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1D9" w:rsidRPr="002B4238" w:rsidRDefault="002B4238" w:rsidP="00395491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B4238">
        <w:rPr>
          <w:rFonts w:ascii="Times New Roman" w:hAnsi="Times New Roman" w:cs="Times New Roman"/>
          <w:sz w:val="24"/>
          <w:szCs w:val="24"/>
        </w:rPr>
        <w:t>Леонид Викторович Золотаренко, студент</w:t>
      </w:r>
      <w:r w:rsidR="00371305">
        <w:rPr>
          <w:rFonts w:ascii="Times New Roman" w:hAnsi="Times New Roman" w:cs="Times New Roman"/>
          <w:sz w:val="24"/>
          <w:szCs w:val="24"/>
        </w:rPr>
        <w:t xml:space="preserve"> 2 курса</w:t>
      </w:r>
    </w:p>
    <w:p w:rsidR="002B4238" w:rsidRPr="002B4238" w:rsidRDefault="002B4238" w:rsidP="00395491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4238">
        <w:rPr>
          <w:rFonts w:ascii="Times New Roman" w:hAnsi="Times New Roman" w:cs="Times New Roman"/>
          <w:sz w:val="24"/>
          <w:szCs w:val="24"/>
        </w:rPr>
        <w:t>НефтИн</w:t>
      </w:r>
      <w:proofErr w:type="spellEnd"/>
      <w:r w:rsidRPr="002B4238">
        <w:rPr>
          <w:rFonts w:ascii="Times New Roman" w:hAnsi="Times New Roman" w:cs="Times New Roman"/>
          <w:sz w:val="24"/>
          <w:szCs w:val="24"/>
        </w:rPr>
        <w:t xml:space="preserve"> (филиал) ФГБОУ </w:t>
      </w:r>
      <w:proofErr w:type="gramStart"/>
      <w:r w:rsidRPr="002B4238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B42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4238">
        <w:rPr>
          <w:rFonts w:ascii="Times New Roman" w:hAnsi="Times New Roman" w:cs="Times New Roman"/>
          <w:sz w:val="24"/>
          <w:szCs w:val="24"/>
        </w:rPr>
        <w:t>ЮГУ</w:t>
      </w:r>
      <w:proofErr w:type="gramEnd"/>
      <w:r w:rsidRPr="002B4238">
        <w:rPr>
          <w:rFonts w:ascii="Times New Roman" w:hAnsi="Times New Roman" w:cs="Times New Roman"/>
          <w:sz w:val="24"/>
          <w:szCs w:val="24"/>
        </w:rPr>
        <w:t xml:space="preserve"> Нефтяной институт</w:t>
      </w:r>
    </w:p>
    <w:p w:rsidR="002B4238" w:rsidRDefault="002B4238" w:rsidP="00395491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B4238">
        <w:rPr>
          <w:rFonts w:ascii="Times New Roman" w:hAnsi="Times New Roman" w:cs="Times New Roman"/>
          <w:sz w:val="24"/>
          <w:szCs w:val="24"/>
        </w:rPr>
        <w:t xml:space="preserve">Россия, </w:t>
      </w:r>
      <w:proofErr w:type="gramStart"/>
      <w:r w:rsidRPr="002B423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B4238">
        <w:rPr>
          <w:rFonts w:ascii="Times New Roman" w:hAnsi="Times New Roman" w:cs="Times New Roman"/>
          <w:sz w:val="24"/>
          <w:szCs w:val="24"/>
        </w:rPr>
        <w:t>. Нижневартовск</w:t>
      </w:r>
    </w:p>
    <w:p w:rsidR="002B4238" w:rsidRDefault="002B4238" w:rsidP="0039549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238">
        <w:rPr>
          <w:rFonts w:ascii="Times New Roman" w:hAnsi="Times New Roman" w:cs="Times New Roman"/>
          <w:b/>
          <w:sz w:val="24"/>
          <w:szCs w:val="24"/>
        </w:rPr>
        <w:t>Электрические машины постоянного тока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масштабам применения машины постоянного тока уступают более простым, надёжным и дешёвым машинам переменного тока. Однако, электродвигатели постоянного тока (ДПТ) развивают большой пусковой момент, позволяют плавно регулировать частоту вращения в широких пределах. Поэтому их применяют в качестве тяговых двигателей на всех видах электрического транспорта, в подъёмных устройствах; в автоматизированных электропроводах сложных агрегатов, например, прокатных станов. Генераторы постоянного тока применяют для питания электрических двигателей постоянного тока, установок электролиза, зарядки аккумуляторов.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Конструктивно схема машин постоянного тока та же, что и у машин переменного тока: внутри неподвижной части (статора), состоящей из станка, магнитных полюсов, подшипниковых щитов, подшипников находится ротор (сердечник якоря, коллектор, вал ротора, вентилятор, опорой которому служат подшипники, укреплённые в боковых щитах). Однако</w:t>
      </w:r>
      <w:proofErr w:type="gramStart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машин постоянного тока есть коллектор, а магнитные полюса расположены на статоре и неподвижны. Основная обмотка (якорная) вращается в магнитном поле и расположена на роторе.</w:t>
      </w:r>
    </w:p>
    <w:p w:rsidR="002B4238" w:rsidRPr="002B4238" w:rsidRDefault="002B4238" w:rsidP="0039549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275330" cy="2101850"/>
            <wp:effectExtent l="19050" t="0" r="1270" b="0"/>
            <wp:docPr id="1" name="Рисунок 1" descr="https://studfile.net/html/2706/130/html_gqkQmiUXJI.760a/htmlconvd-La40If_html_21b7e1386f0215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130/html_gqkQmiUXJI.760a/htmlconvd-La40If_html_21b7e1386f0215a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– подшипниковые щиты; 2 – щёткодержатели со щётками; 3 – вал якоря; 4 – узкие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полюсы; 5 – главные полюсы; 6 – станина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9.28</w:t>
      </w:r>
      <w:r w:rsidRPr="002B42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Конструкция </w:t>
      </w:r>
      <w:proofErr w:type="spellStart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четырёхполюсной</w:t>
      </w:r>
      <w:proofErr w:type="spellEnd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машины постоянного тока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магнитный поток создаёт намагничивающая сила обмотки возбуждения для двухполюсной или </w:t>
      </w:r>
      <w:proofErr w:type="spellStart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четырёхполюсной</w:t>
      </w:r>
      <w:proofErr w:type="spellEnd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машины, который замыкается через сердечники полюсов, якорь, воздушные зазоры и ярмо (часть станины). Катушка обмотки возбуждения намотана медным проводом на электроизоляционный каркас. Кроме главных полюсов есть дополнительные полюса.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Якорь состоит из сердечника и рабочей обмотки, которая уложена в его пазах. Сердечник якоря имеет цилиндрическую форму, и набран из листов электротехнической стали.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Коллектор в машине постоянного тока необходим, чтобы получить постоянное напряжение на внешних зажимах генератора, то есть является выпрямляющим устройством. В процессе вращения ротора проводники обмотки якоря движутся в магнитном поле, оказываясь поочередно то под северным, то под южным полюсами, поэтому направление ЭДС, индуцированной в проводниках, периодически меняется </w:t>
      </w:r>
      <w:proofErr w:type="gramStart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противоположное. </w:t>
      </w: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Изменяется и значение ЭДС, так как в пределах одного полюсного деления магнитная индукция вдоль воздушного зазора не одинакова. Пульсации ЭДС практически незаметны при 16 секциях в обмотке якоря.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рабочей поверхности коллектора прилегают угольно – графитовые или </w:t>
      </w:r>
      <w:proofErr w:type="spellStart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</w:t>
      </w:r>
      <w:proofErr w:type="gramStart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угольные щётки, которые находятся в щёткодержателях. Все щёткодержатели надёжно изолированы от корпуса машины, щётки одной полярности электрически соединены между собой и внешним зажимом на щитке машины.</w:t>
      </w:r>
    </w:p>
    <w:p w:rsidR="002B4238" w:rsidRPr="002B4238" w:rsidRDefault="002B4238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Обмотка якоря.</w:t>
      </w:r>
      <w:r w:rsidRPr="002B4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Обмотка якоря машины постоянного тока во многом похожа на обмотку статора синхронной машины, но в отличие от неё замкнута на себя. В зависимости от порядка соединения секций между собой различают обмотки петлевые и волновые.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Характерным признаком коллекторных электрических машин является наличие у них коллектора и контактных щёток – механического преобразователя переменного тока в постоянный ток и наоборот. Необходимость в таком преобразователе объясняется тем, что в обмотке якоря коллекторной машины должен протекать переменный ток: именно в этом случае происходит непрерывный процесс электромеханического преобразования энергии.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Обмотка якоря представляет собой замкнутый контур, в котором ток не возникает, так как алгебраическая сумма мгновенных значений ЭДС всех последовательно соединённых проводников равна нулю. Обмотки выполняются с одинаковым количеством проводников под каждым полюсом, магнитные потоки полюсов одинаковы, полярность полюсов чередуется.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 xml:space="preserve">Благодаря использованию щёточно-коллекторного узла для осуществления скользящего контакта с проводниками ветвей, проходящих геометрические </w:t>
      </w:r>
      <w:proofErr w:type="spellStart"/>
      <w:r w:rsidRPr="00395491">
        <w:rPr>
          <w:color w:val="000000"/>
        </w:rPr>
        <w:t>нейтрали</w:t>
      </w:r>
      <w:proofErr w:type="spellEnd"/>
      <w:r w:rsidRPr="00395491">
        <w:rPr>
          <w:color w:val="000000"/>
        </w:rPr>
        <w:t>, между щётками всегда будут находиться проводники с одинаковым направлением вектора ЭДС, сумма которых будет максимальной и постоянной. Таким образом, электромеханический процесс преобразования энергии будет непрерывным.</w:t>
      </w:r>
      <w:r>
        <w:rPr>
          <w:color w:val="000000"/>
        </w:rPr>
        <w:t xml:space="preserve"> </w:t>
      </w:r>
      <w:r w:rsidRPr="00395491">
        <w:rPr>
          <w:color w:val="000000"/>
        </w:rPr>
        <w:t>Электрическая машина постоянного тока обратима. Как и у машин переменного тока, электромагнитный момент в генераторе постоянного тока будет тормозящим, а в двигателе постоянного тока – вращающим.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Явление реакции якоря состоит в том, что основное магнитное поле полюсов изменяется под действием намагничивающей силы обмотки якоря.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 xml:space="preserve">В результате под одним краем полюса магнитная индукция уменьшается, а под другим, где векторы магнитной индукции полей </w:t>
      </w:r>
      <w:proofErr w:type="gramStart"/>
      <w:r w:rsidRPr="00395491">
        <w:rPr>
          <w:color w:val="000000"/>
        </w:rPr>
        <w:t>направлены</w:t>
      </w:r>
      <w:proofErr w:type="gramEnd"/>
      <w:r w:rsidRPr="00395491">
        <w:rPr>
          <w:color w:val="000000"/>
        </w:rPr>
        <w:t xml:space="preserve"> согласовано, увеличивается.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 xml:space="preserve">Для устранения вредного </w:t>
      </w:r>
      <w:proofErr w:type="gramStart"/>
      <w:r w:rsidRPr="00395491">
        <w:rPr>
          <w:color w:val="000000"/>
        </w:rPr>
        <w:t>влияния реакции якоря машины постоянного тока большой</w:t>
      </w:r>
      <w:proofErr w:type="gramEnd"/>
      <w:r w:rsidRPr="00395491">
        <w:rPr>
          <w:color w:val="000000"/>
        </w:rPr>
        <w:t xml:space="preserve"> мощности (&gt;150 кВт) снабжают компенсационной обмоткой, которую укладывают в пазах полюсных наконечников, а включают последовательно с обмоткой якоря.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В процессе вращения ротора происходит непрерывная смена коллекторных пластин под щетками и одновременно секции обмотки якоря поочередно переходят из одной параллельной ветви в другую. Переключение секций обмотки якоря из одной ветви в другую посредством коллектора называют</w:t>
      </w:r>
      <w:r w:rsidRPr="00395491">
        <w:rPr>
          <w:i/>
          <w:iCs/>
          <w:color w:val="000000"/>
        </w:rPr>
        <w:t> коммутацией</w:t>
      </w:r>
      <w:r w:rsidRPr="00395491">
        <w:rPr>
          <w:color w:val="000000"/>
        </w:rPr>
        <w:t>. Время, в течение которого происходит переключение одной секции, называют </w:t>
      </w:r>
      <w:r w:rsidRPr="00395491">
        <w:rPr>
          <w:i/>
          <w:iCs/>
          <w:color w:val="000000"/>
        </w:rPr>
        <w:t>периодом коммутации. </w:t>
      </w:r>
      <w:r w:rsidRPr="00395491">
        <w:rPr>
          <w:color w:val="000000"/>
        </w:rPr>
        <w:t>Процесс коммутации осложнен тем, что в короткозамкнутой секции наводятся ЭДС самоиндукции, обусловленная изменением тока данной секции, ЭДС взаимоиндукции, связанная с изменением значений тока в других секциях, которые уложены в тех же пазах, что и данная секция, ЭДС вращения (наводится благодаря реакции якоря).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 xml:space="preserve">Всё же основную роль играет реактивная ЭДС, которая при большой частоте вращения (малом значении периода коммутации) достигает значительного значения. Для её устранения устанавливают добавочные полюса в зоне коммутации (в зоне геометрической </w:t>
      </w:r>
      <w:proofErr w:type="spellStart"/>
      <w:r w:rsidRPr="00395491">
        <w:rPr>
          <w:color w:val="000000"/>
        </w:rPr>
        <w:lastRenderedPageBreak/>
        <w:t>нейтрали</w:t>
      </w:r>
      <w:proofErr w:type="spellEnd"/>
      <w:r w:rsidRPr="00395491">
        <w:rPr>
          <w:color w:val="000000"/>
        </w:rPr>
        <w:t xml:space="preserve">), создающие добавочную магнитную индукцию такого значения и направления, чтобы в переключаемых секциях наводилась ЭДС, </w:t>
      </w:r>
      <w:proofErr w:type="gramStart"/>
      <w:r w:rsidRPr="00395491">
        <w:rPr>
          <w:color w:val="000000"/>
        </w:rPr>
        <w:t>направленная</w:t>
      </w:r>
      <w:proofErr w:type="gramEnd"/>
      <w:r w:rsidRPr="00395491">
        <w:rPr>
          <w:color w:val="000000"/>
        </w:rPr>
        <w:t xml:space="preserve"> встречно реактивной ЭДС.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Обмотка возбуждения и обмотка якоря в машинах постоянного тока могут быть включены различными способами: независимо одна от другой, параллельно и последовательно. В зависимости от способа соединения этих обмоток различают четыре типа машин постоянного тока: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1. Машины независимого возбуждения, в которых обмотка возбуждения подключается к внешнему источнику.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2. Машины параллельного возбуждения, в которых обмотка возбуждения присоединяется к щёткам параллельно обмотке якоря.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Катушки обмоток машин с независимым и параллельным возбуждением выполняются относительно тонким проводом с большим количеством витков. Поэтому ток возбуждения относительно мал и для номинального режима составляет 1 – 5 % номинального тока якоря машины.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3. Машины последовательного возбуждения, в которых обмотка возбуждения включается последовательно с обмоткой якоря. При этом ток возбуждения равен току якоря и, следовательно, обмотка возбуждения выполняется толстым проводом с малым количеством витков.</w:t>
      </w:r>
    </w:p>
    <w:p w:rsidR="00395491" w:rsidRPr="00395491" w:rsidRDefault="00395491" w:rsidP="00395491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395491">
        <w:rPr>
          <w:color w:val="000000"/>
        </w:rPr>
        <w:t>4. Машины смешанного возбуждения, в которых на каждом полюсе есть две обмотки ОВ</w:t>
      </w:r>
      <w:proofErr w:type="gramStart"/>
      <w:r w:rsidRPr="00395491">
        <w:rPr>
          <w:color w:val="000000"/>
          <w:vertAlign w:val="subscript"/>
        </w:rPr>
        <w:t>1</w:t>
      </w:r>
      <w:proofErr w:type="gramEnd"/>
      <w:r w:rsidRPr="00395491">
        <w:rPr>
          <w:color w:val="000000"/>
        </w:rPr>
        <w:t> и ОВ</w:t>
      </w:r>
      <w:r w:rsidRPr="00395491">
        <w:rPr>
          <w:color w:val="000000"/>
          <w:vertAlign w:val="subscript"/>
        </w:rPr>
        <w:t>2</w:t>
      </w:r>
      <w:r w:rsidRPr="00395491">
        <w:rPr>
          <w:color w:val="000000"/>
        </w:rPr>
        <w:t>, включаемые согласно (магнитные силы обмоток направлены согласно) и встречно (магнитные силы – направлены противоположно).</w:t>
      </w:r>
    </w:p>
    <w:p w:rsidR="002B4238" w:rsidRDefault="002B4238" w:rsidP="00010B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B73" w:rsidRDefault="00010B73" w:rsidP="00010B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10B73" w:rsidRDefault="00010B73" w:rsidP="00010B73">
      <w:pPr>
        <w:spacing w:after="0"/>
        <w:ind w:firstLine="709"/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</w:pPr>
      <w:r>
        <w:rPr>
          <w:color w:val="000000"/>
          <w:sz w:val="27"/>
          <w:szCs w:val="27"/>
        </w:rPr>
        <w:br/>
      </w:r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1. Алиев, И.И. Электрические машины / И.И. Алиев. - Вологда: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Инфра-Инженерия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, 2014. - 448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c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.</w:t>
      </w:r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br/>
        <w:t xml:space="preserve">2. Антонов, Ю.Ф. Сверхпроводниковые топологические электрические машины / Ю.Ф. Антонов, Я.Б. Данилевич. - М.: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Физматлит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, 2009. - 368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c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.</w:t>
      </w:r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br/>
        <w:t xml:space="preserve">3. Беспалов, В.Я. Электрические машины: Учебник для студентов учреждений высшего профессионального образования / В.Я. Беспалов, Н.Ф.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Котеленец</w:t>
      </w:r>
      <w:proofErr w:type="spellEnd"/>
      <w:proofErr w:type="gram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.. - </w:t>
      </w:r>
      <w:proofErr w:type="gram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М.: ИЦ Академия, 2013. - 320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c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.</w:t>
      </w:r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br/>
        <w:t xml:space="preserve">4.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Мальц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, Э.Л. Электротехника и электрические машины: Учебное пособие для студентов неэлектрических специальностей / Э.Л.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Мальц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, Ю.Н.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Мустафаев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. - СПб</w:t>
      </w:r>
      <w:proofErr w:type="gram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.: </w:t>
      </w:r>
      <w:proofErr w:type="gram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Корона-Век, 2013. - 304 </w:t>
      </w:r>
      <w:proofErr w:type="spellStart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c</w:t>
      </w:r>
      <w:proofErr w:type="spellEnd"/>
      <w:r w:rsidRPr="00010B73"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>.</w:t>
      </w:r>
    </w:p>
    <w:p w:rsidR="00010B73" w:rsidRPr="00010B73" w:rsidRDefault="00010B73" w:rsidP="00010B73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 w:themeFill="background1"/>
        </w:rPr>
        <w:t xml:space="preserve">5. </w:t>
      </w:r>
      <w:proofErr w:type="spellStart"/>
      <w:r w:rsidRPr="00010B73">
        <w:rPr>
          <w:rFonts w:ascii="Times New Roman" w:hAnsi="Times New Roman" w:cs="Times New Roman"/>
          <w:color w:val="000000"/>
          <w:sz w:val="24"/>
          <w:szCs w:val="24"/>
        </w:rPr>
        <w:t>Хитерер</w:t>
      </w:r>
      <w:proofErr w:type="spellEnd"/>
      <w:r w:rsidRPr="00010B73">
        <w:rPr>
          <w:rFonts w:ascii="Times New Roman" w:hAnsi="Times New Roman" w:cs="Times New Roman"/>
          <w:color w:val="000000"/>
          <w:sz w:val="24"/>
          <w:szCs w:val="24"/>
        </w:rPr>
        <w:t xml:space="preserve">, М.Я. Синхронные электрические машины возвратно-поступательного движения: Учебное пособие по специальностям "Электромеханика" и "Электропривод и автоматика" / М.Я. </w:t>
      </w:r>
      <w:proofErr w:type="spellStart"/>
      <w:r w:rsidRPr="00010B73">
        <w:rPr>
          <w:rFonts w:ascii="Times New Roman" w:hAnsi="Times New Roman" w:cs="Times New Roman"/>
          <w:color w:val="000000"/>
          <w:sz w:val="24"/>
          <w:szCs w:val="24"/>
        </w:rPr>
        <w:t>Хитерер</w:t>
      </w:r>
      <w:proofErr w:type="spellEnd"/>
      <w:r w:rsidRPr="00010B73">
        <w:rPr>
          <w:rFonts w:ascii="Times New Roman" w:hAnsi="Times New Roman" w:cs="Times New Roman"/>
          <w:color w:val="000000"/>
          <w:sz w:val="24"/>
          <w:szCs w:val="24"/>
        </w:rPr>
        <w:t>. - СПб</w:t>
      </w:r>
      <w:proofErr w:type="gramStart"/>
      <w:r w:rsidRPr="00010B73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spellStart"/>
      <w:proofErr w:type="gramEnd"/>
      <w:r w:rsidRPr="00010B73">
        <w:rPr>
          <w:rFonts w:ascii="Times New Roman" w:hAnsi="Times New Roman" w:cs="Times New Roman"/>
          <w:color w:val="000000"/>
          <w:sz w:val="24"/>
          <w:szCs w:val="24"/>
        </w:rPr>
        <w:t>Корона-Принт</w:t>
      </w:r>
      <w:proofErr w:type="spellEnd"/>
      <w:r w:rsidRPr="00010B73">
        <w:rPr>
          <w:rFonts w:ascii="Times New Roman" w:hAnsi="Times New Roman" w:cs="Times New Roman"/>
          <w:color w:val="000000"/>
          <w:sz w:val="24"/>
          <w:szCs w:val="24"/>
        </w:rPr>
        <w:t xml:space="preserve">, 2013. </w:t>
      </w:r>
      <w:r w:rsidRPr="00010B73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- 368 </w:t>
      </w:r>
      <w:proofErr w:type="spellStart"/>
      <w:r w:rsidRPr="00010B73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c</w:t>
      </w:r>
      <w:proofErr w:type="spellEnd"/>
      <w:r w:rsidRPr="00010B73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.</w:t>
      </w:r>
    </w:p>
    <w:sectPr w:rsidR="00010B73" w:rsidRPr="00010B73" w:rsidSect="002B4238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B4238"/>
    <w:rsid w:val="00010B73"/>
    <w:rsid w:val="0019609A"/>
    <w:rsid w:val="002B4238"/>
    <w:rsid w:val="00371305"/>
    <w:rsid w:val="00395491"/>
    <w:rsid w:val="003D21D9"/>
    <w:rsid w:val="0053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9A"/>
  </w:style>
  <w:style w:type="paragraph" w:styleId="1">
    <w:name w:val="heading 1"/>
    <w:basedOn w:val="a"/>
    <w:link w:val="10"/>
    <w:uiPriority w:val="9"/>
    <w:qFormat/>
    <w:rsid w:val="002B42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42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4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4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2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2024-10-23T13:07:00Z</dcterms:created>
  <dcterms:modified xsi:type="dcterms:W3CDTF">2024-10-23T14:45:00Z</dcterms:modified>
</cp:coreProperties>
</file>