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24833">
      <w:pPr>
        <w:ind w:firstLine="1401" w:firstLineChars="50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3128570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"Влияние генетических мутаций на развитие рака" </w:t>
      </w:r>
    </w:p>
    <w:p w14:paraId="30C2F7B9">
      <w:pPr>
        <w:ind w:firstLine="708" w:firstLineChars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Рак - это одна из самых серьезных проблем в современной медицине. Он возникает из-за генетических мутаций, которые приводят к неконтролируемому делению клеток и образованию опухолей. </w:t>
      </w:r>
    </w:p>
    <w:p w14:paraId="6099AE95">
      <w:pPr>
        <w:ind w:firstLine="708" w:firstLineChars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В этой статье мы рассмотрим, как генетические мутации влияют на развитие рака и как они могут быть использованы для разработки новых методов лечения. Генетические мутации - это изменения в ДНК, которые могут привести к нарушению нормального функционирования клетки. Они могут возникать случайно или быть вызваны внешними факторами, такими как радиация или химические вещества. Некоторые мутации могут приводить к раку, тогда как другие могут иметь защитный эффект. Одним из наиболее распространенных типов генетических мутаций является мутация в гене BRCA1 или BRCA2. Эти гены отвечают за репарацию ДНК и предотвращение образования опухолей. Мутации в этих генах повышают риск развития рака груди и яичников. </w:t>
      </w:r>
    </w:p>
    <w:p w14:paraId="24B17A53">
      <w:pPr>
        <w:ind w:firstLine="708" w:firstLineChars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Еще одним типом генетических мутаций являются мутации в генах, ответственных за апоптоз - процесс программируемой клеточной гибели. Мутации в таких генах могут приводить к тому, что клетки не умирают после повреждения ДНК, что может привести к образованию опухоли. Для лечения рака используются различные методы, включая хирургическое удаление опухоли, химиотерапию и лучевую терапию. Однако, многие виды рака устойчивы к этим методам лечения, что делает их неэффективными. Один из подходов к лечению рака заключается в использовании генетических методов. Например, можно использовать генную терапию, которая позволяет доставлять гены, ответственные за апоптоз, непосредственно в опухоль. Это может помочь уменьшить размер опухоли и улучшить ее ответ на лечение. </w:t>
      </w:r>
    </w:p>
    <w:p w14:paraId="4D772518">
      <w:pPr>
        <w:ind w:firstLine="708" w:firstLineChars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Также можно использовать таргетную терапию, то есть лекарства, которые нацелены на определенные белки, участвующие в развитии рака. Например, существуют препараты, которые блокируют рецепторы эстрогена в опухолях груди, что уменьшает их рост. В заключение, генетические мутации играют важную роль в развитии рака и могут быть использованы для создания новых методов лечения этого заболевания. </w:t>
      </w:r>
    </w:p>
    <w:p w14:paraId="3194E0BE">
      <w:pPr>
        <w:ind w:firstLine="708" w:firstLineChars="0"/>
        <w:jc w:val="both"/>
        <w:rPr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Однако, необходимо продолжать исследования в этой области, чтобы разработать более эффективные методы лечения и профилактики рака.</w:t>
      </w: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2646"/>
    <w:rsid w:val="00115F4F"/>
    <w:rsid w:val="002E3CF9"/>
    <w:rsid w:val="00602646"/>
    <w:rsid w:val="00815BCE"/>
    <w:rsid w:val="00B66B17"/>
    <w:rsid w:val="00EF1CA5"/>
    <w:rsid w:val="6744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10494</Words>
  <Characters>59816</Characters>
  <Lines>498</Lines>
  <Paragraphs>140</Paragraphs>
  <TotalTime>14</TotalTime>
  <ScaleCrop>false</ScaleCrop>
  <LinksUpToDate>false</LinksUpToDate>
  <CharactersWithSpaces>70170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2023-09-19T22:25:00Z</dcterms:created>
  <dc:creator>IVI</dc:creator>
  <cp:lastModifiedBy>IVI</cp:lastModifiedBy>
  <dcterms:modified xsi:type="dcterms:W3CDTF">2024-10-08T10:38:24Z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AC43D7DD919047AEA32CC3AA45A298A7_12</vt:lpwstr>
  </property>
</Properties>
</file>