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E0FF4" w14:textId="77777777" w:rsidR="00C83FB6" w:rsidRPr="00C83FB6" w:rsidRDefault="00C83FB6" w:rsidP="00C83FB6">
      <w:pPr>
        <w:rPr>
          <w:b/>
        </w:rPr>
      </w:pPr>
      <w:r w:rsidRPr="00C83FB6">
        <w:rPr>
          <w:b/>
        </w:rPr>
        <w:t>Т.Б. Кудрявцева,</w:t>
      </w:r>
    </w:p>
    <w:p w14:paraId="7F86FB86" w14:textId="77777777" w:rsidR="00C83FB6" w:rsidRPr="00C83FB6" w:rsidRDefault="00C83FB6" w:rsidP="00C83FB6">
      <w:pPr>
        <w:rPr>
          <w:b/>
        </w:rPr>
      </w:pPr>
      <w:r w:rsidRPr="00C83FB6">
        <w:rPr>
          <w:bCs/>
        </w:rPr>
        <w:t>воспитатель МБОУ «</w:t>
      </w:r>
      <w:r>
        <w:rPr>
          <w:bCs/>
        </w:rPr>
        <w:t>Гимназия №10 (дошкольное отделение)</w:t>
      </w:r>
      <w:r w:rsidRPr="00C83FB6">
        <w:rPr>
          <w:bCs/>
        </w:rPr>
        <w:t xml:space="preserve">» </w:t>
      </w:r>
      <w:proofErr w:type="spellStart"/>
      <w:r w:rsidRPr="00C83FB6">
        <w:rPr>
          <w:bCs/>
        </w:rPr>
        <w:t>г.о</w:t>
      </w:r>
      <w:proofErr w:type="spellEnd"/>
      <w:r w:rsidRPr="00C83FB6">
        <w:rPr>
          <w:bCs/>
        </w:rPr>
        <w:t>. Луховицы Московской области</w:t>
      </w:r>
    </w:p>
    <w:p w14:paraId="786C357E" w14:textId="77777777" w:rsidR="00C83FB6" w:rsidRPr="00C83FB6" w:rsidRDefault="00C83FB6" w:rsidP="00C83FB6"/>
    <w:p w14:paraId="6A4D1FAD" w14:textId="74B0E953" w:rsidR="00C83FB6" w:rsidRPr="00C83FB6" w:rsidRDefault="004C4C20" w:rsidP="00C83FB6">
      <w:pPr>
        <w:rPr>
          <w:b/>
        </w:rPr>
      </w:pPr>
      <w:r>
        <w:rPr>
          <w:b/>
        </w:rPr>
        <w:t>Использование</w:t>
      </w:r>
      <w:r w:rsidRPr="00C83FB6">
        <w:rPr>
          <w:b/>
        </w:rPr>
        <w:t xml:space="preserve"> инновационных подход</w:t>
      </w:r>
      <w:r>
        <w:rPr>
          <w:b/>
        </w:rPr>
        <w:t>ов</w:t>
      </w:r>
      <w:r w:rsidRPr="00C83FB6">
        <w:rPr>
          <w:b/>
        </w:rPr>
        <w:t xml:space="preserve"> подготовки детей к школе</w:t>
      </w:r>
      <w:r w:rsidR="00C83FB6">
        <w:rPr>
          <w:b/>
        </w:rPr>
        <w:t>.</w:t>
      </w:r>
    </w:p>
    <w:p w14:paraId="2BC52842" w14:textId="77777777" w:rsidR="00C83FB6" w:rsidRPr="00C83FB6" w:rsidRDefault="00C83FB6" w:rsidP="00C83FB6"/>
    <w:p w14:paraId="45A641D8" w14:textId="77777777" w:rsidR="00C83FB6" w:rsidRPr="00C83FB6" w:rsidRDefault="00C83FB6" w:rsidP="00C83FB6">
      <w:r w:rsidRPr="00C83FB6">
        <w:rPr>
          <w:b/>
        </w:rPr>
        <w:t>Аннотация.</w:t>
      </w:r>
      <w:r w:rsidRPr="00C83FB6">
        <w:t xml:space="preserve"> В статье актуализируются современные проблемы подготовки детей к школе. Рассматривается структура готовности детей к школьному обучению. Анализируется педагогическая практика использования инновационных подходов подготовки детей к обучению в школе. Обобщаются результаты исследования по обозначенной теме.</w:t>
      </w:r>
    </w:p>
    <w:p w14:paraId="1638DB74" w14:textId="77777777" w:rsidR="00C83FB6" w:rsidRPr="00C83FB6" w:rsidRDefault="00C83FB6" w:rsidP="00C83FB6"/>
    <w:p w14:paraId="1E47BEC5" w14:textId="77777777" w:rsidR="00C83FB6" w:rsidRPr="00C83FB6" w:rsidRDefault="00C83FB6" w:rsidP="00C83FB6">
      <w:r w:rsidRPr="00C83FB6">
        <w:t>В современной образовательной системе происходят значительные изменения, что определяет доминирующие ценности, задает общие ориентиры в теории и практике воспитания и обучения подрастающего поколения. Одной из значимых детерминант современной образовательной системы является ориентация на повышение качества образования. Качество дошкольного образования определяется гарантией семье на предоставление возможности выбора для ребенка «индивидуального образовательного маршрута» на основе разнообразия форм и методов работы с детьми; обеспечением социальной защиты ребенка от некомпетентных педагогических воздействий; гарантией достижения каждым ребенком минимально необходимого уровня готовности к школе.</w:t>
      </w:r>
    </w:p>
    <w:p w14:paraId="416E45F0" w14:textId="77777777" w:rsidR="00C83FB6" w:rsidRPr="00C83FB6" w:rsidRDefault="00C83FB6" w:rsidP="00C83FB6">
      <w:r w:rsidRPr="00C83FB6">
        <w:t>Проблема готовности ребенка дошкольного возраста к школьному образованию не только исследуется в педагогической науке и практике, но также определена на законодательном уровне, в частности Законом «Об образовании в РФ» [6] и Федеральными государственными стандартами дошкольного образования [5]. Поэтому можно с уверенностью утверждать, что рассматриваемая проблематика является актуальной и значимой для дальнейшего детального изучения.</w:t>
      </w:r>
    </w:p>
    <w:p w14:paraId="3E7DCEC5" w14:textId="77777777" w:rsidR="00C83FB6" w:rsidRPr="00C83FB6" w:rsidRDefault="00C83FB6" w:rsidP="00C83FB6">
      <w:r w:rsidRPr="00C83FB6">
        <w:t>Кроме того, опыт работы педагогов образовательных организаций показывает, что на сегодняшний день многие учащиеся характеризуются ослабленным здоровьем, запущены, имеют пограничные нарушения в развитии, не являясь при этом умственно отсталыми. Такие дети испытывают трудности в адаптации к школьному обучению, освоению социальной роли ученика и нуждаются в дополнительной поддержке.</w:t>
      </w:r>
    </w:p>
    <w:p w14:paraId="7B723973" w14:textId="77777777" w:rsidR="00C83FB6" w:rsidRPr="00C83FB6" w:rsidRDefault="00C83FB6" w:rsidP="00C83FB6">
      <w:r w:rsidRPr="00C83FB6">
        <w:t>Факты неравных «стартовых возможностей» готовности детей к школе обусловленных не всегда эффективной и целесообразной работой ДОУ по реализации задач данного направления вызывают особую озабоченность психологов, педагогов и родителей. Об этом свидетельствую показатели низкой успешности в освоении общеобразовательной программы и трудностей адаптации детей к условиям обучения в начальной школе.</w:t>
      </w:r>
    </w:p>
    <w:p w14:paraId="6812E178" w14:textId="77777777" w:rsidR="00C83FB6" w:rsidRPr="00C83FB6" w:rsidRDefault="00C83FB6" w:rsidP="00C83FB6">
      <w:r w:rsidRPr="00C83FB6">
        <w:t>Помимо этого, проблема недостаточной готовности к школьному обучению усложняется в связи с вариативностью программ дошкольного образования и начальной школы, вариативностью видов учреждений. Данные обстоятельства формируют ситуацию, при которой не только для родителей существует возможность выбора подходящей школы для своего ребенка, и образовательная организация, в свою очередь, стремится выбрать «своего» ученика. В результате возрастают требования к детям, поступающим в начальную школу – уровень обученности счету и чтению, развитие логического мышления и речи.</w:t>
      </w:r>
    </w:p>
    <w:p w14:paraId="376099A0" w14:textId="77777777" w:rsidR="00C83FB6" w:rsidRPr="00C83FB6" w:rsidRDefault="00C83FB6" w:rsidP="00C83FB6">
      <w:r w:rsidRPr="00C83FB6">
        <w:t xml:space="preserve">По утверждению А. Г. Гогоберидзе, О. В. Солнцевой, высокий уровень общей и специальной готовности к школьному обучению определяется умением ребенка самостоятельно действовать </w:t>
      </w:r>
      <w:r w:rsidRPr="00C83FB6">
        <w:lastRenderedPageBreak/>
        <w:t xml:space="preserve">как в нормативно заданных, так и в свободно выбираемых условиях детской деятельности и общения, а также наличием активно выраженного стремления к познанию и будущей социально-статусной роли школьника [2, </w:t>
      </w:r>
      <w:r w:rsidRPr="00C83FB6">
        <w:rPr>
          <w:lang w:val="en-US"/>
        </w:rPr>
        <w:t>c</w:t>
      </w:r>
      <w:r w:rsidRPr="00C83FB6">
        <w:t>. 111].</w:t>
      </w:r>
    </w:p>
    <w:p w14:paraId="0FF27196" w14:textId="77777777" w:rsidR="00C83FB6" w:rsidRPr="00C83FB6" w:rsidRDefault="00C83FB6" w:rsidP="00C83FB6">
      <w:r w:rsidRPr="00C83FB6">
        <w:t xml:space="preserve">В современной педагогической практике все чаще используются инновационные подходы подготовки детей к школьному обучению. Так, А. С. Ефимова подготовку дошкольников к обучению в школе рассматривает как общую цель дошкольного воспитания, которая способствует активизации познавательной деятельности, помогает овладеть коммуникативными навыками, развивает воображении и творческие способности, укрепляет физическое и психическое здоровье ребенка – это в совокупности помогает дошкольнику адаптироваться к новой социальной роли ученика [3, </w:t>
      </w:r>
      <w:r w:rsidRPr="00C83FB6">
        <w:rPr>
          <w:lang w:val="en-US"/>
        </w:rPr>
        <w:t>c</w:t>
      </w:r>
      <w:r w:rsidRPr="00C83FB6">
        <w:t xml:space="preserve">. 29]. </w:t>
      </w:r>
    </w:p>
    <w:p w14:paraId="62FC2E87" w14:textId="77777777" w:rsidR="00C83FB6" w:rsidRPr="00C83FB6" w:rsidRDefault="00C83FB6" w:rsidP="00C83FB6">
      <w:r w:rsidRPr="00C83FB6">
        <w:t xml:space="preserve">По мнению Н. В. Васильевой, образовательный процесс в группах детей старшего дошкольного возраста ориентирован на перспективу предстоящего обучения в школе [1, </w:t>
      </w:r>
      <w:r w:rsidRPr="00C83FB6">
        <w:rPr>
          <w:lang w:val="en-US"/>
        </w:rPr>
        <w:t>c</w:t>
      </w:r>
      <w:r w:rsidRPr="00C83FB6">
        <w:t xml:space="preserve">. 73]. В данный период необходимо уделять внимание формированию у старшего дошкольника позитивного образа будущего обучения в школе, что является важной задачей, которая должна в полной мере осознаваться педагогами и родителями и решаться комплексно.  </w:t>
      </w:r>
    </w:p>
    <w:p w14:paraId="7F91E33B" w14:textId="77777777" w:rsidR="00C83FB6" w:rsidRPr="00C83FB6" w:rsidRDefault="00C83FB6" w:rsidP="00C83FB6">
      <w:r w:rsidRPr="00C83FB6">
        <w:t>На сегодняшний день многие педагоги-практики [1; 3; 4] активно работают в данном направлении. В детском саду используется экскурсии в школу, встречи с учителем и школьниками, песни о школе, музыкальные, литературные произведения, игры на школьную тему, рассказы воспитателя о школьных годах, совместные со школьниками праздники, встречи с учителем и пр.</w:t>
      </w:r>
    </w:p>
    <w:p w14:paraId="1AC747BF" w14:textId="77777777" w:rsidR="00C83FB6" w:rsidRPr="00C83FB6" w:rsidRDefault="00C83FB6" w:rsidP="00C83FB6">
      <w:r w:rsidRPr="00C83FB6">
        <w:t>Н. И. Макеева говорит о целесообразности размещения в группе учебной зоны, где присутствуют школьные принадлежности, атрибуты для игр в школу, рабочие тетради, школьная доска и пр. Педагог-практик отмечает: «При подготовке детей к школьному обучению важно избегать формализма действий. Вместо этого, необходимо сосредоточить внимание на взаимосвязи увлеченности детей будущим обучением в школе, их ощущением взросления, развитием уверенности в себе и стремлением к школьному обучению» [4, с. 92].</w:t>
      </w:r>
    </w:p>
    <w:p w14:paraId="6A1820DB" w14:textId="77777777" w:rsidR="00C83FB6" w:rsidRPr="00C83FB6" w:rsidRDefault="00C83FB6" w:rsidP="00C83FB6">
      <w:r w:rsidRPr="00C83FB6">
        <w:t xml:space="preserve">Инновационной единицей развивающего педагогического взаимодействия в подготовке к школе выступает также проблемная образовательная ситуация, которая разрешается ребенком в вариативном сотрудничестве с воспитателем. При этом позиция воспитателя является гибкой и обладает динамичностью – он выступает в различных ролях (партнера, советчика, заинтересованного наблюдателя и т.д.), что позволяет сформировать основу для проявления детской инициативы и творчества. </w:t>
      </w:r>
    </w:p>
    <w:p w14:paraId="3AB173C9" w14:textId="77777777" w:rsidR="00C83FB6" w:rsidRPr="00C83FB6" w:rsidRDefault="00C83FB6" w:rsidP="00C83FB6">
      <w:r w:rsidRPr="00C83FB6">
        <w:t>Многие образовательные и воспитательные задачи решаются в рамках совместных детских проектов, например, театральных постановок, совместной работой с детьми по выпуску иллюстрированной книги «Любимые сказки», подготовки праздника «Наши домашние питомцы» и пр.</w:t>
      </w:r>
    </w:p>
    <w:p w14:paraId="44B3B405" w14:textId="77777777" w:rsidR="00C83FB6" w:rsidRPr="00C83FB6" w:rsidRDefault="00C83FB6" w:rsidP="00C83FB6">
      <w:r w:rsidRPr="00C83FB6">
        <w:t>Таким образом, готовность к школе следует рассматривать, как наиважнейший итог развития детей дошкольного возраста. Достижение высокого уровня готовности к школьному обучению является условием успешной учебы и эмоционального благополучия первоклассника, и возможно в условиях сочетания традиционных и инновационных методов подготовки детей к школе.</w:t>
      </w:r>
    </w:p>
    <w:p w14:paraId="3D0E0107" w14:textId="77777777" w:rsidR="00C83FB6" w:rsidRPr="00C83FB6" w:rsidRDefault="00C83FB6" w:rsidP="00C83FB6"/>
    <w:p w14:paraId="5D4A41E2" w14:textId="77777777" w:rsidR="00C83FB6" w:rsidRPr="00C83FB6" w:rsidRDefault="00C83FB6" w:rsidP="00C83FB6"/>
    <w:p w14:paraId="74A654B5" w14:textId="77777777" w:rsidR="004C4C20" w:rsidRDefault="004C4C20" w:rsidP="00C83FB6">
      <w:pPr>
        <w:rPr>
          <w:b/>
        </w:rPr>
      </w:pPr>
    </w:p>
    <w:p w14:paraId="78DBA3B3" w14:textId="77777777" w:rsidR="004C4C20" w:rsidRDefault="004C4C20" w:rsidP="00C83FB6">
      <w:pPr>
        <w:rPr>
          <w:b/>
        </w:rPr>
      </w:pPr>
    </w:p>
    <w:p w14:paraId="04CE5ADD" w14:textId="2C0C8F21" w:rsidR="00C83FB6" w:rsidRPr="00C83FB6" w:rsidRDefault="00C83FB6" w:rsidP="00C83FB6">
      <w:pPr>
        <w:rPr>
          <w:b/>
        </w:rPr>
      </w:pPr>
      <w:r w:rsidRPr="00C83FB6">
        <w:rPr>
          <w:b/>
        </w:rPr>
        <w:lastRenderedPageBreak/>
        <w:t>Список литературы</w:t>
      </w:r>
    </w:p>
    <w:p w14:paraId="7B808901" w14:textId="77777777" w:rsidR="00C83FB6" w:rsidRPr="00C83FB6" w:rsidRDefault="00C83FB6" w:rsidP="00C83FB6"/>
    <w:p w14:paraId="0D14D876" w14:textId="77777777" w:rsidR="00C83FB6" w:rsidRPr="00C83FB6" w:rsidRDefault="00C83FB6" w:rsidP="00C83FB6">
      <w:r w:rsidRPr="00C83FB6">
        <w:t>1. Васильева, Н. В. Понятие о психологической готовности к обучению в школе / Н. В. Васильева // Школьный логопед. – 2014. – № 4. – С. 73–77.</w:t>
      </w:r>
    </w:p>
    <w:p w14:paraId="73C0EC53" w14:textId="77777777" w:rsidR="00C83FB6" w:rsidRPr="00C83FB6" w:rsidRDefault="00C83FB6" w:rsidP="00C83FB6">
      <w:r w:rsidRPr="00C83FB6">
        <w:t>2. Дошкольная педагогика с основами методик воспитания и обучения: Учебник для вузов. Стандарт третьего поколения / Под ред. А. Г. Гогоберидзе, О. В. Солнцевой. – СПб.: Питер, 2014. – 464 с.</w:t>
      </w:r>
    </w:p>
    <w:p w14:paraId="4B37149A" w14:textId="77777777" w:rsidR="00C83FB6" w:rsidRPr="00C83FB6" w:rsidRDefault="00C83FB6" w:rsidP="00C83FB6">
      <w:r w:rsidRPr="00C83FB6">
        <w:t>3. Ефимова, А. С. Актуальные вопросы формирования психолого-педагогической компетентности родителей в вопросах готовности ребенка к школе / А. С. Ефимова // Дошкольник. Методика и практика воспитания и обучения. – 2018. – № 3. – С. 26–30.</w:t>
      </w:r>
    </w:p>
    <w:p w14:paraId="1B1E39E1" w14:textId="77777777" w:rsidR="00C83FB6" w:rsidRPr="00C83FB6" w:rsidRDefault="00C83FB6" w:rsidP="00C83FB6">
      <w:r w:rsidRPr="00C83FB6">
        <w:t>4. Макеева, Н. И. Психологическая готовность детей к школе / Н. И. Макеева // Воспитатель ДОУ. – 2019. – № 7. – С. 91–97.</w:t>
      </w:r>
    </w:p>
    <w:p w14:paraId="719F2FB9" w14:textId="77777777" w:rsidR="00C83FB6" w:rsidRPr="00C83FB6" w:rsidRDefault="00C83FB6" w:rsidP="00C83FB6">
      <w:r w:rsidRPr="00C83FB6">
        <w:t xml:space="preserve">5. Приказ Министерства образования и науки Российской Федерации «Об утверждении федерального государственного образовательного стандарта дошкольного образования» от 17 октября 2013 года N 1155 (с изменениями на 21 января 2019 года). – Режим </w:t>
      </w:r>
      <w:proofErr w:type="gramStart"/>
      <w:r w:rsidRPr="00C83FB6">
        <w:t>доступа:  https://docs.cntd.ru/document/499057887</w:t>
      </w:r>
      <w:proofErr w:type="gramEnd"/>
      <w:r w:rsidRPr="00C83FB6">
        <w:t xml:space="preserve"> (дата обращения: 10.03.2022)</w:t>
      </w:r>
    </w:p>
    <w:p w14:paraId="02F6B4E3" w14:textId="77777777" w:rsidR="00C83FB6" w:rsidRPr="00C83FB6" w:rsidRDefault="00C83FB6" w:rsidP="00C83FB6">
      <w:r w:rsidRPr="00C83FB6">
        <w:t xml:space="preserve">6. Федеральный закон «Об образовании в Российской Федерации» от 29.12.2012 N 273-ФЗ (ред. от 30.12.2021 N 472-ФЗ). – Режим </w:t>
      </w:r>
      <w:proofErr w:type="gramStart"/>
      <w:r w:rsidRPr="00C83FB6">
        <w:t>доступа:  http://www.consultant.ru/document/cons_doc_LAW_140174/</w:t>
      </w:r>
      <w:proofErr w:type="gramEnd"/>
      <w:r w:rsidRPr="00C83FB6">
        <w:t xml:space="preserve"> (дата обращения: 10.03.2022)</w:t>
      </w:r>
    </w:p>
    <w:p w14:paraId="4D861280" w14:textId="77777777" w:rsidR="00C83FB6" w:rsidRPr="00C83FB6" w:rsidRDefault="00C83FB6" w:rsidP="00C83FB6"/>
    <w:p w14:paraId="2B808E86" w14:textId="77777777" w:rsidR="00C83FB6" w:rsidRPr="00C83FB6" w:rsidRDefault="00C83FB6" w:rsidP="00C83FB6"/>
    <w:p w14:paraId="7DE862DF" w14:textId="77777777" w:rsidR="00201F8B" w:rsidRDefault="00201F8B"/>
    <w:sectPr w:rsidR="00201F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FB6"/>
    <w:rsid w:val="00201F8B"/>
    <w:rsid w:val="004C4C20"/>
    <w:rsid w:val="0087074F"/>
    <w:rsid w:val="009E5677"/>
    <w:rsid w:val="00C83FB6"/>
    <w:rsid w:val="00FB6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61177"/>
  <w15:chartTrackingRefBased/>
  <w15:docId w15:val="{74FAB0B1-0A85-4A5E-917F-071DC250E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539385">
      <w:bodyDiv w:val="1"/>
      <w:marLeft w:val="0"/>
      <w:marRight w:val="0"/>
      <w:marTop w:val="0"/>
      <w:marBottom w:val="0"/>
      <w:divBdr>
        <w:top w:val="none" w:sz="0" w:space="0" w:color="auto"/>
        <w:left w:val="none" w:sz="0" w:space="0" w:color="auto"/>
        <w:bottom w:val="none" w:sz="0" w:space="0" w:color="auto"/>
        <w:right w:val="none" w:sz="0" w:space="0" w:color="auto"/>
      </w:divBdr>
    </w:div>
    <w:div w:id="201930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1120</Words>
  <Characters>6384</Characters>
  <Application>Microsoft Office Word</Application>
  <DocSecurity>0</DocSecurity>
  <Lines>53</Lines>
  <Paragraphs>14</Paragraphs>
  <ScaleCrop>false</ScaleCrop>
  <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PC</cp:lastModifiedBy>
  <cp:revision>3</cp:revision>
  <dcterms:created xsi:type="dcterms:W3CDTF">2024-09-30T08:07:00Z</dcterms:created>
  <dcterms:modified xsi:type="dcterms:W3CDTF">2024-10-06T08:40:00Z</dcterms:modified>
</cp:coreProperties>
</file>