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665" w:rsidRPr="00BA336D" w:rsidRDefault="00AA1665" w:rsidP="00AA1665">
      <w:pPr>
        <w:pStyle w:val="1"/>
        <w:jc w:val="both"/>
        <w:rPr>
          <w:rFonts w:ascii="Times New Roman" w:hAnsi="Times New Roman" w:cs="Times New Roman"/>
          <w:sz w:val="28"/>
          <w:szCs w:val="28"/>
        </w:rPr>
      </w:pPr>
      <w:r w:rsidRPr="00BA336D">
        <w:rPr>
          <w:rFonts w:ascii="Times New Roman" w:hAnsi="Times New Roman" w:cs="Times New Roman"/>
          <w:sz w:val="28"/>
          <w:szCs w:val="28"/>
        </w:rPr>
        <w:t>Основные понятия</w:t>
      </w:r>
    </w:p>
    <w:p w:rsidR="00AA1665" w:rsidRPr="0008158E" w:rsidRDefault="00AA1665" w:rsidP="00AA1665">
      <w:pPr>
        <w:pStyle w:val="a5"/>
        <w:spacing w:before="0" w:beforeAutospacing="0" w:after="0" w:afterAutospacing="0" w:line="360" w:lineRule="auto"/>
        <w:ind w:firstLine="851"/>
        <w:jc w:val="both"/>
        <w:rPr>
          <w:sz w:val="28"/>
          <w:szCs w:val="28"/>
        </w:rPr>
      </w:pPr>
      <w:r w:rsidRPr="0008158E">
        <w:rPr>
          <w:i/>
          <w:sz w:val="28"/>
          <w:szCs w:val="28"/>
        </w:rPr>
        <w:t>Педагогическая технология</w:t>
      </w:r>
      <w:r w:rsidRPr="0008158E">
        <w:rPr>
          <w:sz w:val="28"/>
          <w:szCs w:val="28"/>
        </w:rPr>
        <w:t xml:space="preserve"> - это продуманная во всех деталях </w:t>
      </w:r>
      <w:r w:rsidRPr="0008158E">
        <w:rPr>
          <w:bCs/>
          <w:i/>
          <w:iCs/>
          <w:sz w:val="28"/>
          <w:szCs w:val="28"/>
        </w:rPr>
        <w:t xml:space="preserve">модель </w:t>
      </w:r>
      <w:r w:rsidRPr="0008158E">
        <w:rPr>
          <w:sz w:val="28"/>
          <w:szCs w:val="28"/>
        </w:rPr>
        <w:t xml:space="preserve">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(В.М.Монахов). </w:t>
      </w:r>
    </w:p>
    <w:p w:rsidR="00AA1665" w:rsidRPr="0008158E" w:rsidRDefault="00AA1665" w:rsidP="00AA1665">
      <w:pPr>
        <w:pStyle w:val="a5"/>
        <w:spacing w:before="0" w:beforeAutospacing="0" w:after="0" w:afterAutospacing="0" w:line="360" w:lineRule="auto"/>
        <w:ind w:firstLine="851"/>
        <w:jc w:val="both"/>
        <w:rPr>
          <w:color w:val="000000"/>
          <w:sz w:val="28"/>
          <w:szCs w:val="28"/>
        </w:rPr>
      </w:pPr>
      <w:r w:rsidRPr="0008158E">
        <w:rPr>
          <w:i/>
          <w:color w:val="000000"/>
          <w:sz w:val="28"/>
          <w:szCs w:val="28"/>
        </w:rPr>
        <w:t>Инновационной школой</w:t>
      </w:r>
      <w:r w:rsidRPr="0008158E">
        <w:rPr>
          <w:color w:val="000000"/>
          <w:sz w:val="28"/>
          <w:szCs w:val="28"/>
        </w:rPr>
        <w:t xml:space="preserve"> называется учебно-воспитательное заведение, деятельность которого построена на авторских идеях и технологиях и представляет собой новую образовательную практику (</w:t>
      </w:r>
      <w:r>
        <w:rPr>
          <w:color w:val="000000"/>
          <w:sz w:val="28"/>
          <w:szCs w:val="28"/>
        </w:rPr>
        <w:t xml:space="preserve">Г. </w:t>
      </w:r>
      <w:r w:rsidRPr="0008158E">
        <w:rPr>
          <w:color w:val="000000"/>
          <w:sz w:val="28"/>
          <w:szCs w:val="28"/>
        </w:rPr>
        <w:t>Селевко). Выделяются следующие отличительные качества (критерии) инновационных школ:</w:t>
      </w:r>
    </w:p>
    <w:p w:rsidR="00AA1665" w:rsidRPr="0008158E" w:rsidRDefault="00AA1665" w:rsidP="00AA1665">
      <w:pPr>
        <w:pStyle w:val="a5"/>
        <w:numPr>
          <w:ilvl w:val="0"/>
          <w:numId w:val="1"/>
        </w:numPr>
        <w:spacing w:before="0" w:beforeAutospacing="0" w:after="0" w:afterAutospacing="0" w:line="360" w:lineRule="auto"/>
        <w:ind w:left="0" w:firstLine="851"/>
        <w:jc w:val="both"/>
        <w:rPr>
          <w:color w:val="000000"/>
          <w:sz w:val="28"/>
          <w:szCs w:val="28"/>
        </w:rPr>
      </w:pPr>
      <w:r w:rsidRPr="0008158E">
        <w:rPr>
          <w:b/>
          <w:i/>
          <w:color w:val="000000"/>
          <w:sz w:val="28"/>
          <w:szCs w:val="28"/>
        </w:rPr>
        <w:t>Инновационность:</w:t>
      </w:r>
      <w:r w:rsidRPr="0008158E">
        <w:rPr>
          <w:color w:val="000000"/>
          <w:sz w:val="28"/>
          <w:szCs w:val="28"/>
        </w:rPr>
        <w:t xml:space="preserve"> наличие оригинальных авторских идей и гипотез относительно перестройки педагогического процесса.</w:t>
      </w:r>
    </w:p>
    <w:p w:rsidR="00AA1665" w:rsidRPr="0008158E" w:rsidRDefault="00AA1665" w:rsidP="00AA1665">
      <w:pPr>
        <w:pStyle w:val="a5"/>
        <w:numPr>
          <w:ilvl w:val="0"/>
          <w:numId w:val="1"/>
        </w:numPr>
        <w:spacing w:before="0" w:beforeAutospacing="0" w:after="0" w:afterAutospacing="0" w:line="360" w:lineRule="auto"/>
        <w:ind w:left="0" w:firstLine="851"/>
        <w:jc w:val="both"/>
        <w:rPr>
          <w:color w:val="000000"/>
          <w:sz w:val="28"/>
          <w:szCs w:val="28"/>
        </w:rPr>
      </w:pPr>
      <w:r w:rsidRPr="0008158E">
        <w:rPr>
          <w:b/>
          <w:i/>
          <w:color w:val="000000"/>
          <w:sz w:val="28"/>
          <w:szCs w:val="28"/>
        </w:rPr>
        <w:t>Альтернативность</w:t>
      </w:r>
      <w:r w:rsidRPr="0008158E">
        <w:rPr>
          <w:b/>
          <w:color w:val="000000"/>
          <w:sz w:val="28"/>
          <w:szCs w:val="28"/>
        </w:rPr>
        <w:t>:</w:t>
      </w:r>
      <w:r w:rsidRPr="0008158E">
        <w:rPr>
          <w:color w:val="000000"/>
          <w:sz w:val="28"/>
          <w:szCs w:val="28"/>
        </w:rPr>
        <w:t xml:space="preserve"> отличие каких-либо из основных компонентов учебно-воспитательного процесса (целей, содержания, методов, средств и др.) </w:t>
      </w:r>
      <w:proofErr w:type="gramStart"/>
      <w:r w:rsidRPr="0008158E">
        <w:rPr>
          <w:color w:val="000000"/>
          <w:sz w:val="28"/>
          <w:szCs w:val="28"/>
        </w:rPr>
        <w:t>от</w:t>
      </w:r>
      <w:proofErr w:type="gramEnd"/>
      <w:r w:rsidRPr="0008158E">
        <w:rPr>
          <w:color w:val="000000"/>
          <w:sz w:val="28"/>
          <w:szCs w:val="28"/>
        </w:rPr>
        <w:t xml:space="preserve"> традиционных, принятых в массовой школе.</w:t>
      </w:r>
    </w:p>
    <w:p w:rsidR="00AA1665" w:rsidRPr="0008158E" w:rsidRDefault="00AA1665" w:rsidP="00AA1665">
      <w:pPr>
        <w:pStyle w:val="a5"/>
        <w:numPr>
          <w:ilvl w:val="0"/>
          <w:numId w:val="1"/>
        </w:numPr>
        <w:spacing w:before="0" w:beforeAutospacing="0" w:after="0" w:afterAutospacing="0" w:line="360" w:lineRule="auto"/>
        <w:ind w:left="0" w:firstLine="851"/>
        <w:jc w:val="both"/>
        <w:rPr>
          <w:color w:val="000000"/>
          <w:sz w:val="28"/>
          <w:szCs w:val="28"/>
        </w:rPr>
      </w:pPr>
      <w:r w:rsidRPr="0008158E">
        <w:rPr>
          <w:b/>
          <w:i/>
          <w:color w:val="000000"/>
          <w:sz w:val="28"/>
          <w:szCs w:val="28"/>
        </w:rPr>
        <w:t>Концептуальностъ учебно-воспитательного процесса</w:t>
      </w:r>
      <w:r w:rsidRPr="0008158E">
        <w:rPr>
          <w:i/>
          <w:color w:val="000000"/>
          <w:sz w:val="28"/>
          <w:szCs w:val="28"/>
        </w:rPr>
        <w:t>:</w:t>
      </w:r>
      <w:r w:rsidRPr="0008158E">
        <w:rPr>
          <w:color w:val="000000"/>
          <w:sz w:val="28"/>
          <w:szCs w:val="28"/>
        </w:rPr>
        <w:t xml:space="preserve"> сознание и использование в авторской модели философских, психологических, социально-педагогических или других научных оснований.</w:t>
      </w:r>
    </w:p>
    <w:p w:rsidR="00AA1665" w:rsidRPr="0008158E" w:rsidRDefault="00AA1665" w:rsidP="00AA1665">
      <w:pPr>
        <w:pStyle w:val="a5"/>
        <w:numPr>
          <w:ilvl w:val="0"/>
          <w:numId w:val="1"/>
        </w:numPr>
        <w:spacing w:before="0" w:beforeAutospacing="0" w:after="0" w:afterAutospacing="0" w:line="360" w:lineRule="auto"/>
        <w:ind w:left="0" w:firstLine="851"/>
        <w:jc w:val="both"/>
        <w:rPr>
          <w:i/>
          <w:color w:val="000000"/>
          <w:sz w:val="28"/>
          <w:szCs w:val="28"/>
        </w:rPr>
      </w:pPr>
      <w:r w:rsidRPr="0008158E">
        <w:rPr>
          <w:b/>
          <w:i/>
          <w:color w:val="000000"/>
          <w:sz w:val="28"/>
          <w:szCs w:val="28"/>
        </w:rPr>
        <w:t>Системность и комплексность учебно-воспитательного процесса</w:t>
      </w:r>
      <w:r w:rsidRPr="0008158E">
        <w:rPr>
          <w:i/>
          <w:color w:val="000000"/>
          <w:sz w:val="28"/>
          <w:szCs w:val="28"/>
        </w:rPr>
        <w:t>.</w:t>
      </w:r>
    </w:p>
    <w:p w:rsidR="00AA1665" w:rsidRPr="0008158E" w:rsidRDefault="00AA1665" w:rsidP="00AA1665">
      <w:pPr>
        <w:pStyle w:val="a5"/>
        <w:numPr>
          <w:ilvl w:val="0"/>
          <w:numId w:val="1"/>
        </w:numPr>
        <w:spacing w:before="0" w:beforeAutospacing="0" w:after="0" w:afterAutospacing="0" w:line="360" w:lineRule="auto"/>
        <w:ind w:left="0" w:firstLine="851"/>
        <w:jc w:val="both"/>
        <w:rPr>
          <w:color w:val="000000"/>
          <w:sz w:val="28"/>
          <w:szCs w:val="28"/>
        </w:rPr>
      </w:pPr>
      <w:r w:rsidRPr="0008158E">
        <w:rPr>
          <w:b/>
          <w:i/>
          <w:color w:val="000000"/>
          <w:sz w:val="28"/>
          <w:szCs w:val="28"/>
        </w:rPr>
        <w:t>Социально-педагогическая целесообразность:</w:t>
      </w:r>
      <w:r w:rsidRPr="0008158E">
        <w:rPr>
          <w:color w:val="000000"/>
          <w:sz w:val="28"/>
          <w:szCs w:val="28"/>
        </w:rPr>
        <w:t xml:space="preserve"> соответствие целей школы социальному заказу.</w:t>
      </w:r>
    </w:p>
    <w:p w:rsidR="00AA1665" w:rsidRPr="0008158E" w:rsidRDefault="00AA1665" w:rsidP="00AA1665">
      <w:pPr>
        <w:pStyle w:val="a5"/>
        <w:numPr>
          <w:ilvl w:val="0"/>
          <w:numId w:val="1"/>
        </w:numPr>
        <w:spacing w:before="0" w:beforeAutospacing="0" w:after="0" w:afterAutospacing="0" w:line="360" w:lineRule="auto"/>
        <w:ind w:left="0" w:firstLine="851"/>
        <w:jc w:val="both"/>
        <w:rPr>
          <w:sz w:val="28"/>
          <w:szCs w:val="28"/>
        </w:rPr>
      </w:pPr>
      <w:r w:rsidRPr="0008158E">
        <w:rPr>
          <w:b/>
          <w:i/>
          <w:color w:val="000000"/>
          <w:sz w:val="28"/>
          <w:szCs w:val="28"/>
        </w:rPr>
        <w:t>Наличие результатов,</w:t>
      </w:r>
      <w:r w:rsidRPr="0008158E">
        <w:rPr>
          <w:b/>
          <w:color w:val="000000"/>
          <w:sz w:val="28"/>
          <w:szCs w:val="28"/>
        </w:rPr>
        <w:t xml:space="preserve"> </w:t>
      </w:r>
      <w:r w:rsidRPr="0008158E">
        <w:rPr>
          <w:sz w:val="28"/>
          <w:szCs w:val="28"/>
        </w:rPr>
        <w:t>определяющих реальность и эффективность авторской школы.</w:t>
      </w:r>
    </w:p>
    <w:p w:rsidR="00AA1665" w:rsidRPr="00BA336D" w:rsidRDefault="00AA1665" w:rsidP="00AA1665">
      <w:pPr>
        <w:pStyle w:val="1"/>
        <w:jc w:val="both"/>
        <w:rPr>
          <w:rFonts w:ascii="Times New Roman" w:hAnsi="Times New Roman" w:cs="Times New Roman"/>
          <w:sz w:val="28"/>
          <w:szCs w:val="28"/>
        </w:rPr>
      </w:pPr>
      <w:r>
        <w:rPr>
          <w:rFonts w:ascii="Times New Roman" w:hAnsi="Times New Roman" w:cs="Times New Roman"/>
          <w:sz w:val="28"/>
          <w:szCs w:val="28"/>
        </w:rPr>
        <w:t xml:space="preserve">2.2 </w:t>
      </w:r>
      <w:r w:rsidRPr="00BA336D">
        <w:rPr>
          <w:rFonts w:ascii="Times New Roman" w:hAnsi="Times New Roman" w:cs="Times New Roman"/>
          <w:sz w:val="28"/>
          <w:szCs w:val="28"/>
        </w:rPr>
        <w:t>Современные инновационные технологии в образовании</w:t>
      </w:r>
    </w:p>
    <w:p w:rsidR="00AA1665" w:rsidRPr="00C8421D" w:rsidRDefault="00AA1665" w:rsidP="00AA1665">
      <w:pPr>
        <w:ind w:firstLine="567"/>
        <w:jc w:val="both"/>
        <w:rPr>
          <w:rFonts w:ascii="Arial" w:hAnsi="Arial" w:cs="Arial"/>
          <w:b/>
          <w:bCs/>
          <w:color w:val="000000"/>
        </w:rPr>
      </w:pPr>
    </w:p>
    <w:p w:rsidR="00AA1665" w:rsidRDefault="00AA1665" w:rsidP="00AA1665">
      <w:pPr>
        <w:pStyle w:val="c19"/>
        <w:spacing w:before="0" w:beforeAutospacing="0" w:after="0" w:afterAutospacing="0" w:line="360" w:lineRule="auto"/>
        <w:ind w:firstLine="851"/>
        <w:jc w:val="both"/>
        <w:rPr>
          <w:rStyle w:val="c0"/>
          <w:color w:val="000000"/>
          <w:sz w:val="28"/>
          <w:szCs w:val="28"/>
        </w:rPr>
      </w:pPr>
      <w:r w:rsidRPr="00EB3883">
        <w:rPr>
          <w:sz w:val="28"/>
          <w:szCs w:val="28"/>
        </w:rPr>
        <w:t xml:space="preserve">В настоящий момент в школьном образовании применяют самые различные педагогические инновации. </w:t>
      </w:r>
      <w:proofErr w:type="gramStart"/>
      <w:r>
        <w:rPr>
          <w:rStyle w:val="c0"/>
          <w:color w:val="000000"/>
          <w:sz w:val="28"/>
          <w:szCs w:val="28"/>
        </w:rPr>
        <w:t>К числу современных образовательных технологий можно отнести:</w:t>
      </w:r>
      <w:r>
        <w:rPr>
          <w:rFonts w:ascii="Arial" w:hAnsi="Arial" w:cs="Arial"/>
          <w:color w:val="000000"/>
          <w:sz w:val="22"/>
          <w:szCs w:val="22"/>
        </w:rPr>
        <w:t xml:space="preserve"> </w:t>
      </w:r>
      <w:r>
        <w:rPr>
          <w:rStyle w:val="c0"/>
          <w:color w:val="000000"/>
          <w:sz w:val="28"/>
          <w:szCs w:val="28"/>
        </w:rPr>
        <w:t>развивающее обучение;</w:t>
      </w:r>
      <w:r>
        <w:rPr>
          <w:rFonts w:ascii="Arial" w:hAnsi="Arial" w:cs="Arial"/>
          <w:color w:val="000000"/>
          <w:sz w:val="22"/>
          <w:szCs w:val="22"/>
        </w:rPr>
        <w:t xml:space="preserve"> </w:t>
      </w:r>
      <w:r>
        <w:rPr>
          <w:rStyle w:val="c0"/>
          <w:color w:val="000000"/>
          <w:sz w:val="28"/>
          <w:szCs w:val="28"/>
        </w:rPr>
        <w:lastRenderedPageBreak/>
        <w:t>проблемное обучение;</w:t>
      </w:r>
      <w:r>
        <w:rPr>
          <w:rFonts w:ascii="Arial" w:hAnsi="Arial" w:cs="Arial"/>
          <w:color w:val="000000"/>
          <w:sz w:val="22"/>
          <w:szCs w:val="22"/>
        </w:rPr>
        <w:t xml:space="preserve"> </w:t>
      </w:r>
      <w:r>
        <w:rPr>
          <w:rStyle w:val="c0"/>
          <w:color w:val="000000"/>
          <w:sz w:val="28"/>
          <w:szCs w:val="28"/>
        </w:rPr>
        <w:t>разноуровневое обучение;</w:t>
      </w:r>
      <w:r>
        <w:rPr>
          <w:rFonts w:ascii="Arial" w:hAnsi="Arial" w:cs="Arial"/>
          <w:color w:val="000000"/>
          <w:sz w:val="22"/>
          <w:szCs w:val="22"/>
        </w:rPr>
        <w:t xml:space="preserve"> </w:t>
      </w:r>
      <w:r>
        <w:rPr>
          <w:rStyle w:val="c0"/>
          <w:color w:val="000000"/>
          <w:sz w:val="28"/>
          <w:szCs w:val="28"/>
        </w:rPr>
        <w:t>коллективную систему обучения;</w:t>
      </w:r>
      <w:r>
        <w:rPr>
          <w:rFonts w:ascii="Arial" w:hAnsi="Arial" w:cs="Arial"/>
          <w:color w:val="000000"/>
          <w:sz w:val="22"/>
          <w:szCs w:val="22"/>
        </w:rPr>
        <w:t xml:space="preserve"> </w:t>
      </w:r>
      <w:r>
        <w:rPr>
          <w:rStyle w:val="c0"/>
          <w:color w:val="000000"/>
          <w:sz w:val="28"/>
          <w:szCs w:val="28"/>
        </w:rPr>
        <w:t>технологию изучения изобретательских задач (ТРИЗ);</w:t>
      </w:r>
      <w:r>
        <w:rPr>
          <w:rFonts w:ascii="Arial" w:hAnsi="Arial" w:cs="Arial"/>
          <w:color w:val="000000"/>
          <w:sz w:val="22"/>
          <w:szCs w:val="22"/>
        </w:rPr>
        <w:t xml:space="preserve"> </w:t>
      </w:r>
      <w:r>
        <w:rPr>
          <w:rStyle w:val="c0"/>
          <w:color w:val="000000"/>
          <w:sz w:val="28"/>
          <w:szCs w:val="28"/>
        </w:rPr>
        <w:t>исследовательские методы в обучении;</w:t>
      </w:r>
      <w:r>
        <w:rPr>
          <w:rFonts w:ascii="Arial" w:hAnsi="Arial" w:cs="Arial"/>
          <w:color w:val="000000"/>
          <w:sz w:val="22"/>
          <w:szCs w:val="22"/>
        </w:rPr>
        <w:t xml:space="preserve"> </w:t>
      </w:r>
      <w:r>
        <w:rPr>
          <w:rStyle w:val="c0"/>
          <w:color w:val="000000"/>
          <w:sz w:val="28"/>
          <w:szCs w:val="28"/>
        </w:rPr>
        <w:t>проектные методы обучения;</w:t>
      </w:r>
      <w:r>
        <w:rPr>
          <w:rFonts w:ascii="Arial" w:hAnsi="Arial" w:cs="Arial"/>
          <w:color w:val="000000"/>
          <w:sz w:val="22"/>
          <w:szCs w:val="22"/>
        </w:rPr>
        <w:t xml:space="preserve"> </w:t>
      </w:r>
      <w:r>
        <w:rPr>
          <w:rStyle w:val="c0"/>
          <w:color w:val="000000"/>
          <w:sz w:val="28"/>
          <w:szCs w:val="28"/>
        </w:rPr>
        <w:t>технологию использования в обучении игровых методов: ролевых, деловых и других видов обучающих игр;</w:t>
      </w:r>
      <w:r>
        <w:rPr>
          <w:rFonts w:ascii="Arial" w:hAnsi="Arial" w:cs="Arial"/>
          <w:color w:val="000000"/>
          <w:sz w:val="22"/>
          <w:szCs w:val="22"/>
        </w:rPr>
        <w:t xml:space="preserve"> </w:t>
      </w:r>
      <w:r>
        <w:rPr>
          <w:rStyle w:val="c0"/>
          <w:color w:val="000000"/>
          <w:sz w:val="28"/>
          <w:szCs w:val="28"/>
        </w:rPr>
        <w:t>обучение в сотрудничестве (командная, групповая работа); информационно-коммуникационные технологии;</w:t>
      </w:r>
      <w:r>
        <w:rPr>
          <w:rFonts w:ascii="Arial" w:hAnsi="Arial" w:cs="Arial"/>
          <w:color w:val="000000"/>
          <w:sz w:val="22"/>
          <w:szCs w:val="22"/>
        </w:rPr>
        <w:t xml:space="preserve"> </w:t>
      </w:r>
      <w:r>
        <w:rPr>
          <w:rStyle w:val="c0"/>
          <w:color w:val="000000"/>
          <w:sz w:val="28"/>
          <w:szCs w:val="28"/>
        </w:rPr>
        <w:t>здоровьесберегающие технологии и др.</w:t>
      </w:r>
      <w:proofErr w:type="gramEnd"/>
    </w:p>
    <w:p w:rsidR="00AA1665" w:rsidRPr="00BA336D" w:rsidRDefault="00AA1665" w:rsidP="00AA1665">
      <w:pPr>
        <w:pStyle w:val="c19"/>
        <w:spacing w:before="0" w:beforeAutospacing="0" w:after="0" w:afterAutospacing="0" w:line="360" w:lineRule="auto"/>
        <w:ind w:firstLine="851"/>
        <w:jc w:val="both"/>
        <w:rPr>
          <w:rStyle w:val="c0"/>
          <w:rFonts w:ascii="Arial" w:hAnsi="Arial" w:cs="Arial"/>
          <w:color w:val="000000"/>
          <w:sz w:val="22"/>
          <w:szCs w:val="22"/>
        </w:rPr>
      </w:pPr>
    </w:p>
    <w:p w:rsidR="00AA1665" w:rsidRDefault="00AA1665" w:rsidP="00AA1665">
      <w:pPr>
        <w:shd w:val="clear" w:color="auto" w:fill="FFFFFF"/>
        <w:spacing w:after="0" w:line="360" w:lineRule="auto"/>
        <w:jc w:val="both"/>
        <w:textAlignment w:val="baseline"/>
        <w:rPr>
          <w:rFonts w:ascii="Times New Roman" w:eastAsia="Times New Roman" w:hAnsi="Times New Roman"/>
          <w:b/>
          <w:bCs/>
          <w:color w:val="000000"/>
          <w:sz w:val="28"/>
          <w:szCs w:val="28"/>
          <w:bdr w:val="none" w:sz="0" w:space="0" w:color="auto" w:frame="1"/>
          <w:lang w:eastAsia="ru-RU"/>
        </w:rPr>
      </w:pPr>
      <w:r>
        <w:rPr>
          <w:rFonts w:ascii="Times New Roman" w:eastAsia="Times New Roman" w:hAnsi="Times New Roman"/>
          <w:b/>
          <w:bCs/>
          <w:color w:val="000000"/>
          <w:sz w:val="28"/>
          <w:szCs w:val="28"/>
          <w:bdr w:val="none" w:sz="0" w:space="0" w:color="auto" w:frame="1"/>
          <w:lang w:eastAsia="ru-RU"/>
        </w:rPr>
        <w:t xml:space="preserve">2.3 </w:t>
      </w:r>
      <w:r w:rsidRPr="006B79D3">
        <w:rPr>
          <w:rFonts w:ascii="Times New Roman" w:eastAsia="Times New Roman" w:hAnsi="Times New Roman"/>
          <w:b/>
          <w:bCs/>
          <w:color w:val="000000"/>
          <w:sz w:val="28"/>
          <w:szCs w:val="28"/>
          <w:bdr w:val="none" w:sz="0" w:space="0" w:color="auto" w:frame="1"/>
          <w:lang w:eastAsia="ru-RU"/>
        </w:rPr>
        <w:t>Классификация педагогических технологий</w:t>
      </w:r>
    </w:p>
    <w:p w:rsidR="00AA1665" w:rsidRPr="006B79D3" w:rsidRDefault="00AA1665" w:rsidP="00AA1665">
      <w:pPr>
        <w:shd w:val="clear" w:color="auto" w:fill="FFFFFF"/>
        <w:spacing w:after="0" w:line="360" w:lineRule="auto"/>
        <w:ind w:firstLine="851"/>
        <w:jc w:val="both"/>
        <w:textAlignment w:val="baseline"/>
        <w:rPr>
          <w:rFonts w:ascii="Times New Roman" w:eastAsia="Times New Roman" w:hAnsi="Times New Roman"/>
          <w:color w:val="000000"/>
          <w:sz w:val="28"/>
          <w:szCs w:val="28"/>
          <w:lang w:eastAsia="ru-RU"/>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821"/>
        <w:gridCol w:w="3768"/>
      </w:tblGrid>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Тенденция</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Задача</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Технологии</w:t>
            </w:r>
          </w:p>
        </w:tc>
      </w:tr>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Переход от обучения к учению</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Поиск организацион-</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ных форм освоения содержания образования</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Модульного обучения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Организации самостоятельной работы</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Дистанционного обучения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Другие</w:t>
            </w:r>
          </w:p>
        </w:tc>
      </w:tr>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Реализация компетент-ностного подхода</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Расширение спектра</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видов</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продуктивной</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 xml:space="preserve">образовательной деятельности </w:t>
            </w:r>
            <w:proofErr w:type="gramStart"/>
            <w:r w:rsidRPr="0030244B">
              <w:rPr>
                <w:rFonts w:ascii="Times New Roman" w:eastAsia="Times New Roman" w:hAnsi="Times New Roman"/>
                <w:bCs/>
                <w:color w:val="000000"/>
                <w:sz w:val="28"/>
                <w:szCs w:val="28"/>
                <w:bdr w:val="none" w:sz="0" w:space="0" w:color="auto" w:frame="1"/>
                <w:lang w:eastAsia="ru-RU"/>
              </w:rPr>
              <w:t>обучающихся</w:t>
            </w:r>
            <w:proofErr w:type="gramEnd"/>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Проектной,</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учебно-исследовательской деятельности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Анализа конкретной ситуации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Организации творческой деятельности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Другие</w:t>
            </w:r>
          </w:p>
        </w:tc>
      </w:tr>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Возрастание роли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субъектности и самостоятельности,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необходимость учения «через всю жизнь»</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Осуществление учения</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Рефлексивного обучения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оценки достижений,</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самоконтроля,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Самообразовательной деятельности</w:t>
            </w:r>
          </w:p>
        </w:tc>
      </w:tr>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 xml:space="preserve">Возрастание роли </w:t>
            </w:r>
            <w:r w:rsidRPr="0030244B">
              <w:rPr>
                <w:rFonts w:ascii="Times New Roman" w:eastAsia="Times New Roman" w:hAnsi="Times New Roman"/>
                <w:bCs/>
                <w:color w:val="000000"/>
                <w:sz w:val="28"/>
                <w:szCs w:val="28"/>
                <w:bdr w:val="none" w:sz="0" w:space="0" w:color="auto" w:frame="1"/>
                <w:lang w:eastAsia="ru-RU"/>
              </w:rPr>
              <w:lastRenderedPageBreak/>
              <w:t>информации в современном мире</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lastRenderedPageBreak/>
              <w:t xml:space="preserve">Организация работы </w:t>
            </w:r>
            <w:r w:rsidRPr="0030244B">
              <w:rPr>
                <w:rFonts w:ascii="Times New Roman" w:eastAsia="Times New Roman" w:hAnsi="Times New Roman"/>
                <w:bCs/>
                <w:color w:val="000000"/>
                <w:sz w:val="28"/>
                <w:szCs w:val="28"/>
                <w:bdr w:val="none" w:sz="0" w:space="0" w:color="auto" w:frame="1"/>
                <w:lang w:eastAsia="ru-RU"/>
              </w:rPr>
              <w:lastRenderedPageBreak/>
              <w:t>с информацией</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lastRenderedPageBreak/>
              <w:t xml:space="preserve">РКМЧП /развитие </w:t>
            </w:r>
            <w:r w:rsidRPr="0030244B">
              <w:rPr>
                <w:rFonts w:ascii="Times New Roman" w:eastAsia="Times New Roman" w:hAnsi="Times New Roman"/>
                <w:bCs/>
                <w:color w:val="000000"/>
                <w:sz w:val="28"/>
                <w:szCs w:val="28"/>
                <w:bdr w:val="none" w:sz="0" w:space="0" w:color="auto" w:frame="1"/>
                <w:lang w:eastAsia="ru-RU"/>
              </w:rPr>
              <w:lastRenderedPageBreak/>
              <w:t>критического мышления через чтение и письмо/</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Информационные</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Проблемного обучения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Другие</w:t>
            </w:r>
          </w:p>
        </w:tc>
      </w:tr>
      <w:tr w:rsidR="00AA1665" w:rsidRPr="0030244B" w:rsidTr="00D97E83">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lastRenderedPageBreak/>
              <w:t>Возрастание роли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командной работы</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в современном мире</w:t>
            </w:r>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 xml:space="preserve">Организация группового взаимодействия </w:t>
            </w:r>
            <w:proofErr w:type="gramStart"/>
            <w:r w:rsidRPr="0030244B">
              <w:rPr>
                <w:rFonts w:ascii="Times New Roman" w:eastAsia="Times New Roman" w:hAnsi="Times New Roman"/>
                <w:bCs/>
                <w:color w:val="000000"/>
                <w:sz w:val="28"/>
                <w:szCs w:val="28"/>
                <w:bdr w:val="none" w:sz="0" w:space="0" w:color="auto" w:frame="1"/>
                <w:lang w:eastAsia="ru-RU"/>
              </w:rPr>
              <w:t>в</w:t>
            </w:r>
            <w:proofErr w:type="gramEnd"/>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образовательном</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proofErr w:type="gramStart"/>
            <w:r w:rsidRPr="0030244B">
              <w:rPr>
                <w:rFonts w:ascii="Times New Roman" w:eastAsia="Times New Roman" w:hAnsi="Times New Roman"/>
                <w:bCs/>
                <w:color w:val="000000"/>
                <w:sz w:val="28"/>
                <w:szCs w:val="28"/>
                <w:bdr w:val="none" w:sz="0" w:space="0" w:color="auto" w:frame="1"/>
                <w:lang w:eastAsia="ru-RU"/>
              </w:rPr>
              <w:t>процессе</w:t>
            </w:r>
            <w:proofErr w:type="gramEnd"/>
          </w:p>
        </w:tc>
        <w:tc>
          <w:tcPr>
            <w:tcW w:w="0" w:type="auto"/>
            <w:shd w:val="clear" w:color="auto" w:fill="auto"/>
            <w:hideMark/>
          </w:tcPr>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Организации группового взаимодействия</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Организации дискуссии</w:t>
            </w:r>
          </w:p>
          <w:p w:rsidR="00AA1665" w:rsidRPr="0030244B" w:rsidRDefault="00AA1665" w:rsidP="00D97E83">
            <w:pPr>
              <w:spacing w:after="0" w:line="360" w:lineRule="auto"/>
              <w:jc w:val="both"/>
              <w:textAlignment w:val="baseline"/>
              <w:rPr>
                <w:rFonts w:ascii="Times New Roman" w:eastAsia="Times New Roman" w:hAnsi="Times New Roman"/>
                <w:color w:val="000000"/>
                <w:sz w:val="28"/>
                <w:szCs w:val="28"/>
                <w:lang w:eastAsia="ru-RU"/>
              </w:rPr>
            </w:pPr>
            <w:r w:rsidRPr="0030244B">
              <w:rPr>
                <w:rFonts w:ascii="Times New Roman" w:eastAsia="Times New Roman" w:hAnsi="Times New Roman"/>
                <w:bCs/>
                <w:color w:val="000000"/>
                <w:sz w:val="28"/>
                <w:szCs w:val="28"/>
                <w:bdr w:val="none" w:sz="0" w:space="0" w:color="auto" w:frame="1"/>
                <w:lang w:eastAsia="ru-RU"/>
              </w:rPr>
              <w:t>Обучения на основе социального взаимодействия и т. д.</w:t>
            </w:r>
          </w:p>
        </w:tc>
      </w:tr>
    </w:tbl>
    <w:p w:rsidR="00AA1665" w:rsidRDefault="00AA1665" w:rsidP="00AA1665">
      <w:pPr>
        <w:pStyle w:val="c19"/>
        <w:spacing w:before="0" w:beforeAutospacing="0" w:after="0" w:afterAutospacing="0"/>
        <w:rPr>
          <w:rFonts w:ascii="Arial" w:hAnsi="Arial" w:cs="Arial"/>
          <w:color w:val="000000"/>
          <w:sz w:val="22"/>
          <w:szCs w:val="22"/>
        </w:rPr>
      </w:pPr>
    </w:p>
    <w:p w:rsidR="00AA1665" w:rsidRPr="006B249E" w:rsidRDefault="00AA1665" w:rsidP="00AA1665">
      <w:pPr>
        <w:pStyle w:val="a5"/>
        <w:shd w:val="clear" w:color="auto" w:fill="FFFFFF"/>
        <w:spacing w:before="0" w:beforeAutospacing="0" w:after="0" w:afterAutospacing="0" w:line="360" w:lineRule="auto"/>
        <w:jc w:val="both"/>
        <w:rPr>
          <w:color w:val="000000"/>
          <w:sz w:val="28"/>
          <w:szCs w:val="28"/>
        </w:rPr>
      </w:pPr>
    </w:p>
    <w:p w:rsidR="00AA1665" w:rsidRPr="00805A78" w:rsidRDefault="00AA1665" w:rsidP="00AA1665">
      <w:pPr>
        <w:pStyle w:val="a5"/>
        <w:spacing w:before="0" w:beforeAutospacing="0" w:after="0" w:afterAutospacing="0" w:line="360" w:lineRule="auto"/>
        <w:rPr>
          <w:b/>
          <w:sz w:val="28"/>
          <w:szCs w:val="28"/>
        </w:rPr>
      </w:pPr>
      <w:r>
        <w:rPr>
          <w:b/>
          <w:sz w:val="28"/>
          <w:szCs w:val="28"/>
        </w:rPr>
        <w:t>2</w:t>
      </w:r>
      <w:r w:rsidRPr="00805A78">
        <w:rPr>
          <w:b/>
          <w:sz w:val="28"/>
          <w:szCs w:val="28"/>
        </w:rPr>
        <w:t>.</w:t>
      </w:r>
      <w:r>
        <w:rPr>
          <w:b/>
          <w:sz w:val="28"/>
          <w:szCs w:val="28"/>
        </w:rPr>
        <w:t>4</w:t>
      </w:r>
      <w:r w:rsidRPr="00805A78">
        <w:rPr>
          <w:b/>
          <w:sz w:val="28"/>
          <w:szCs w:val="28"/>
        </w:rPr>
        <w:t xml:space="preserve">  Практическое применение</w:t>
      </w:r>
    </w:p>
    <w:p w:rsidR="00AA1665" w:rsidRPr="006B249E" w:rsidRDefault="00AA1665" w:rsidP="00AA1665">
      <w:pPr>
        <w:pStyle w:val="a5"/>
        <w:spacing w:before="0" w:beforeAutospacing="0" w:after="0" w:afterAutospacing="0" w:line="360" w:lineRule="auto"/>
        <w:ind w:firstLine="851"/>
        <w:jc w:val="both"/>
        <w:rPr>
          <w:b/>
          <w:sz w:val="28"/>
          <w:szCs w:val="28"/>
          <w:u w:val="single"/>
        </w:rPr>
      </w:pPr>
      <w:r w:rsidRPr="006B249E">
        <w:rPr>
          <w:color w:val="000000"/>
          <w:sz w:val="28"/>
          <w:szCs w:val="28"/>
        </w:rPr>
        <w:t>Программа  предмета «Технология» вводит ребенка в удивительный мир творчества, дает возможность поверить в себя, в свои способности, предусматривает развитие у обучающихся изобразительных, художественно-конструкторских способностей, нестандартного мышления, творческой индивидуальности</w:t>
      </w:r>
    </w:p>
    <w:p w:rsidR="00AA1665" w:rsidRPr="006B249E" w:rsidRDefault="00AA1665" w:rsidP="00AA1665">
      <w:pPr>
        <w:spacing w:after="0" w:line="360" w:lineRule="auto"/>
        <w:ind w:firstLine="851"/>
        <w:jc w:val="both"/>
        <w:rPr>
          <w:rFonts w:ascii="Times New Roman" w:hAnsi="Times New Roman"/>
          <w:sz w:val="28"/>
          <w:szCs w:val="28"/>
        </w:rPr>
      </w:pPr>
      <w:r w:rsidRPr="006B249E">
        <w:rPr>
          <w:rFonts w:ascii="Times New Roman" w:eastAsia="Times New Roman" w:hAnsi="Times New Roman"/>
          <w:b/>
          <w:color w:val="000000"/>
          <w:sz w:val="28"/>
          <w:szCs w:val="28"/>
          <w:lang w:eastAsia="ru-RU"/>
        </w:rPr>
        <w:t>ИКТ</w:t>
      </w:r>
    </w:p>
    <w:p w:rsidR="00AA1665" w:rsidRPr="006B249E" w:rsidRDefault="00AA1665" w:rsidP="00AA1665">
      <w:pPr>
        <w:pStyle w:val="western"/>
        <w:spacing w:before="0" w:beforeAutospacing="0" w:after="0" w:afterAutospacing="0" w:line="360" w:lineRule="auto"/>
        <w:ind w:firstLine="851"/>
        <w:jc w:val="both"/>
        <w:rPr>
          <w:i/>
          <w:color w:val="000000"/>
          <w:sz w:val="28"/>
          <w:szCs w:val="28"/>
        </w:rPr>
      </w:pPr>
      <w:r w:rsidRPr="006B249E">
        <w:rPr>
          <w:color w:val="000000"/>
          <w:sz w:val="28"/>
          <w:szCs w:val="28"/>
        </w:rPr>
        <w:t>Использование ИКТ на уроках технологии мне позволяет: сделать процесс обучения более интересным, ярким, увлекательным; эффективно решать проблему наглядности обучения, помогают  проводить тестирование или виртуально сопровождать практическую работу. Я использую ИКТ на разных этапах урока: при объяснении нового материала  и при закреплении, при повторении и на этапе контроля и рефлексии. Беседа посредством ИКТ активизирует память и речь. Физминутки  и динамические паузы также выигрывают при использовании ИКТ.</w:t>
      </w:r>
      <w:r>
        <w:rPr>
          <w:color w:val="000000"/>
          <w:sz w:val="28"/>
          <w:szCs w:val="28"/>
        </w:rPr>
        <w:t>( см</w:t>
      </w:r>
      <w:proofErr w:type="gramStart"/>
      <w:r>
        <w:rPr>
          <w:color w:val="000000"/>
          <w:sz w:val="28"/>
          <w:szCs w:val="28"/>
        </w:rPr>
        <w:t>.П</w:t>
      </w:r>
      <w:proofErr w:type="gramEnd"/>
      <w:r>
        <w:rPr>
          <w:color w:val="000000"/>
          <w:sz w:val="28"/>
          <w:szCs w:val="28"/>
        </w:rPr>
        <w:t>риложение1, 2)</w:t>
      </w:r>
    </w:p>
    <w:p w:rsidR="00AA1665" w:rsidRDefault="00AA1665" w:rsidP="00AA1665">
      <w:pPr>
        <w:pStyle w:val="western"/>
        <w:spacing w:before="0" w:beforeAutospacing="0" w:after="0" w:afterAutospacing="0"/>
        <w:ind w:firstLine="851"/>
        <w:jc w:val="both"/>
        <w:rPr>
          <w:color w:val="000000"/>
        </w:rPr>
      </w:pPr>
      <w:r w:rsidRPr="006B249E">
        <w:rPr>
          <w:i/>
          <w:color w:val="000000"/>
        </w:rPr>
        <w:t xml:space="preserve">На уроке «Кулинария. 5 класс. Горячие напитки» используется презентация, делающая рассказ учителя более доступным для понимания, иллюстративным. </w:t>
      </w:r>
      <w:proofErr w:type="gramStart"/>
      <w:r w:rsidRPr="006B249E">
        <w:rPr>
          <w:i/>
          <w:color w:val="000000"/>
        </w:rPr>
        <w:t xml:space="preserve">Презентация позволяет учителю не просто читать лекцию, но вести беседу с учащимися, задавая вопросы по теме, заставляя учащихся активизировать знания, </w:t>
      </w:r>
      <w:r w:rsidRPr="006B249E">
        <w:rPr>
          <w:i/>
          <w:color w:val="000000"/>
        </w:rPr>
        <w:lastRenderedPageBreak/>
        <w:t>полученные ранее по другим предметам, высказывать предположения (как вы думаете, какой из этих напитков самый распространенный, самый древний?), анализировать полученную информацию (многообразие сортов чая, видов кофе), сравнивать (чем отличаются сорта и виды чая, кофе), обобщать (лабораторная работа «Определение свойств разных</w:t>
      </w:r>
      <w:proofErr w:type="gramEnd"/>
      <w:r w:rsidRPr="006B249E">
        <w:rPr>
          <w:i/>
          <w:color w:val="000000"/>
        </w:rPr>
        <w:t xml:space="preserve"> видов и сортов чая), делать выводы (какими свойствами обладает напиток), тем самым, развивая мышление учащихся, активизируя их познавательную деятельность.</w:t>
      </w:r>
      <w:r w:rsidRPr="006B249E">
        <w:rPr>
          <w:color w:val="000000"/>
        </w:rPr>
        <w:t xml:space="preserve"> </w:t>
      </w:r>
    </w:p>
    <w:p w:rsidR="00AA1665" w:rsidRPr="006B249E" w:rsidRDefault="00AA1665" w:rsidP="00AA1665">
      <w:pPr>
        <w:pStyle w:val="western"/>
        <w:spacing w:before="0" w:beforeAutospacing="0" w:after="0" w:afterAutospacing="0"/>
        <w:ind w:firstLine="851"/>
        <w:jc w:val="both"/>
        <w:rPr>
          <w:color w:val="000000"/>
        </w:rPr>
      </w:pPr>
    </w:p>
    <w:p w:rsidR="00AA1665" w:rsidRPr="006B249E" w:rsidRDefault="00AA1665" w:rsidP="00AA1665">
      <w:pPr>
        <w:pStyle w:val="western"/>
        <w:spacing w:before="0" w:beforeAutospacing="0" w:after="0" w:afterAutospacing="0" w:line="360" w:lineRule="auto"/>
        <w:ind w:firstLine="851"/>
        <w:jc w:val="both"/>
        <w:rPr>
          <w:color w:val="000000"/>
          <w:sz w:val="28"/>
          <w:szCs w:val="28"/>
        </w:rPr>
      </w:pPr>
      <w:r w:rsidRPr="006B249E">
        <w:rPr>
          <w:color w:val="000000"/>
          <w:sz w:val="28"/>
          <w:szCs w:val="28"/>
        </w:rPr>
        <w:t>Медиа презентации рассчитаны на разные  типы восприятия информации.</w:t>
      </w:r>
    </w:p>
    <w:p w:rsidR="00AA1665" w:rsidRDefault="00AA1665" w:rsidP="00AA1665">
      <w:pPr>
        <w:pStyle w:val="western"/>
        <w:spacing w:before="0" w:beforeAutospacing="0" w:after="0" w:afterAutospacing="0" w:line="360" w:lineRule="auto"/>
        <w:ind w:firstLine="851"/>
        <w:jc w:val="both"/>
        <w:rPr>
          <w:sz w:val="28"/>
          <w:szCs w:val="28"/>
        </w:rPr>
      </w:pPr>
      <w:proofErr w:type="gramStart"/>
      <w:r w:rsidRPr="006B249E">
        <w:rPr>
          <w:color w:val="000000"/>
          <w:sz w:val="28"/>
          <w:szCs w:val="28"/>
        </w:rPr>
        <w:t>Презентации, сделанные моими учениками высоко оценивались</w:t>
      </w:r>
      <w:proofErr w:type="gramEnd"/>
      <w:r w:rsidRPr="006B249E">
        <w:rPr>
          <w:color w:val="000000"/>
          <w:sz w:val="28"/>
          <w:szCs w:val="28"/>
        </w:rPr>
        <w:t xml:space="preserve"> конкурсными жюри. </w:t>
      </w:r>
      <w:r w:rsidRPr="006B249E">
        <w:rPr>
          <w:sz w:val="28"/>
          <w:szCs w:val="28"/>
        </w:rPr>
        <w:t xml:space="preserve">Диплом лауреата на конкурсе «Лучшая презентация» </w:t>
      </w:r>
      <w:r w:rsidRPr="006B249E">
        <w:rPr>
          <w:sz w:val="28"/>
          <w:szCs w:val="28"/>
          <w:lang w:val="en-US"/>
        </w:rPr>
        <w:t>XI</w:t>
      </w:r>
      <w:r w:rsidRPr="006B249E">
        <w:rPr>
          <w:sz w:val="28"/>
          <w:szCs w:val="28"/>
        </w:rPr>
        <w:t xml:space="preserve"> Международного детского экологического форума «Зеленая планета», победа роликов « Реликтовое чудо», « Молодило», «Робинзоны, 28 лет спустя» на туристско-экологических слетах, «Удивительное место поселка Белоомут» на фестивале «Меридиан надежды» - еще не полный их перечень.</w:t>
      </w:r>
    </w:p>
    <w:p w:rsidR="00AA1665" w:rsidRPr="006B249E" w:rsidRDefault="00AA1665" w:rsidP="00AA1665">
      <w:pPr>
        <w:pStyle w:val="western"/>
        <w:spacing w:before="0" w:beforeAutospacing="0" w:after="0" w:afterAutospacing="0" w:line="360" w:lineRule="auto"/>
        <w:ind w:firstLine="851"/>
        <w:jc w:val="both"/>
        <w:rPr>
          <w:color w:val="000000"/>
          <w:sz w:val="28"/>
          <w:szCs w:val="28"/>
        </w:rPr>
      </w:pPr>
    </w:p>
    <w:p w:rsidR="00AA1665" w:rsidRPr="006B249E" w:rsidRDefault="00AA1665" w:rsidP="00AA1665">
      <w:pPr>
        <w:spacing w:after="0" w:line="360" w:lineRule="auto"/>
        <w:ind w:firstLine="851"/>
        <w:jc w:val="both"/>
        <w:rPr>
          <w:rFonts w:ascii="Times New Roman" w:hAnsi="Times New Roman"/>
          <w:sz w:val="28"/>
          <w:szCs w:val="28"/>
        </w:rPr>
      </w:pPr>
      <w:r>
        <w:rPr>
          <w:rFonts w:ascii="Times New Roman" w:hAnsi="Times New Roman"/>
          <w:b/>
          <w:color w:val="000000"/>
          <w:sz w:val="28"/>
          <w:szCs w:val="28"/>
        </w:rPr>
        <w:t>ТЕХНОЛОГИЯ МАСТЕРСКИХ</w:t>
      </w:r>
    </w:p>
    <w:p w:rsidR="00AA1665" w:rsidRPr="006B249E" w:rsidRDefault="00AA1665" w:rsidP="00AA1665">
      <w:pPr>
        <w:spacing w:after="0" w:line="360" w:lineRule="auto"/>
        <w:ind w:firstLine="851"/>
        <w:jc w:val="both"/>
        <w:rPr>
          <w:rFonts w:ascii="Times New Roman" w:eastAsia="Times New Roman" w:hAnsi="Times New Roman"/>
          <w:color w:val="000000"/>
          <w:sz w:val="28"/>
          <w:szCs w:val="28"/>
          <w:lang w:eastAsia="ru-RU"/>
        </w:rPr>
      </w:pPr>
      <w:r w:rsidRPr="006B249E">
        <w:rPr>
          <w:rFonts w:ascii="Times New Roman" w:eastAsia="Times New Roman" w:hAnsi="Times New Roman"/>
          <w:b/>
          <w:bCs/>
          <w:i/>
          <w:iCs/>
          <w:color w:val="000000"/>
          <w:sz w:val="28"/>
          <w:szCs w:val="28"/>
          <w:lang w:eastAsia="ru-RU"/>
        </w:rPr>
        <w:t xml:space="preserve">Технологию мастерских  </w:t>
      </w:r>
      <w:r w:rsidRPr="006B249E">
        <w:rPr>
          <w:rFonts w:ascii="Times New Roman" w:eastAsia="Times New Roman" w:hAnsi="Times New Roman"/>
          <w:color w:val="000000"/>
          <w:sz w:val="28"/>
          <w:szCs w:val="28"/>
          <w:lang w:eastAsia="ru-RU"/>
        </w:rPr>
        <w:t>разрабатывает  группа французских учителей «Французская группа нового воспитания». Она основывается на идеях свободного воспитания Ж.-Ж. РУССО, Л.Толстого, психологии гуманизма Л.С.Выго</w:t>
      </w:r>
      <w:r>
        <w:rPr>
          <w:rFonts w:ascii="Times New Roman" w:eastAsia="Times New Roman" w:hAnsi="Times New Roman"/>
          <w:color w:val="000000"/>
          <w:sz w:val="28"/>
          <w:szCs w:val="28"/>
          <w:lang w:eastAsia="ru-RU"/>
        </w:rPr>
        <w:t>т</w:t>
      </w:r>
      <w:r w:rsidRPr="006B249E">
        <w:rPr>
          <w:rFonts w:ascii="Times New Roman" w:eastAsia="Times New Roman" w:hAnsi="Times New Roman"/>
          <w:color w:val="000000"/>
          <w:sz w:val="28"/>
          <w:szCs w:val="28"/>
          <w:lang w:eastAsia="ru-RU"/>
        </w:rPr>
        <w:t>ского</w:t>
      </w:r>
    </w:p>
    <w:p w:rsidR="00AA1665" w:rsidRPr="006B249E" w:rsidRDefault="00AA1665" w:rsidP="00AA1665">
      <w:pPr>
        <w:spacing w:after="0" w:line="360" w:lineRule="auto"/>
        <w:ind w:firstLine="851"/>
        <w:jc w:val="both"/>
        <w:rPr>
          <w:rFonts w:ascii="Times New Roman" w:eastAsia="Times New Roman" w:hAnsi="Times New Roman"/>
          <w:color w:val="000000"/>
          <w:sz w:val="28"/>
          <w:szCs w:val="28"/>
          <w:lang w:eastAsia="ru-RU"/>
        </w:rPr>
      </w:pPr>
      <w:r w:rsidRPr="006B249E">
        <w:rPr>
          <w:rFonts w:ascii="Times New Roman" w:eastAsia="Times New Roman" w:hAnsi="Times New Roman"/>
          <w:color w:val="000000"/>
          <w:sz w:val="28"/>
          <w:szCs w:val="28"/>
          <w:lang w:eastAsia="ru-RU"/>
        </w:rPr>
        <w:t>В технологии мастерских главное не сообщить и усвоить информацию, а передать способы работы. Передавать способы работы, а не конкретные знания – очень не простая задача для учителя. Тем благодарнее результаты, выражающиеся в овладении учащимися творческими умениями, в формировании личности, способной к самосовершенствованию, саморазвитию, что является одной из задач, поставленных перед педагогами  ФГОСми  2-го поколения</w:t>
      </w:r>
      <w:r w:rsidRPr="006B249E">
        <w:rPr>
          <w:rFonts w:ascii="Times New Roman" w:eastAsia="Times New Roman" w:hAnsi="Times New Roman"/>
          <w:snapToGrid w:val="0"/>
          <w:color w:val="000000"/>
          <w:w w:val="0"/>
          <w:sz w:val="28"/>
          <w:szCs w:val="28"/>
          <w:u w:color="000000"/>
          <w:bdr w:val="none" w:sz="0" w:space="0" w:color="000000"/>
          <w:shd w:val="clear" w:color="000000" w:fill="000000"/>
        </w:rPr>
        <w:t xml:space="preserve"> </w:t>
      </w:r>
    </w:p>
    <w:p w:rsidR="00AA1665" w:rsidRDefault="00AA1665" w:rsidP="00AA1665">
      <w:pPr>
        <w:pStyle w:val="a5"/>
        <w:spacing w:before="0" w:beforeAutospacing="0" w:after="0" w:afterAutospacing="0"/>
        <w:ind w:firstLine="851"/>
        <w:jc w:val="both"/>
        <w:rPr>
          <w:i/>
        </w:rPr>
      </w:pPr>
      <w:r w:rsidRPr="006B249E">
        <w:rPr>
          <w:i/>
        </w:rPr>
        <w:t>В начале занятия дети получают исходный материал ( например, цветную шерст</w:t>
      </w:r>
      <w:proofErr w:type="gramStart"/>
      <w:r w:rsidRPr="006B249E">
        <w:rPr>
          <w:i/>
        </w:rPr>
        <w:t>ь-</w:t>
      </w:r>
      <w:proofErr w:type="gramEnd"/>
      <w:r w:rsidRPr="006B249E">
        <w:rPr>
          <w:i/>
        </w:rPr>
        <w:t xml:space="preserve"> основу, использовав которую, они сделают свои открытия),знакомятся со способом ее обработки , раскладки на бумаге или ткани. К этому материалу предлагается несколько заданий (например, нарисовать  животных, используя имеющиеся инструменты и материалы</w:t>
      </w:r>
      <w:proofErr w:type="gramStart"/>
      <w:r w:rsidRPr="006B249E">
        <w:rPr>
          <w:i/>
        </w:rPr>
        <w:t xml:space="preserve"> )</w:t>
      </w:r>
      <w:proofErr w:type="gramEnd"/>
      <w:r w:rsidRPr="006B249E">
        <w:rPr>
          <w:i/>
        </w:rPr>
        <w:t xml:space="preserve">, для выполнения которых понадобятся навыки поиска, внимание и сообразительность, помощь друзей и творческий настрой. </w:t>
      </w:r>
    </w:p>
    <w:p w:rsidR="00AA1665" w:rsidRDefault="00AA1665" w:rsidP="00AA1665">
      <w:pPr>
        <w:pStyle w:val="a5"/>
        <w:spacing w:before="0" w:beforeAutospacing="0" w:after="0" w:afterAutospacing="0"/>
        <w:jc w:val="both"/>
        <w:rPr>
          <w:i/>
        </w:rPr>
      </w:pPr>
    </w:p>
    <w:p w:rsidR="00AA1665" w:rsidRPr="006B249E" w:rsidRDefault="00AA1665" w:rsidP="00AA1665">
      <w:pPr>
        <w:spacing w:after="0" w:line="360" w:lineRule="auto"/>
        <w:ind w:firstLine="851"/>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ПРОЕКТНЫЙ МЕТОД</w:t>
      </w:r>
    </w:p>
    <w:p w:rsidR="00AA1665" w:rsidRPr="006B249E" w:rsidRDefault="00AA1665" w:rsidP="00AA1665">
      <w:pPr>
        <w:spacing w:after="0" w:line="360" w:lineRule="auto"/>
        <w:ind w:firstLine="851"/>
        <w:jc w:val="both"/>
        <w:rPr>
          <w:rFonts w:ascii="Times New Roman" w:eastAsia="Times New Roman" w:hAnsi="Times New Roman"/>
          <w:sz w:val="28"/>
          <w:szCs w:val="28"/>
          <w:lang w:eastAsia="ru-RU"/>
        </w:rPr>
      </w:pPr>
      <w:r w:rsidRPr="006B249E">
        <w:rPr>
          <w:rFonts w:ascii="Times New Roman" w:eastAsia="Times New Roman" w:hAnsi="Times New Roman"/>
          <w:color w:val="000000"/>
          <w:sz w:val="28"/>
          <w:szCs w:val="28"/>
          <w:lang w:eastAsia="ru-RU"/>
        </w:rPr>
        <w:t>Современное общество предъявляет серьезные требования к качеству образования молодого поколения: владение различными способами деятельности (познавательной, творческой, проектной), умение ориентироваться в огромном информационном потоке, обладание способностью к самостоятельному конструированию своих знаний, умение критически мыслить, владение навыками коллективного труда.</w:t>
      </w:r>
    </w:p>
    <w:p w:rsidR="00AA1665" w:rsidRPr="00EB3883" w:rsidRDefault="00AA1665" w:rsidP="00AA1665">
      <w:pPr>
        <w:spacing w:after="0" w:line="360" w:lineRule="auto"/>
        <w:ind w:firstLine="851"/>
        <w:jc w:val="both"/>
        <w:rPr>
          <w:rFonts w:ascii="Times New Roman" w:eastAsia="Times New Roman" w:hAnsi="Times New Roman"/>
          <w:sz w:val="28"/>
          <w:szCs w:val="28"/>
          <w:lang w:eastAsia="ru-RU"/>
        </w:rPr>
      </w:pPr>
      <w:r w:rsidRPr="00EB3883">
        <w:rPr>
          <w:rFonts w:ascii="Times New Roman" w:eastAsia="Times New Roman" w:hAnsi="Times New Roman"/>
          <w:sz w:val="28"/>
          <w:szCs w:val="28"/>
          <w:lang w:eastAsia="ru-RU"/>
        </w:rPr>
        <w:t xml:space="preserve">Все эти способности  хорошо стимулируются к развитию при использовании метода  проекта (готовые проекты  в дальнейшем могут использоваться как учебные материалы и пополнить </w:t>
      </w:r>
      <w:proofErr w:type="gramStart"/>
      <w:r w:rsidRPr="00EB3883">
        <w:rPr>
          <w:rFonts w:ascii="Times New Roman" w:eastAsia="Times New Roman" w:hAnsi="Times New Roman"/>
          <w:sz w:val="28"/>
          <w:szCs w:val="28"/>
          <w:lang w:eastAsia="ru-RU"/>
        </w:rPr>
        <w:t>школьную</w:t>
      </w:r>
      <w:proofErr w:type="gramEnd"/>
      <w:r w:rsidRPr="00EB3883">
        <w:rPr>
          <w:rFonts w:ascii="Times New Roman" w:eastAsia="Times New Roman" w:hAnsi="Times New Roman"/>
          <w:sz w:val="28"/>
          <w:szCs w:val="28"/>
          <w:lang w:eastAsia="ru-RU"/>
        </w:rPr>
        <w:t xml:space="preserve">  медиатеку).</w:t>
      </w:r>
    </w:p>
    <w:p w:rsidR="00AA1665" w:rsidRPr="00EB3883" w:rsidRDefault="00AA1665" w:rsidP="00AA1665">
      <w:pPr>
        <w:spacing w:after="0" w:line="360" w:lineRule="auto"/>
        <w:ind w:firstLine="851"/>
        <w:jc w:val="both"/>
        <w:rPr>
          <w:rFonts w:ascii="Times New Roman" w:hAnsi="Times New Roman"/>
          <w:sz w:val="28"/>
          <w:szCs w:val="28"/>
        </w:rPr>
      </w:pPr>
      <w:r w:rsidRPr="00EB3883">
        <w:rPr>
          <w:rFonts w:ascii="Times New Roman" w:hAnsi="Times New Roman"/>
          <w:sz w:val="28"/>
          <w:szCs w:val="28"/>
        </w:rPr>
        <w:t xml:space="preserve">Технология проектного обучения характеризуется получением учащимися конкретного практического результата и его публичным представлением. Данный метод значительно укрепляет межпредметные </w:t>
      </w:r>
      <w:proofErr w:type="gramStart"/>
      <w:r w:rsidRPr="00EB3883">
        <w:rPr>
          <w:rFonts w:ascii="Times New Roman" w:hAnsi="Times New Roman"/>
          <w:sz w:val="28"/>
          <w:szCs w:val="28"/>
        </w:rPr>
        <w:t>связи</w:t>
      </w:r>
      <w:proofErr w:type="gramEnd"/>
      <w:r w:rsidRPr="00EB3883">
        <w:rPr>
          <w:rFonts w:ascii="Times New Roman" w:hAnsi="Times New Roman"/>
          <w:sz w:val="28"/>
          <w:szCs w:val="28"/>
        </w:rPr>
        <w:t xml:space="preserve"> и информатика играет в этом главенствующую роль.</w:t>
      </w:r>
    </w:p>
    <w:p w:rsidR="00AA1665" w:rsidRPr="00EB3883" w:rsidRDefault="00AA1665" w:rsidP="00AA1665">
      <w:pPr>
        <w:spacing w:after="0" w:line="360" w:lineRule="auto"/>
        <w:ind w:firstLine="851"/>
        <w:jc w:val="both"/>
        <w:rPr>
          <w:rFonts w:ascii="Times New Roman" w:hAnsi="Times New Roman"/>
          <w:sz w:val="28"/>
          <w:szCs w:val="28"/>
        </w:rPr>
      </w:pPr>
      <w:r w:rsidRPr="00EB3883">
        <w:rPr>
          <w:rFonts w:ascii="Times New Roman" w:hAnsi="Times New Roman"/>
          <w:sz w:val="28"/>
          <w:szCs w:val="28"/>
        </w:rPr>
        <w:t>Метод проектов – это гибкая модель организации учебного процесса, ориентированная на самореализацию учащегося путем развития его интеллектуальных и физических возможностей, волевых качеств и творческих способностей в процессе создания под контролем учителя новых «продуктов».</w:t>
      </w:r>
    </w:p>
    <w:p w:rsidR="00AA1665" w:rsidRPr="00EB3883" w:rsidRDefault="00AA1665" w:rsidP="00AA1665">
      <w:pPr>
        <w:spacing w:after="0" w:line="360" w:lineRule="auto"/>
        <w:ind w:firstLine="851"/>
        <w:jc w:val="both"/>
        <w:rPr>
          <w:rFonts w:ascii="Times New Roman" w:hAnsi="Times New Roman"/>
          <w:sz w:val="28"/>
          <w:szCs w:val="28"/>
        </w:rPr>
      </w:pPr>
      <w:r w:rsidRPr="00EB3883">
        <w:rPr>
          <w:rFonts w:ascii="Times New Roman" w:hAnsi="Times New Roman"/>
          <w:sz w:val="28"/>
          <w:szCs w:val="28"/>
        </w:rPr>
        <w:t>Опыт применения метода проектов дает возможность выделить два уровня тем для проектирования:</w:t>
      </w:r>
    </w:p>
    <w:p w:rsidR="00AA1665" w:rsidRPr="00EB3883" w:rsidRDefault="00AA1665" w:rsidP="00AA1665">
      <w:pPr>
        <w:numPr>
          <w:ilvl w:val="0"/>
          <w:numId w:val="2"/>
        </w:numPr>
        <w:tabs>
          <w:tab w:val="clear" w:pos="720"/>
          <w:tab w:val="num" w:pos="900"/>
        </w:tabs>
        <w:spacing w:after="0" w:line="360" w:lineRule="auto"/>
        <w:ind w:left="0" w:firstLine="851"/>
        <w:jc w:val="both"/>
        <w:rPr>
          <w:rFonts w:ascii="Times New Roman" w:hAnsi="Times New Roman"/>
          <w:sz w:val="28"/>
          <w:szCs w:val="28"/>
        </w:rPr>
      </w:pPr>
      <w:r w:rsidRPr="00EB3883">
        <w:rPr>
          <w:rFonts w:ascii="Times New Roman" w:hAnsi="Times New Roman"/>
          <w:sz w:val="28"/>
          <w:szCs w:val="28"/>
        </w:rPr>
        <w:t xml:space="preserve">тематические — это, как правило, индивидуальные проблемные задания, сравнительно небольшие по объему и включающие во все возможные варианты решения, вновь полученные знания; </w:t>
      </w:r>
    </w:p>
    <w:p w:rsidR="00AA1665" w:rsidRPr="00EB3883" w:rsidRDefault="00AA1665" w:rsidP="00AA1665">
      <w:pPr>
        <w:numPr>
          <w:ilvl w:val="0"/>
          <w:numId w:val="2"/>
        </w:numPr>
        <w:tabs>
          <w:tab w:val="clear" w:pos="720"/>
          <w:tab w:val="num" w:pos="900"/>
        </w:tabs>
        <w:spacing w:after="0" w:line="360" w:lineRule="auto"/>
        <w:ind w:left="0" w:firstLine="851"/>
        <w:jc w:val="both"/>
        <w:rPr>
          <w:rFonts w:ascii="Times New Roman" w:hAnsi="Times New Roman"/>
          <w:sz w:val="28"/>
          <w:szCs w:val="28"/>
        </w:rPr>
      </w:pPr>
      <w:r w:rsidRPr="00EB3883">
        <w:rPr>
          <w:rFonts w:ascii="Times New Roman" w:hAnsi="Times New Roman"/>
          <w:sz w:val="28"/>
          <w:szCs w:val="28"/>
        </w:rPr>
        <w:t xml:space="preserve">итоговые — это, как правило, объемные проблемные задания, выполняемые на протяжении длительного периода времени. </w:t>
      </w:r>
    </w:p>
    <w:p w:rsidR="00AA1665" w:rsidRPr="006B249E" w:rsidRDefault="00AA1665" w:rsidP="00AA1665">
      <w:pPr>
        <w:spacing w:after="0" w:line="360" w:lineRule="auto"/>
        <w:ind w:firstLine="851"/>
        <w:jc w:val="both"/>
        <w:rPr>
          <w:rFonts w:ascii="Times New Roman" w:hAnsi="Times New Roman"/>
          <w:sz w:val="28"/>
          <w:szCs w:val="28"/>
        </w:rPr>
      </w:pPr>
      <w:r w:rsidRPr="00EB3883">
        <w:rPr>
          <w:rFonts w:ascii="Times New Roman" w:hAnsi="Times New Roman"/>
          <w:sz w:val="28"/>
          <w:szCs w:val="28"/>
        </w:rPr>
        <w:t>Учебные проекты выполняются непосредственно на уроке,  и в качестве вида внеклассной самостоятельной рабо</w:t>
      </w:r>
      <w:r>
        <w:rPr>
          <w:rFonts w:ascii="Times New Roman" w:hAnsi="Times New Roman"/>
          <w:sz w:val="28"/>
          <w:szCs w:val="28"/>
        </w:rPr>
        <w:t xml:space="preserve">ты.  </w:t>
      </w:r>
    </w:p>
    <w:p w:rsidR="00AA1665" w:rsidRDefault="00AA1665" w:rsidP="00AA1665">
      <w:pPr>
        <w:spacing w:after="0" w:line="240" w:lineRule="auto"/>
        <w:ind w:firstLine="851"/>
        <w:jc w:val="both"/>
        <w:rPr>
          <w:rFonts w:ascii="Times New Roman" w:hAnsi="Times New Roman"/>
          <w:i/>
          <w:sz w:val="24"/>
          <w:szCs w:val="24"/>
        </w:rPr>
      </w:pPr>
      <w:r w:rsidRPr="006B249E">
        <w:rPr>
          <w:rFonts w:ascii="Times New Roman" w:hAnsi="Times New Roman"/>
          <w:i/>
          <w:sz w:val="24"/>
          <w:szCs w:val="24"/>
        </w:rPr>
        <w:t xml:space="preserve">У меня в программе на проектную деятельность отводится от 6 до 14 часов, которые позволяют ученикам закрепить изученные технологии, представив на суд общественности  свои собственные разработки по пройденным темам. Например, изучив </w:t>
      </w:r>
      <w:r w:rsidRPr="006B249E">
        <w:rPr>
          <w:rFonts w:ascii="Times New Roman" w:hAnsi="Times New Roman"/>
          <w:i/>
          <w:sz w:val="24"/>
          <w:szCs w:val="24"/>
        </w:rPr>
        <w:lastRenderedPageBreak/>
        <w:t>в 5 классе тему «Комнатные растения в интерьере», девочки  не просто занимаются посадкой и пересадкой растений</w:t>
      </w:r>
      <w:proofErr w:type="gramStart"/>
      <w:r w:rsidRPr="006B249E">
        <w:rPr>
          <w:rFonts w:ascii="Times New Roman" w:hAnsi="Times New Roman"/>
          <w:i/>
          <w:sz w:val="24"/>
          <w:szCs w:val="24"/>
        </w:rPr>
        <w:t xml:space="preserve"> ,</w:t>
      </w:r>
      <w:proofErr w:type="gramEnd"/>
      <w:r w:rsidRPr="006B249E">
        <w:rPr>
          <w:rFonts w:ascii="Times New Roman" w:hAnsi="Times New Roman"/>
          <w:i/>
          <w:sz w:val="24"/>
          <w:szCs w:val="24"/>
        </w:rPr>
        <w:t xml:space="preserve"> но и декорируют  цветочный горшок по собственным эскизам .В этом году  мы не стали забирать проектные работы домой, а подарили цветы в эксклюзивных горшочках учителям на День Учителя!</w:t>
      </w:r>
    </w:p>
    <w:p w:rsidR="00AA1665" w:rsidRDefault="00AA1665" w:rsidP="00AA1665">
      <w:pPr>
        <w:spacing w:after="0" w:line="240" w:lineRule="auto"/>
        <w:ind w:firstLine="851"/>
        <w:jc w:val="both"/>
        <w:rPr>
          <w:rFonts w:ascii="Times New Roman" w:hAnsi="Times New Roman"/>
          <w:i/>
          <w:sz w:val="24"/>
          <w:szCs w:val="24"/>
        </w:rPr>
      </w:pPr>
    </w:p>
    <w:p w:rsidR="00AA1665" w:rsidRDefault="00AA1665" w:rsidP="00AA1665">
      <w:pPr>
        <w:spacing w:after="0" w:line="240" w:lineRule="auto"/>
        <w:ind w:firstLine="851"/>
        <w:jc w:val="both"/>
        <w:rPr>
          <w:rFonts w:ascii="Times New Roman" w:hAnsi="Times New Roman"/>
          <w:i/>
          <w:sz w:val="24"/>
          <w:szCs w:val="24"/>
        </w:rPr>
      </w:pPr>
    </w:p>
    <w:p w:rsidR="00AA1665" w:rsidRPr="004519D4" w:rsidRDefault="00AA1665" w:rsidP="00AA1665">
      <w:pPr>
        <w:spacing w:after="0" w:line="240" w:lineRule="auto"/>
        <w:ind w:firstLine="851"/>
        <w:jc w:val="both"/>
        <w:rPr>
          <w:rFonts w:ascii="Times New Roman" w:hAnsi="Times New Roman"/>
          <w:i/>
          <w:sz w:val="24"/>
          <w:szCs w:val="24"/>
        </w:rPr>
      </w:pPr>
    </w:p>
    <w:p w:rsidR="00AA1665" w:rsidRPr="006B249E" w:rsidRDefault="00AA1665" w:rsidP="00AA1665">
      <w:pPr>
        <w:spacing w:after="0" w:line="360" w:lineRule="auto"/>
        <w:ind w:firstLine="851"/>
        <w:jc w:val="both"/>
        <w:rPr>
          <w:rFonts w:ascii="Times New Roman" w:hAnsi="Times New Roman"/>
          <w:b/>
          <w:color w:val="000000"/>
          <w:sz w:val="28"/>
          <w:szCs w:val="28"/>
        </w:rPr>
      </w:pPr>
      <w:r w:rsidRPr="006B249E">
        <w:rPr>
          <w:rFonts w:ascii="Times New Roman" w:hAnsi="Times New Roman"/>
          <w:b/>
          <w:color w:val="000000"/>
          <w:sz w:val="28"/>
          <w:szCs w:val="28"/>
        </w:rPr>
        <w:t xml:space="preserve">ТРИЗ </w:t>
      </w:r>
      <w:r>
        <w:rPr>
          <w:rFonts w:ascii="Times New Roman" w:hAnsi="Times New Roman"/>
          <w:b/>
          <w:color w:val="000000"/>
          <w:sz w:val="28"/>
          <w:szCs w:val="28"/>
        </w:rPr>
        <w:t>ТЕХНОЛОГИЯ</w:t>
      </w:r>
    </w:p>
    <w:p w:rsidR="00AA1665" w:rsidRPr="006B249E" w:rsidRDefault="00AA1665" w:rsidP="00AA1665">
      <w:pPr>
        <w:widowControl w:val="0"/>
        <w:tabs>
          <w:tab w:val="left" w:pos="436"/>
        </w:tabs>
        <w:spacing w:after="0" w:line="360" w:lineRule="auto"/>
        <w:ind w:firstLine="851"/>
        <w:jc w:val="both"/>
        <w:rPr>
          <w:rFonts w:ascii="Times New Roman" w:hAnsi="Times New Roman"/>
          <w:sz w:val="28"/>
          <w:szCs w:val="28"/>
        </w:rPr>
      </w:pPr>
      <w:r w:rsidRPr="006B249E">
        <w:rPr>
          <w:rFonts w:ascii="Times New Roman" w:hAnsi="Times New Roman"/>
          <w:sz w:val="28"/>
          <w:szCs w:val="28"/>
        </w:rPr>
        <w:t xml:space="preserve">Знакомство с технологией создания каких- либо вещей через исследование опытного образца. </w:t>
      </w:r>
    </w:p>
    <w:p w:rsidR="00AA1665" w:rsidRDefault="00AA1665" w:rsidP="00AA1665">
      <w:pPr>
        <w:widowControl w:val="0"/>
        <w:tabs>
          <w:tab w:val="left" w:pos="436"/>
        </w:tabs>
        <w:spacing w:after="0" w:line="240" w:lineRule="auto"/>
        <w:ind w:firstLine="851"/>
        <w:jc w:val="both"/>
        <w:rPr>
          <w:rFonts w:ascii="Times New Roman" w:hAnsi="Times New Roman"/>
          <w:i/>
          <w:sz w:val="24"/>
          <w:szCs w:val="24"/>
        </w:rPr>
      </w:pPr>
      <w:r w:rsidRPr="006B249E">
        <w:rPr>
          <w:rFonts w:ascii="Times New Roman" w:hAnsi="Times New Roman"/>
          <w:i/>
          <w:color w:val="000000"/>
          <w:sz w:val="24"/>
          <w:szCs w:val="24"/>
        </w:rPr>
        <w:t xml:space="preserve">Мной часто используется </w:t>
      </w:r>
      <w:r w:rsidRPr="006B249E">
        <w:rPr>
          <w:rFonts w:ascii="Times New Roman" w:hAnsi="Times New Roman"/>
          <w:b/>
          <w:i/>
          <w:color w:val="000000"/>
          <w:sz w:val="24"/>
          <w:szCs w:val="24"/>
        </w:rPr>
        <w:t>ТРИЗ технология</w:t>
      </w:r>
      <w:r w:rsidRPr="006B249E">
        <w:rPr>
          <w:rFonts w:ascii="Times New Roman" w:hAnsi="Times New Roman"/>
          <w:i/>
          <w:color w:val="000000"/>
          <w:sz w:val="24"/>
          <w:szCs w:val="24"/>
        </w:rPr>
        <w:t xml:space="preserve">. </w:t>
      </w:r>
      <w:r w:rsidRPr="006B249E">
        <w:rPr>
          <w:rFonts w:ascii="Times New Roman" w:hAnsi="Times New Roman"/>
          <w:i/>
          <w:sz w:val="24"/>
          <w:szCs w:val="24"/>
        </w:rPr>
        <w:t xml:space="preserve">Например, «кофейные»  игрушки мы рассматривали с точки зрения «мастеров китайских кварталов», которым  нужно сделать точную копию. </w:t>
      </w:r>
      <w:proofErr w:type="gramStart"/>
      <w:r w:rsidRPr="006B249E">
        <w:rPr>
          <w:rFonts w:ascii="Times New Roman" w:hAnsi="Times New Roman"/>
          <w:i/>
          <w:sz w:val="24"/>
          <w:szCs w:val="24"/>
        </w:rPr>
        <w:t>Сначала делались предположения относительно материала, из которого сделаны игрушки (кожа или ткань?</w:t>
      </w:r>
      <w:proofErr w:type="gramEnd"/>
      <w:r w:rsidRPr="006B249E">
        <w:rPr>
          <w:rFonts w:ascii="Times New Roman" w:hAnsi="Times New Roman"/>
          <w:i/>
          <w:sz w:val="24"/>
          <w:szCs w:val="24"/>
        </w:rPr>
        <w:t xml:space="preserve"> </w:t>
      </w:r>
      <w:proofErr w:type="gramStart"/>
      <w:r w:rsidRPr="006B249E">
        <w:rPr>
          <w:rFonts w:ascii="Times New Roman" w:hAnsi="Times New Roman"/>
          <w:i/>
          <w:sz w:val="24"/>
          <w:szCs w:val="24"/>
        </w:rPr>
        <w:t>А может бумага?), способа  изготовления (склеено? сшито?), вариантов покраски и сохранения запаха и т. п. Во время горячих дебатов  отсеивались ошибочные  мнения и способы.</w:t>
      </w:r>
      <w:proofErr w:type="gramEnd"/>
      <w:r w:rsidRPr="006B249E">
        <w:rPr>
          <w:rFonts w:ascii="Times New Roman" w:hAnsi="Times New Roman"/>
          <w:i/>
          <w:sz w:val="24"/>
          <w:szCs w:val="24"/>
        </w:rPr>
        <w:t xml:space="preserve"> Ребята делают игрушки по продуманной технологии, а затем вносят свои предложения или замечания, и вторая </w:t>
      </w:r>
      <w:proofErr w:type="gramStart"/>
      <w:r w:rsidRPr="006B249E">
        <w:rPr>
          <w:rFonts w:ascii="Times New Roman" w:hAnsi="Times New Roman"/>
          <w:i/>
          <w:sz w:val="24"/>
          <w:szCs w:val="24"/>
        </w:rPr>
        <w:t xml:space="preserve">( </w:t>
      </w:r>
      <w:proofErr w:type="gramEnd"/>
      <w:r w:rsidRPr="006B249E">
        <w:rPr>
          <w:rFonts w:ascii="Times New Roman" w:hAnsi="Times New Roman"/>
          <w:i/>
          <w:sz w:val="24"/>
          <w:szCs w:val="24"/>
        </w:rPr>
        <w:t>проектная) игрушка получается абсолютно авторской!</w:t>
      </w:r>
    </w:p>
    <w:p w:rsidR="00AA1665" w:rsidRPr="00E10D66" w:rsidRDefault="00AA1665" w:rsidP="00AA1665">
      <w:pPr>
        <w:widowControl w:val="0"/>
        <w:tabs>
          <w:tab w:val="left" w:pos="436"/>
        </w:tabs>
        <w:spacing w:after="0" w:line="240" w:lineRule="auto"/>
        <w:ind w:firstLine="851"/>
        <w:jc w:val="both"/>
        <w:rPr>
          <w:rFonts w:ascii="Times New Roman" w:hAnsi="Times New Roman"/>
          <w:i/>
          <w:sz w:val="24"/>
          <w:szCs w:val="24"/>
        </w:rPr>
      </w:pPr>
    </w:p>
    <w:p w:rsidR="00AA1665" w:rsidRPr="006B249E" w:rsidRDefault="00AA1665" w:rsidP="00AA1665">
      <w:pPr>
        <w:widowControl w:val="0"/>
        <w:tabs>
          <w:tab w:val="left" w:pos="436"/>
        </w:tabs>
        <w:spacing w:after="0" w:line="360" w:lineRule="auto"/>
        <w:ind w:firstLine="851"/>
        <w:jc w:val="both"/>
        <w:rPr>
          <w:rFonts w:ascii="Times New Roman" w:hAnsi="Times New Roman"/>
          <w:sz w:val="28"/>
          <w:szCs w:val="28"/>
        </w:rPr>
      </w:pPr>
      <w:r>
        <w:rPr>
          <w:rFonts w:ascii="Times New Roman" w:hAnsi="Times New Roman"/>
          <w:b/>
          <w:sz w:val="28"/>
          <w:szCs w:val="28"/>
        </w:rPr>
        <w:t>ПРОБЛЕМНЫЙ МЕТОД</w:t>
      </w:r>
    </w:p>
    <w:p w:rsidR="00AA1665" w:rsidRPr="002F5ADD" w:rsidRDefault="00AA1665" w:rsidP="00AA1665">
      <w:pPr>
        <w:widowControl w:val="0"/>
        <w:tabs>
          <w:tab w:val="left" w:pos="436"/>
        </w:tabs>
        <w:spacing w:after="0" w:line="360" w:lineRule="auto"/>
        <w:ind w:firstLine="851"/>
        <w:jc w:val="both"/>
        <w:rPr>
          <w:rFonts w:ascii="Times New Roman" w:hAnsi="Times New Roman"/>
          <w:sz w:val="28"/>
          <w:szCs w:val="28"/>
        </w:rPr>
      </w:pPr>
      <w:r w:rsidRPr="006B249E">
        <w:rPr>
          <w:rFonts w:ascii="Times New Roman" w:hAnsi="Times New Roman"/>
          <w:sz w:val="28"/>
          <w:szCs w:val="28"/>
        </w:rPr>
        <w:t xml:space="preserve">Использование проблемной технологии позволяет создавать из «мусора» удивительные вещи, развивает воображение, смекалку, умение находить новое применение известным вещам. </w:t>
      </w:r>
      <w:r w:rsidRPr="002F5ADD">
        <w:rPr>
          <w:rFonts w:ascii="Times New Roman" w:hAnsi="Times New Roman"/>
          <w:color w:val="000000"/>
          <w:sz w:val="28"/>
          <w:szCs w:val="28"/>
        </w:rPr>
        <w:t>.( см</w:t>
      </w:r>
      <w:proofErr w:type="gramStart"/>
      <w:r w:rsidRPr="002F5ADD">
        <w:rPr>
          <w:rFonts w:ascii="Times New Roman" w:hAnsi="Times New Roman"/>
          <w:color w:val="000000"/>
          <w:sz w:val="28"/>
          <w:szCs w:val="28"/>
        </w:rPr>
        <w:t>.П</w:t>
      </w:r>
      <w:proofErr w:type="gramEnd"/>
      <w:r w:rsidRPr="002F5ADD">
        <w:rPr>
          <w:rFonts w:ascii="Times New Roman" w:hAnsi="Times New Roman"/>
          <w:color w:val="000000"/>
          <w:sz w:val="28"/>
          <w:szCs w:val="28"/>
        </w:rPr>
        <w:t>риложение1, 2)</w:t>
      </w:r>
    </w:p>
    <w:p w:rsidR="00AA1665" w:rsidRPr="006B249E" w:rsidRDefault="00AA1665" w:rsidP="00AA1665">
      <w:pPr>
        <w:widowControl w:val="0"/>
        <w:tabs>
          <w:tab w:val="left" w:pos="436"/>
        </w:tabs>
        <w:spacing w:after="0" w:line="240" w:lineRule="auto"/>
        <w:ind w:firstLine="851"/>
        <w:jc w:val="both"/>
        <w:rPr>
          <w:rFonts w:ascii="Times New Roman" w:hAnsi="Times New Roman"/>
          <w:i/>
          <w:sz w:val="24"/>
          <w:szCs w:val="24"/>
        </w:rPr>
      </w:pPr>
      <w:r w:rsidRPr="006B249E">
        <w:rPr>
          <w:rFonts w:ascii="Times New Roman" w:hAnsi="Times New Roman"/>
          <w:i/>
          <w:sz w:val="24"/>
          <w:szCs w:val="24"/>
        </w:rPr>
        <w:t>Мы делаем шкатулки и «чайные» домики из картона, спичечных коробков, пробкового покрытия, создаем альбомы в технике скрапббукинга.</w:t>
      </w:r>
    </w:p>
    <w:p w:rsidR="00AA1665" w:rsidRPr="006B249E" w:rsidRDefault="00AA1665" w:rsidP="00AA1665">
      <w:pPr>
        <w:spacing w:after="0" w:line="240" w:lineRule="auto"/>
        <w:ind w:firstLine="851"/>
        <w:jc w:val="both"/>
        <w:rPr>
          <w:rFonts w:ascii="Times New Roman" w:hAnsi="Times New Roman"/>
          <w:i/>
          <w:sz w:val="24"/>
          <w:szCs w:val="24"/>
        </w:rPr>
      </w:pPr>
      <w:r w:rsidRPr="006B249E">
        <w:rPr>
          <w:rFonts w:ascii="Times New Roman" w:hAnsi="Times New Roman"/>
          <w:i/>
          <w:sz w:val="24"/>
          <w:szCs w:val="24"/>
        </w:rPr>
        <w:t>Используя смешанную технологию при изготовлении румбоксов, ребята создают маленькие модели окружающего мира: уголок парка, частичку моря, маленький домик. Что только не идет в дело</w:t>
      </w:r>
      <w:proofErr w:type="gramStart"/>
      <w:r w:rsidRPr="006B249E">
        <w:rPr>
          <w:rFonts w:ascii="Times New Roman" w:hAnsi="Times New Roman"/>
          <w:i/>
          <w:sz w:val="24"/>
          <w:szCs w:val="24"/>
        </w:rPr>
        <w:t xml:space="preserve"> :</w:t>
      </w:r>
      <w:proofErr w:type="gramEnd"/>
      <w:r w:rsidRPr="006B249E">
        <w:rPr>
          <w:rFonts w:ascii="Times New Roman" w:hAnsi="Times New Roman"/>
          <w:i/>
          <w:sz w:val="24"/>
          <w:szCs w:val="24"/>
        </w:rPr>
        <w:t xml:space="preserve"> и гипс, и стеклянные стаканчики, и искусственные растения, и обломки игрушек, и пуговицы, и старые кулоны, часы, стержни от ручек ! Кроме всего прочего, это  способствует и  экологическому воспитанию - ведь  вещи « на выброс» не загрязняют окружающую среду, а получают шанс на вторую жизнь!! </w:t>
      </w:r>
    </w:p>
    <w:p w:rsidR="00AA1665" w:rsidRPr="006B249E" w:rsidRDefault="00AA1665" w:rsidP="00AA1665">
      <w:pPr>
        <w:spacing w:after="0" w:line="240" w:lineRule="auto"/>
        <w:ind w:firstLine="851"/>
        <w:jc w:val="both"/>
        <w:rPr>
          <w:rFonts w:ascii="Times New Roman" w:hAnsi="Times New Roman"/>
          <w:i/>
          <w:sz w:val="24"/>
          <w:szCs w:val="24"/>
        </w:rPr>
      </w:pPr>
      <w:r w:rsidRPr="006B249E">
        <w:rPr>
          <w:rFonts w:ascii="Times New Roman" w:hAnsi="Times New Roman"/>
          <w:i/>
          <w:sz w:val="24"/>
          <w:szCs w:val="24"/>
        </w:rPr>
        <w:t xml:space="preserve">Эти «игрушки» не только забавны, красивы, но и функциональны: все они имеют электрическую цепь и являются «ночниками». Старшеклассники </w:t>
      </w:r>
      <w:proofErr w:type="gramStart"/>
      <w:r w:rsidRPr="006B249E">
        <w:rPr>
          <w:rFonts w:ascii="Times New Roman" w:hAnsi="Times New Roman"/>
          <w:i/>
          <w:sz w:val="24"/>
          <w:szCs w:val="24"/>
        </w:rPr>
        <w:t xml:space="preserve">( </w:t>
      </w:r>
      <w:proofErr w:type="gramEnd"/>
      <w:r w:rsidRPr="006B249E">
        <w:rPr>
          <w:rFonts w:ascii="Times New Roman" w:hAnsi="Times New Roman"/>
          <w:i/>
          <w:sz w:val="24"/>
          <w:szCs w:val="24"/>
        </w:rPr>
        <w:t>8 класс) собирают систему освещения самостоятельно, а остальные используют готовые наборы от фонариков или ночников.</w:t>
      </w:r>
    </w:p>
    <w:p w:rsidR="00AA1665" w:rsidRPr="006B249E" w:rsidRDefault="00AA1665" w:rsidP="00AA1665">
      <w:pPr>
        <w:spacing w:after="0" w:line="360" w:lineRule="auto"/>
        <w:ind w:firstLine="851"/>
        <w:jc w:val="both"/>
        <w:rPr>
          <w:rFonts w:ascii="Times New Roman" w:hAnsi="Times New Roman"/>
          <w:sz w:val="28"/>
          <w:szCs w:val="28"/>
        </w:rPr>
      </w:pPr>
    </w:p>
    <w:p w:rsidR="00AA1665" w:rsidRPr="006B249E" w:rsidRDefault="00AA1665" w:rsidP="00AA1665">
      <w:pPr>
        <w:spacing w:after="0" w:line="360" w:lineRule="auto"/>
        <w:ind w:firstLine="851"/>
        <w:jc w:val="both"/>
        <w:rPr>
          <w:rFonts w:ascii="Times New Roman" w:hAnsi="Times New Roman"/>
          <w:sz w:val="28"/>
          <w:szCs w:val="28"/>
        </w:rPr>
      </w:pPr>
      <w:r>
        <w:rPr>
          <w:rFonts w:ascii="Times New Roman" w:hAnsi="Times New Roman"/>
          <w:b/>
          <w:sz w:val="28"/>
          <w:szCs w:val="28"/>
        </w:rPr>
        <w:t>ТЕХНОЛОГИЯ ПРОГРАМИРОВАННОГО ОБУЧЕНИЯ</w:t>
      </w:r>
    </w:p>
    <w:p w:rsidR="00AA1665" w:rsidRPr="006B249E" w:rsidRDefault="00AA1665" w:rsidP="00AA1665">
      <w:pPr>
        <w:spacing w:after="0" w:line="360" w:lineRule="auto"/>
        <w:ind w:firstLine="851"/>
        <w:jc w:val="both"/>
        <w:rPr>
          <w:rFonts w:ascii="Times New Roman" w:hAnsi="Times New Roman"/>
          <w:sz w:val="28"/>
          <w:szCs w:val="28"/>
        </w:rPr>
      </w:pPr>
      <w:r w:rsidRPr="006B249E">
        <w:rPr>
          <w:rFonts w:ascii="Times New Roman" w:hAnsi="Times New Roman"/>
          <w:sz w:val="28"/>
          <w:szCs w:val="28"/>
        </w:rPr>
        <w:t>Применение  данной технологии  позволяет четко соблюсти рецептуру и последовательность действий и, в дальнейшем, разработать свой рецепт (программу)  изготовления  какого-либо блюда, домашнего мыла  или ароматической свечи.</w:t>
      </w:r>
    </w:p>
    <w:p w:rsidR="00AA1665" w:rsidRDefault="00AA1665" w:rsidP="00AA1665">
      <w:pPr>
        <w:spacing w:after="0" w:line="240" w:lineRule="auto"/>
        <w:ind w:firstLine="851"/>
        <w:jc w:val="both"/>
        <w:rPr>
          <w:rFonts w:ascii="Times New Roman" w:hAnsi="Times New Roman"/>
          <w:i/>
          <w:sz w:val="24"/>
          <w:szCs w:val="24"/>
        </w:rPr>
      </w:pPr>
      <w:r w:rsidRPr="006B249E">
        <w:rPr>
          <w:rFonts w:ascii="Times New Roman" w:hAnsi="Times New Roman"/>
          <w:i/>
          <w:sz w:val="24"/>
          <w:szCs w:val="24"/>
        </w:rPr>
        <w:t xml:space="preserve">Для этого на уроках и во время внеурочной деятельности  мною часто используются мастер-классы, как в прямом показе, так и созданные с помощью ИКТ в </w:t>
      </w:r>
      <w:r w:rsidRPr="006B249E">
        <w:rPr>
          <w:rFonts w:ascii="Times New Roman" w:hAnsi="Times New Roman"/>
          <w:i/>
          <w:sz w:val="24"/>
          <w:szCs w:val="24"/>
        </w:rPr>
        <w:lastRenderedPageBreak/>
        <w:t>виде презентаций или записанные пошагово на видео. Это могут быть подготовленные мной</w:t>
      </w:r>
      <w:proofErr w:type="gramStart"/>
      <w:r w:rsidRPr="006B249E">
        <w:rPr>
          <w:rFonts w:ascii="Times New Roman" w:hAnsi="Times New Roman"/>
          <w:i/>
          <w:sz w:val="24"/>
          <w:szCs w:val="24"/>
        </w:rPr>
        <w:t xml:space="preserve"> ,</w:t>
      </w:r>
      <w:proofErr w:type="gramEnd"/>
      <w:r w:rsidRPr="006B249E">
        <w:rPr>
          <w:rFonts w:ascii="Times New Roman" w:hAnsi="Times New Roman"/>
          <w:i/>
          <w:sz w:val="24"/>
          <w:szCs w:val="24"/>
        </w:rPr>
        <w:t xml:space="preserve"> моими учениками или найденные в интернете в свободном доступе материалы, которые позволяют добиться замечательных результатов с первой попытки.</w:t>
      </w:r>
    </w:p>
    <w:p w:rsidR="00AA1665" w:rsidRDefault="00AA1665" w:rsidP="00AA1665">
      <w:pPr>
        <w:spacing w:after="0" w:line="240" w:lineRule="auto"/>
        <w:ind w:firstLine="851"/>
        <w:jc w:val="both"/>
        <w:rPr>
          <w:rFonts w:ascii="Times New Roman" w:hAnsi="Times New Roman"/>
          <w:i/>
          <w:sz w:val="24"/>
          <w:szCs w:val="24"/>
        </w:rPr>
      </w:pPr>
    </w:p>
    <w:p w:rsidR="00AA1665" w:rsidRPr="006B249E" w:rsidRDefault="00AA1665" w:rsidP="00AA1665">
      <w:pPr>
        <w:spacing w:after="0" w:line="240" w:lineRule="auto"/>
        <w:ind w:firstLine="851"/>
        <w:jc w:val="both"/>
        <w:rPr>
          <w:rFonts w:ascii="Times New Roman" w:hAnsi="Times New Roman"/>
          <w:i/>
          <w:sz w:val="24"/>
          <w:szCs w:val="24"/>
        </w:rPr>
      </w:pPr>
    </w:p>
    <w:p w:rsidR="00AA1665" w:rsidRPr="006B249E" w:rsidRDefault="00AA1665" w:rsidP="00AA1665">
      <w:pPr>
        <w:spacing w:after="0" w:line="360" w:lineRule="auto"/>
        <w:ind w:firstLine="851"/>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ЛИЧНОСТНО-ОРИЕНТИРОВАННЫЙ ПОДХОД</w:t>
      </w:r>
    </w:p>
    <w:p w:rsidR="00AA1665" w:rsidRDefault="00AA1665" w:rsidP="00AA1665">
      <w:pPr>
        <w:spacing w:after="0" w:line="360" w:lineRule="auto"/>
        <w:ind w:firstLine="851"/>
        <w:jc w:val="both"/>
        <w:rPr>
          <w:rFonts w:ascii="Times New Roman" w:eastAsia="Times New Roman" w:hAnsi="Times New Roman"/>
          <w:sz w:val="28"/>
          <w:szCs w:val="28"/>
          <w:lang w:eastAsia="ru-RU"/>
        </w:rPr>
      </w:pPr>
      <w:r w:rsidRPr="006B249E">
        <w:rPr>
          <w:rFonts w:ascii="Times New Roman" w:eastAsia="Times New Roman" w:hAnsi="Times New Roman"/>
          <w:color w:val="000000"/>
          <w:sz w:val="28"/>
          <w:szCs w:val="28"/>
          <w:lang w:eastAsia="ru-RU"/>
        </w:rPr>
        <w:t>В школе важно научить детей мыслить, самостоятельно действовать, ориентироваться в ситуациях, знать подходы к решению проблем. Я считаю, что личностно</w:t>
      </w:r>
      <w:r>
        <w:rPr>
          <w:rFonts w:ascii="Times New Roman" w:eastAsia="Times New Roman" w:hAnsi="Times New Roman"/>
          <w:color w:val="000000"/>
          <w:sz w:val="28"/>
          <w:szCs w:val="28"/>
          <w:lang w:eastAsia="ru-RU"/>
        </w:rPr>
        <w:t>-</w:t>
      </w:r>
      <w:r w:rsidRPr="006B249E">
        <w:rPr>
          <w:rFonts w:ascii="Times New Roman" w:eastAsia="Times New Roman" w:hAnsi="Times New Roman"/>
          <w:color w:val="000000"/>
          <w:sz w:val="28"/>
          <w:szCs w:val="28"/>
          <w:lang w:eastAsia="ru-RU"/>
        </w:rPr>
        <w:t xml:space="preserve">ориентированная технология в комплексе с современными компьютерными технологиями хорошо подходит для решения поставленных задач. </w:t>
      </w:r>
      <w:r w:rsidRPr="006B249E">
        <w:rPr>
          <w:rFonts w:ascii="Times New Roman" w:eastAsia="Times New Roman" w:hAnsi="Times New Roman"/>
          <w:sz w:val="28"/>
          <w:szCs w:val="28"/>
          <w:lang w:eastAsia="ru-RU"/>
        </w:rPr>
        <w:t>Урок становится насыщенным, занимательным, и в то же время понятным для учеников разного</w:t>
      </w:r>
      <w:r>
        <w:rPr>
          <w:rFonts w:ascii="Times New Roman" w:eastAsia="Times New Roman" w:hAnsi="Times New Roman"/>
          <w:color w:val="000000"/>
          <w:sz w:val="28"/>
          <w:szCs w:val="28"/>
          <w:lang w:eastAsia="ru-RU"/>
        </w:rPr>
        <w:t xml:space="preserve"> </w:t>
      </w:r>
      <w:r w:rsidRPr="006B249E">
        <w:rPr>
          <w:rFonts w:ascii="Times New Roman" w:eastAsia="Times New Roman" w:hAnsi="Times New Roman"/>
          <w:sz w:val="28"/>
          <w:szCs w:val="28"/>
          <w:lang w:eastAsia="ru-RU"/>
        </w:rPr>
        <w:t>уровня. У ребят развивается устойчивый познавательный  интерес к учению.</w:t>
      </w:r>
      <w:r w:rsidRPr="002F5ADD">
        <w:rPr>
          <w:color w:val="000000"/>
          <w:sz w:val="28"/>
          <w:szCs w:val="28"/>
        </w:rPr>
        <w:t xml:space="preserve"> </w:t>
      </w:r>
      <w:r w:rsidRPr="002F5ADD">
        <w:rPr>
          <w:rFonts w:ascii="Times New Roman" w:hAnsi="Times New Roman"/>
          <w:color w:val="000000"/>
          <w:sz w:val="28"/>
          <w:szCs w:val="28"/>
        </w:rPr>
        <w:t>.( см</w:t>
      </w:r>
      <w:proofErr w:type="gramStart"/>
      <w:r w:rsidRPr="002F5ADD">
        <w:rPr>
          <w:rFonts w:ascii="Times New Roman" w:hAnsi="Times New Roman"/>
          <w:color w:val="000000"/>
          <w:sz w:val="28"/>
          <w:szCs w:val="28"/>
        </w:rPr>
        <w:t>.П</w:t>
      </w:r>
      <w:proofErr w:type="gramEnd"/>
      <w:r w:rsidRPr="002F5ADD">
        <w:rPr>
          <w:rFonts w:ascii="Times New Roman" w:hAnsi="Times New Roman"/>
          <w:color w:val="000000"/>
          <w:sz w:val="28"/>
          <w:szCs w:val="28"/>
        </w:rPr>
        <w:t>риложение1, 2)</w:t>
      </w:r>
    </w:p>
    <w:p w:rsidR="00AA1665" w:rsidRPr="006B249E" w:rsidRDefault="00AA1665" w:rsidP="00AA1665">
      <w:pPr>
        <w:pStyle w:val="a5"/>
        <w:spacing w:before="0" w:beforeAutospacing="0" w:after="0" w:afterAutospacing="0"/>
        <w:ind w:firstLine="851"/>
        <w:jc w:val="both"/>
        <w:rPr>
          <w:i/>
        </w:rPr>
      </w:pPr>
    </w:p>
    <w:p w:rsidR="00AA1665" w:rsidRPr="006B249E" w:rsidRDefault="00AA1665" w:rsidP="00AA1665">
      <w:pPr>
        <w:spacing w:after="0" w:line="360" w:lineRule="auto"/>
        <w:ind w:firstLine="851"/>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ЗДОРОВЬЕСБЕРЕГАЮЩИЕ ТЕХНОЛОГИИ</w:t>
      </w:r>
    </w:p>
    <w:p w:rsidR="00AA1665" w:rsidRPr="006B249E" w:rsidRDefault="00AA1665" w:rsidP="00AA1665">
      <w:pPr>
        <w:spacing w:after="0" w:line="360" w:lineRule="auto"/>
        <w:ind w:firstLine="851"/>
        <w:jc w:val="both"/>
        <w:rPr>
          <w:rFonts w:ascii="Times New Roman" w:hAnsi="Times New Roman"/>
          <w:sz w:val="28"/>
          <w:szCs w:val="28"/>
        </w:rPr>
      </w:pPr>
      <w:r w:rsidRPr="006B249E">
        <w:rPr>
          <w:rFonts w:ascii="Times New Roman" w:eastAsia="Times New Roman" w:hAnsi="Times New Roman"/>
          <w:color w:val="000000"/>
          <w:sz w:val="28"/>
          <w:szCs w:val="28"/>
          <w:lang w:eastAsia="ru-RU"/>
        </w:rPr>
        <w:t>В связи с тем, что большую часть времени дети пребывают в школе, возникает необходимость превращения образовательной среды в реабилитационно-оздоровительную и просветительскую среду, с целью создания единого адаптационного пространства, неразрывно соединяющего педагогику, психологию, медицину, школу и семью.</w:t>
      </w:r>
      <w:r w:rsidRPr="006B249E">
        <w:rPr>
          <w:rStyle w:val="a6"/>
          <w:rFonts w:ascii="Times New Roman" w:hAnsi="Times New Roman"/>
          <w:color w:val="000000"/>
          <w:sz w:val="28"/>
          <w:szCs w:val="28"/>
          <w:shd w:val="clear" w:color="auto" w:fill="FFFFFF"/>
        </w:rPr>
        <w:t xml:space="preserve"> Э</w:t>
      </w:r>
      <w:r w:rsidRPr="006B249E">
        <w:rPr>
          <w:rStyle w:val="c0"/>
          <w:rFonts w:ascii="Times New Roman" w:hAnsi="Times New Roman"/>
          <w:color w:val="000000"/>
          <w:sz w:val="28"/>
          <w:szCs w:val="28"/>
          <w:shd w:val="clear" w:color="auto" w:fill="FFFFFF"/>
        </w:rPr>
        <w:t>то программы и методы, которые направлены на воспитание у учащихся культуры здоровья, личностных качеств, способствующих его сохранению и укреплению, формирование представления о </w:t>
      </w:r>
      <w:r w:rsidRPr="006B249E">
        <w:rPr>
          <w:rStyle w:val="c0"/>
          <w:rFonts w:ascii="Times New Roman" w:hAnsi="Times New Roman"/>
          <w:b/>
          <w:bCs/>
          <w:color w:val="000000"/>
          <w:sz w:val="28"/>
          <w:szCs w:val="28"/>
          <w:shd w:val="clear" w:color="auto" w:fill="FFFFFF"/>
        </w:rPr>
        <w:t>здоровье как ценности</w:t>
      </w:r>
      <w:r w:rsidRPr="006B249E">
        <w:rPr>
          <w:rStyle w:val="c0"/>
          <w:rFonts w:ascii="Times New Roman" w:hAnsi="Times New Roman"/>
          <w:color w:val="000000"/>
          <w:sz w:val="28"/>
          <w:szCs w:val="28"/>
          <w:shd w:val="clear" w:color="auto" w:fill="FFFFFF"/>
        </w:rPr>
        <w:t>, мотивацию на </w:t>
      </w:r>
      <w:r w:rsidRPr="006B249E">
        <w:rPr>
          <w:rStyle w:val="c0"/>
          <w:rFonts w:ascii="Times New Roman" w:hAnsi="Times New Roman"/>
          <w:b/>
          <w:bCs/>
          <w:color w:val="000000"/>
          <w:sz w:val="28"/>
          <w:szCs w:val="28"/>
          <w:shd w:val="clear" w:color="auto" w:fill="FFFFFF"/>
        </w:rPr>
        <w:t>ведение здорового образа жизни</w:t>
      </w:r>
      <w:r w:rsidRPr="006B249E">
        <w:rPr>
          <w:rStyle w:val="c0"/>
          <w:rFonts w:ascii="Times New Roman" w:hAnsi="Times New Roman"/>
          <w:color w:val="000000"/>
          <w:sz w:val="28"/>
          <w:szCs w:val="28"/>
          <w:shd w:val="clear" w:color="auto" w:fill="FFFFFF"/>
        </w:rPr>
        <w:t>.</w:t>
      </w:r>
      <w:r w:rsidRPr="002F5ADD">
        <w:rPr>
          <w:color w:val="000000"/>
          <w:sz w:val="28"/>
          <w:szCs w:val="28"/>
        </w:rPr>
        <w:t xml:space="preserve"> </w:t>
      </w:r>
      <w:r w:rsidRPr="002F5ADD">
        <w:rPr>
          <w:rFonts w:ascii="Times New Roman" w:hAnsi="Times New Roman"/>
          <w:color w:val="000000"/>
          <w:sz w:val="28"/>
          <w:szCs w:val="28"/>
        </w:rPr>
        <w:t>.( см</w:t>
      </w:r>
      <w:proofErr w:type="gramStart"/>
      <w:r w:rsidRPr="002F5ADD">
        <w:rPr>
          <w:rFonts w:ascii="Times New Roman" w:hAnsi="Times New Roman"/>
          <w:color w:val="000000"/>
          <w:sz w:val="28"/>
          <w:szCs w:val="28"/>
        </w:rPr>
        <w:t>.П</w:t>
      </w:r>
      <w:proofErr w:type="gramEnd"/>
      <w:r w:rsidRPr="002F5ADD">
        <w:rPr>
          <w:rFonts w:ascii="Times New Roman" w:hAnsi="Times New Roman"/>
          <w:color w:val="000000"/>
          <w:sz w:val="28"/>
          <w:szCs w:val="28"/>
        </w:rPr>
        <w:t>риложение1, 2)</w:t>
      </w:r>
    </w:p>
    <w:p w:rsidR="00AA1665" w:rsidRPr="006B249E" w:rsidRDefault="00AA1665" w:rsidP="00AA1665">
      <w:pPr>
        <w:spacing w:after="0" w:line="240" w:lineRule="auto"/>
        <w:ind w:firstLine="851"/>
        <w:jc w:val="both"/>
        <w:rPr>
          <w:rFonts w:ascii="Times New Roman" w:eastAsia="Times New Roman" w:hAnsi="Times New Roman"/>
          <w:i/>
          <w:color w:val="000000"/>
          <w:sz w:val="24"/>
          <w:szCs w:val="24"/>
          <w:lang w:eastAsia="ru-RU"/>
        </w:rPr>
      </w:pPr>
      <w:r w:rsidRPr="006B249E">
        <w:rPr>
          <w:rFonts w:ascii="Times New Roman" w:eastAsia="Times New Roman" w:hAnsi="Times New Roman"/>
          <w:i/>
          <w:color w:val="000000"/>
          <w:sz w:val="24"/>
          <w:szCs w:val="24"/>
          <w:lang w:eastAsia="ru-RU"/>
        </w:rPr>
        <w:t xml:space="preserve">Внедрение в учебный процесс здоровьесберегающих технологий позволяет добиться положительных изменений в состоянии </w:t>
      </w:r>
    </w:p>
    <w:p w:rsidR="00AA1665" w:rsidRPr="006B249E" w:rsidRDefault="00AA1665" w:rsidP="00AA1665">
      <w:pPr>
        <w:spacing w:after="0" w:line="240" w:lineRule="auto"/>
        <w:ind w:firstLine="851"/>
        <w:jc w:val="both"/>
        <w:rPr>
          <w:rFonts w:ascii="Times New Roman" w:eastAsia="Times New Roman" w:hAnsi="Times New Roman"/>
          <w:i/>
          <w:color w:val="000000"/>
          <w:sz w:val="24"/>
          <w:szCs w:val="24"/>
          <w:lang w:eastAsia="ru-RU"/>
        </w:rPr>
      </w:pPr>
      <w:r w:rsidRPr="006B249E">
        <w:rPr>
          <w:rFonts w:ascii="Times New Roman" w:eastAsia="Times New Roman" w:hAnsi="Times New Roman"/>
          <w:i/>
          <w:color w:val="000000"/>
          <w:sz w:val="24"/>
          <w:szCs w:val="24"/>
          <w:lang w:eastAsia="ru-RU"/>
        </w:rPr>
        <w:t xml:space="preserve">здоровья школьников. </w:t>
      </w:r>
      <w:proofErr w:type="gramStart"/>
      <w:r w:rsidRPr="006B249E">
        <w:rPr>
          <w:rFonts w:ascii="Times New Roman" w:eastAsia="Times New Roman" w:hAnsi="Times New Roman"/>
          <w:i/>
          <w:color w:val="000000"/>
          <w:sz w:val="24"/>
          <w:szCs w:val="24"/>
          <w:lang w:eastAsia="ru-RU"/>
        </w:rPr>
        <w:t>Обязательные  физминутки и динамические паузы, правильно организованное обучающее пространство,</w:t>
      </w:r>
      <w:r w:rsidRPr="006B249E">
        <w:rPr>
          <w:rFonts w:ascii="Times New Roman" w:hAnsi="Times New Roman"/>
          <w:i/>
          <w:color w:val="000000"/>
          <w:sz w:val="24"/>
          <w:szCs w:val="24"/>
          <w:shd w:val="clear" w:color="auto" w:fill="FFFFFF"/>
        </w:rPr>
        <w:t xml:space="preserve"> соответствие учебной </w:t>
      </w:r>
      <w:proofErr w:type="gramEnd"/>
    </w:p>
    <w:p w:rsidR="00AA1665" w:rsidRPr="006B249E" w:rsidRDefault="00AA1665" w:rsidP="00AA1665">
      <w:pPr>
        <w:spacing w:after="0" w:line="240" w:lineRule="auto"/>
        <w:ind w:firstLine="851"/>
        <w:jc w:val="both"/>
        <w:rPr>
          <w:rFonts w:ascii="Times New Roman" w:hAnsi="Times New Roman"/>
          <w:i/>
          <w:color w:val="000000"/>
          <w:sz w:val="24"/>
          <w:szCs w:val="24"/>
          <w:shd w:val="clear" w:color="auto" w:fill="FFFFFF"/>
        </w:rPr>
      </w:pPr>
      <w:r w:rsidRPr="006B249E">
        <w:rPr>
          <w:rFonts w:ascii="Times New Roman" w:hAnsi="Times New Roman"/>
          <w:i/>
          <w:color w:val="000000"/>
          <w:sz w:val="24"/>
          <w:szCs w:val="24"/>
          <w:shd w:val="clear" w:color="auto" w:fill="FFFFFF"/>
        </w:rPr>
        <w:t xml:space="preserve">и физической нагрузки возрастным возможностям ребенка, постоянное затрагивание  вопросов здорового образа жизни на своих уроках: анерексия </w:t>
      </w:r>
    </w:p>
    <w:p w:rsidR="00AA1665" w:rsidRPr="006B249E" w:rsidRDefault="00AA1665" w:rsidP="00AA1665">
      <w:pPr>
        <w:spacing w:after="0" w:line="240" w:lineRule="auto"/>
        <w:ind w:firstLine="851"/>
        <w:jc w:val="both"/>
        <w:rPr>
          <w:rFonts w:ascii="Times New Roman" w:hAnsi="Times New Roman"/>
          <w:i/>
          <w:color w:val="000000"/>
          <w:sz w:val="24"/>
          <w:szCs w:val="24"/>
          <w:shd w:val="clear" w:color="auto" w:fill="FFFFFF"/>
        </w:rPr>
      </w:pPr>
      <w:r w:rsidRPr="006B249E">
        <w:rPr>
          <w:rFonts w:ascii="Times New Roman" w:hAnsi="Times New Roman"/>
          <w:i/>
          <w:color w:val="000000"/>
          <w:sz w:val="24"/>
          <w:szCs w:val="24"/>
          <w:shd w:val="clear" w:color="auto" w:fill="FFFFFF"/>
        </w:rPr>
        <w:t xml:space="preserve"> вши, внутренние и внешние паразиты, духовное здоровье - эти вопросы я рассматриваю на  занятиях, не смотря на то, что, возможно, с ними дети знакомятся на других уроках. Так как считаю: повторение-лучшее учение!</w:t>
      </w:r>
    </w:p>
    <w:p w:rsidR="00AA1665" w:rsidRDefault="00AA1665" w:rsidP="00AA1665">
      <w:pPr>
        <w:spacing w:after="0" w:line="360" w:lineRule="auto"/>
        <w:ind w:firstLine="851"/>
        <w:jc w:val="both"/>
        <w:rPr>
          <w:rFonts w:ascii="Times New Roman" w:eastAsia="Times New Roman" w:hAnsi="Times New Roman"/>
          <w:color w:val="000000"/>
          <w:sz w:val="28"/>
          <w:szCs w:val="28"/>
          <w:lang w:eastAsia="ru-RU"/>
        </w:rPr>
      </w:pPr>
    </w:p>
    <w:p w:rsidR="00AA1665" w:rsidRDefault="00AA1665" w:rsidP="00AA1665">
      <w:pPr>
        <w:spacing w:after="0" w:line="360" w:lineRule="auto"/>
        <w:ind w:firstLine="851"/>
        <w:jc w:val="both"/>
        <w:rPr>
          <w:rFonts w:ascii="Times New Roman" w:eastAsia="Times New Roman" w:hAnsi="Times New Roman"/>
          <w:color w:val="000000"/>
          <w:sz w:val="28"/>
          <w:szCs w:val="28"/>
          <w:lang w:eastAsia="ru-RU"/>
        </w:rPr>
      </w:pPr>
    </w:p>
    <w:p w:rsidR="00AA1665" w:rsidRPr="006B249E" w:rsidRDefault="00AA1665" w:rsidP="00AA1665">
      <w:pPr>
        <w:spacing w:after="0" w:line="360" w:lineRule="auto"/>
        <w:ind w:firstLine="851"/>
        <w:jc w:val="both"/>
        <w:rPr>
          <w:rFonts w:ascii="Times New Roman" w:eastAsia="Times New Roman" w:hAnsi="Times New Roman"/>
          <w:color w:val="000000"/>
          <w:sz w:val="28"/>
          <w:szCs w:val="28"/>
          <w:lang w:eastAsia="ru-RU"/>
        </w:rPr>
      </w:pPr>
    </w:p>
    <w:p w:rsidR="00AA1665" w:rsidRPr="006B249E" w:rsidRDefault="00AA1665" w:rsidP="00AA1665">
      <w:pPr>
        <w:spacing w:after="0" w:line="360" w:lineRule="auto"/>
        <w:ind w:firstLine="851"/>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lastRenderedPageBreak/>
        <w:t>ИГРОВЫЕ ТЕХНОЛОГИИ</w:t>
      </w:r>
    </w:p>
    <w:p w:rsidR="00AA1665" w:rsidRPr="006B249E" w:rsidRDefault="00AA1665" w:rsidP="00AA1665">
      <w:pPr>
        <w:spacing w:after="0" w:line="360" w:lineRule="auto"/>
        <w:ind w:firstLine="851"/>
        <w:jc w:val="both"/>
        <w:rPr>
          <w:rFonts w:ascii="Times New Roman" w:eastAsia="Times New Roman" w:hAnsi="Times New Roman"/>
          <w:color w:val="000000"/>
          <w:sz w:val="28"/>
          <w:szCs w:val="28"/>
          <w:lang w:eastAsia="ru-RU"/>
        </w:rPr>
      </w:pPr>
      <w:r w:rsidRPr="006B249E">
        <w:rPr>
          <w:rFonts w:ascii="Times New Roman" w:eastAsia="Times New Roman" w:hAnsi="Times New Roman"/>
          <w:color w:val="000000"/>
          <w:sz w:val="28"/>
          <w:szCs w:val="28"/>
          <w:lang w:eastAsia="ru-RU"/>
        </w:rPr>
        <w:t>Игровая деятельность рассматривается как наиболее доступный эффективный метод обучения школьника его собственной активной позиции, связанный с инициативой, фантазией, творчеством. Игровые формы обучения позволяют использовать все уровни усвоения знаний: от воспроизводящей деятельности через преобразующую к главной цели - творческо-поисковой деятельности.</w:t>
      </w:r>
      <w:r w:rsidRPr="002F5ADD">
        <w:rPr>
          <w:color w:val="000000"/>
          <w:sz w:val="28"/>
          <w:szCs w:val="28"/>
        </w:rPr>
        <w:t xml:space="preserve"> </w:t>
      </w:r>
      <w:bookmarkStart w:id="0" w:name="_GoBack"/>
      <w:bookmarkEnd w:id="0"/>
    </w:p>
    <w:p w:rsidR="00AA1665" w:rsidRPr="006B249E" w:rsidRDefault="00AA1665" w:rsidP="00AA1665">
      <w:pPr>
        <w:spacing w:after="0" w:line="240" w:lineRule="auto"/>
        <w:ind w:firstLine="851"/>
        <w:jc w:val="both"/>
        <w:rPr>
          <w:rFonts w:ascii="Times New Roman" w:eastAsia="Times New Roman" w:hAnsi="Times New Roman"/>
          <w:i/>
          <w:color w:val="000000"/>
          <w:sz w:val="24"/>
          <w:szCs w:val="24"/>
          <w:lang w:eastAsia="ru-RU"/>
        </w:rPr>
      </w:pPr>
      <w:r w:rsidRPr="006B249E">
        <w:rPr>
          <w:rFonts w:ascii="Times New Roman" w:eastAsia="Times New Roman" w:hAnsi="Times New Roman"/>
          <w:i/>
          <w:color w:val="000000"/>
          <w:sz w:val="24"/>
          <w:szCs w:val="24"/>
          <w:lang w:eastAsia="ru-RU"/>
        </w:rPr>
        <w:t>Игровая деятельность способствует развитию у школьников мышления, памяти, внимания, творческого воображения, способности к анализу и синтезу, восприятию пространственных отношений, развитию конструктивных умений и творчества, воспитанию у учащихся наблюдательности, обоснованности суждений, привычки к самопроверке, учить детей подчинять свои действия поставленной задаче, доводить начатую работу до конца.</w:t>
      </w:r>
    </w:p>
    <w:p w:rsidR="00AA1665" w:rsidRDefault="00AA1665" w:rsidP="00AA1665">
      <w:pPr>
        <w:spacing w:after="0" w:line="240" w:lineRule="auto"/>
        <w:ind w:firstLine="851"/>
        <w:jc w:val="both"/>
        <w:rPr>
          <w:rFonts w:ascii="Times New Roman" w:hAnsi="Times New Roman"/>
          <w:i/>
          <w:sz w:val="24"/>
          <w:szCs w:val="24"/>
          <w:shd w:val="clear" w:color="auto" w:fill="FFFFFF"/>
        </w:rPr>
      </w:pPr>
      <w:r w:rsidRPr="006B249E">
        <w:rPr>
          <w:rFonts w:ascii="Times New Roman" w:eastAsia="Times New Roman" w:hAnsi="Times New Roman"/>
          <w:i/>
          <w:color w:val="000000"/>
          <w:sz w:val="24"/>
          <w:szCs w:val="24"/>
          <w:lang w:eastAsia="ru-RU"/>
        </w:rPr>
        <w:t xml:space="preserve">Деловые,  ролевые игры ( плюсом идет  участие в фестивалях и реконструкциях), </w:t>
      </w:r>
      <w:r w:rsidRPr="006B249E">
        <w:rPr>
          <w:rFonts w:ascii="Times New Roman" w:hAnsi="Times New Roman"/>
          <w:i/>
          <w:sz w:val="24"/>
          <w:szCs w:val="24"/>
          <w:shd w:val="clear" w:color="auto" w:fill="FFFFFF"/>
        </w:rPr>
        <w:t xml:space="preserve">игровая организация учебного процесса с использованием заданий </w:t>
      </w:r>
      <w:proofErr w:type="gramStart"/>
      <w:r w:rsidRPr="006B249E">
        <w:rPr>
          <w:rFonts w:ascii="Times New Roman" w:hAnsi="Times New Roman"/>
          <w:i/>
          <w:sz w:val="24"/>
          <w:szCs w:val="24"/>
          <w:shd w:val="clear" w:color="auto" w:fill="FFFFFF"/>
        </w:rPr>
        <w:t>-в</w:t>
      </w:r>
      <w:proofErr w:type="gramEnd"/>
      <w:r w:rsidRPr="006B249E">
        <w:rPr>
          <w:rFonts w:ascii="Times New Roman" w:hAnsi="Times New Roman"/>
          <w:i/>
          <w:sz w:val="24"/>
          <w:szCs w:val="24"/>
          <w:shd w:val="clear" w:color="auto" w:fill="FFFFFF"/>
        </w:rPr>
        <w:t>сего и не перечислишь! Главно</w:t>
      </w:r>
      <w:proofErr w:type="gramStart"/>
      <w:r w:rsidRPr="006B249E">
        <w:rPr>
          <w:rFonts w:ascii="Times New Roman" w:hAnsi="Times New Roman"/>
          <w:i/>
          <w:sz w:val="24"/>
          <w:szCs w:val="24"/>
          <w:shd w:val="clear" w:color="auto" w:fill="FFFFFF"/>
        </w:rPr>
        <w:t>е-</w:t>
      </w:r>
      <w:proofErr w:type="gramEnd"/>
      <w:r w:rsidRPr="006B249E">
        <w:rPr>
          <w:rFonts w:ascii="Times New Roman" w:hAnsi="Times New Roman"/>
          <w:i/>
          <w:sz w:val="24"/>
          <w:szCs w:val="24"/>
          <w:shd w:val="clear" w:color="auto" w:fill="FFFFFF"/>
        </w:rPr>
        <w:t xml:space="preserve"> не заигрываться.</w:t>
      </w:r>
    </w:p>
    <w:p w:rsidR="00AA1665" w:rsidRPr="00904156" w:rsidRDefault="00AA1665" w:rsidP="00AA1665">
      <w:pPr>
        <w:spacing w:after="0" w:line="240" w:lineRule="auto"/>
        <w:ind w:firstLine="851"/>
        <w:jc w:val="both"/>
        <w:rPr>
          <w:rFonts w:ascii="Times New Roman" w:eastAsia="Times New Roman" w:hAnsi="Times New Roman"/>
          <w:i/>
          <w:sz w:val="24"/>
          <w:szCs w:val="24"/>
          <w:lang w:eastAsia="ru-RU"/>
        </w:rPr>
      </w:pPr>
    </w:p>
    <w:p w:rsidR="00AA1665" w:rsidRDefault="00AA1665" w:rsidP="00AA1665">
      <w:pPr>
        <w:widowControl w:val="0"/>
        <w:tabs>
          <w:tab w:val="left" w:pos="436"/>
        </w:tabs>
        <w:spacing w:after="0" w:line="360" w:lineRule="auto"/>
        <w:ind w:firstLine="851"/>
        <w:jc w:val="both"/>
        <w:rPr>
          <w:rFonts w:ascii="Times New Roman" w:hAnsi="Times New Roman"/>
          <w:sz w:val="28"/>
          <w:szCs w:val="28"/>
        </w:rPr>
      </w:pPr>
      <w:r w:rsidRPr="006B249E">
        <w:rPr>
          <w:rFonts w:ascii="Times New Roman" w:hAnsi="Times New Roman"/>
          <w:sz w:val="28"/>
          <w:szCs w:val="28"/>
        </w:rPr>
        <w:t xml:space="preserve">Настраивая детей на создание «прекрасного», я стараюсь никогда не забывать об утилитарности, «полезности» созданных вещей. Не люблю, когда  поделки просто пылятся на полке! Все должно быть использовано (желательно, по назначению!) Поэтому, сделанным нами мылом можно мыться, свечки - горят, ароматизаторы </w:t>
      </w:r>
      <w:proofErr w:type="gramStart"/>
      <w:r w:rsidRPr="006B249E">
        <w:rPr>
          <w:rFonts w:ascii="Times New Roman" w:hAnsi="Times New Roman"/>
          <w:sz w:val="28"/>
          <w:szCs w:val="28"/>
        </w:rPr>
        <w:t xml:space="preserve">( </w:t>
      </w:r>
      <w:proofErr w:type="gramEnd"/>
      <w:r w:rsidRPr="006B249E">
        <w:rPr>
          <w:rFonts w:ascii="Times New Roman" w:hAnsi="Times New Roman"/>
          <w:sz w:val="28"/>
          <w:szCs w:val="28"/>
        </w:rPr>
        <w:t>саше) вполне заменят  ключницы (вешалку для ключей) или послужат подставкой под горячее!</w:t>
      </w:r>
    </w:p>
    <w:p w:rsidR="008A46FE" w:rsidRDefault="008A46FE"/>
    <w:sectPr w:rsidR="008A4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25F34"/>
    <w:multiLevelType w:val="hybridMultilevel"/>
    <w:tmpl w:val="23B07E9A"/>
    <w:lvl w:ilvl="0" w:tplc="2EACE4E4">
      <w:start w:val="1"/>
      <w:numFmt w:val="bullet"/>
      <w:lvlText w:val=""/>
      <w:lvlJc w:val="left"/>
      <w:pPr>
        <w:tabs>
          <w:tab w:val="num" w:pos="1134"/>
        </w:tabs>
        <w:ind w:left="1134" w:hanging="20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80E64EA"/>
    <w:multiLevelType w:val="multilevel"/>
    <w:tmpl w:val="4CA273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3B"/>
    <w:rsid w:val="008A46FE"/>
    <w:rsid w:val="00AA1665"/>
    <w:rsid w:val="00C91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665"/>
    <w:pPr>
      <w:spacing w:after="160" w:line="259" w:lineRule="auto"/>
    </w:pPr>
    <w:rPr>
      <w:rFonts w:ascii="Calibri" w:eastAsia="Calibri" w:hAnsi="Calibri" w:cs="Times New Roman"/>
    </w:rPr>
  </w:style>
  <w:style w:type="paragraph" w:styleId="1">
    <w:name w:val="heading 1"/>
    <w:basedOn w:val="a"/>
    <w:next w:val="a"/>
    <w:link w:val="10"/>
    <w:qFormat/>
    <w:rsid w:val="00AA1665"/>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16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665"/>
    <w:rPr>
      <w:rFonts w:ascii="Tahoma" w:hAnsi="Tahoma" w:cs="Tahoma"/>
      <w:sz w:val="16"/>
      <w:szCs w:val="16"/>
    </w:rPr>
  </w:style>
  <w:style w:type="character" w:customStyle="1" w:styleId="10">
    <w:name w:val="Заголовок 1 Знак"/>
    <w:basedOn w:val="a0"/>
    <w:link w:val="1"/>
    <w:rsid w:val="00AA1665"/>
    <w:rPr>
      <w:rFonts w:ascii="Arial" w:eastAsia="Times New Roman" w:hAnsi="Arial" w:cs="Arial"/>
      <w:b/>
      <w:bCs/>
      <w:kern w:val="32"/>
      <w:sz w:val="32"/>
      <w:szCs w:val="32"/>
      <w:lang w:eastAsia="ru-RU"/>
    </w:rPr>
  </w:style>
  <w:style w:type="paragraph" w:styleId="a5">
    <w:name w:val="Normal (Web)"/>
    <w:basedOn w:val="a"/>
    <w:uiPriority w:val="99"/>
    <w:unhideWhenUsed/>
    <w:rsid w:val="00AA1665"/>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annotation reference"/>
    <w:uiPriority w:val="99"/>
    <w:semiHidden/>
    <w:unhideWhenUsed/>
    <w:rsid w:val="00AA1665"/>
    <w:rPr>
      <w:sz w:val="16"/>
      <w:szCs w:val="16"/>
    </w:rPr>
  </w:style>
  <w:style w:type="character" w:customStyle="1" w:styleId="c0">
    <w:name w:val="c0"/>
    <w:basedOn w:val="a0"/>
    <w:rsid w:val="00AA1665"/>
  </w:style>
  <w:style w:type="paragraph" w:customStyle="1" w:styleId="western">
    <w:name w:val="western"/>
    <w:basedOn w:val="a"/>
    <w:uiPriority w:val="99"/>
    <w:rsid w:val="00AA166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a"/>
    <w:rsid w:val="00AA1665"/>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665"/>
    <w:pPr>
      <w:spacing w:after="160" w:line="259" w:lineRule="auto"/>
    </w:pPr>
    <w:rPr>
      <w:rFonts w:ascii="Calibri" w:eastAsia="Calibri" w:hAnsi="Calibri" w:cs="Times New Roman"/>
    </w:rPr>
  </w:style>
  <w:style w:type="paragraph" w:styleId="1">
    <w:name w:val="heading 1"/>
    <w:basedOn w:val="a"/>
    <w:next w:val="a"/>
    <w:link w:val="10"/>
    <w:qFormat/>
    <w:rsid w:val="00AA1665"/>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16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665"/>
    <w:rPr>
      <w:rFonts w:ascii="Tahoma" w:hAnsi="Tahoma" w:cs="Tahoma"/>
      <w:sz w:val="16"/>
      <w:szCs w:val="16"/>
    </w:rPr>
  </w:style>
  <w:style w:type="character" w:customStyle="1" w:styleId="10">
    <w:name w:val="Заголовок 1 Знак"/>
    <w:basedOn w:val="a0"/>
    <w:link w:val="1"/>
    <w:rsid w:val="00AA1665"/>
    <w:rPr>
      <w:rFonts w:ascii="Arial" w:eastAsia="Times New Roman" w:hAnsi="Arial" w:cs="Arial"/>
      <w:b/>
      <w:bCs/>
      <w:kern w:val="32"/>
      <w:sz w:val="32"/>
      <w:szCs w:val="32"/>
      <w:lang w:eastAsia="ru-RU"/>
    </w:rPr>
  </w:style>
  <w:style w:type="paragraph" w:styleId="a5">
    <w:name w:val="Normal (Web)"/>
    <w:basedOn w:val="a"/>
    <w:uiPriority w:val="99"/>
    <w:unhideWhenUsed/>
    <w:rsid w:val="00AA1665"/>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annotation reference"/>
    <w:uiPriority w:val="99"/>
    <w:semiHidden/>
    <w:unhideWhenUsed/>
    <w:rsid w:val="00AA1665"/>
    <w:rPr>
      <w:sz w:val="16"/>
      <w:szCs w:val="16"/>
    </w:rPr>
  </w:style>
  <w:style w:type="character" w:customStyle="1" w:styleId="c0">
    <w:name w:val="c0"/>
    <w:basedOn w:val="a0"/>
    <w:rsid w:val="00AA1665"/>
  </w:style>
  <w:style w:type="paragraph" w:customStyle="1" w:styleId="western">
    <w:name w:val="western"/>
    <w:basedOn w:val="a"/>
    <w:uiPriority w:val="99"/>
    <w:rsid w:val="00AA166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9">
    <w:name w:val="c19"/>
    <w:basedOn w:val="a"/>
    <w:rsid w:val="00AA166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2071</Words>
  <Characters>11811</Characters>
  <Application>Microsoft Office Word</Application>
  <DocSecurity>0</DocSecurity>
  <Lines>98</Lines>
  <Paragraphs>27</Paragraphs>
  <ScaleCrop>false</ScaleCrop>
  <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Авхадиева</dc:creator>
  <cp:keywords/>
  <dc:description/>
  <cp:lastModifiedBy>Авхадиева</cp:lastModifiedBy>
  <cp:revision>2</cp:revision>
  <dcterms:created xsi:type="dcterms:W3CDTF">2016-09-26T12:22:00Z</dcterms:created>
  <dcterms:modified xsi:type="dcterms:W3CDTF">2016-09-26T12:23:00Z</dcterms:modified>
</cp:coreProperties>
</file>