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FD" w:rsidRDefault="00AF72FD" w:rsidP="00AF72F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>Роль заведующего и старшего воспитателя ДОО в создании условий обучения дошкольников</w:t>
      </w:r>
    </w:p>
    <w:p w:rsidR="00AF72FD" w:rsidRDefault="00AF72FD" w:rsidP="00AF72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Потапенко Марина Алексеевна, старший воспитатель</w:t>
      </w:r>
    </w:p>
    <w:p w:rsidR="00AF72FD" w:rsidRDefault="00AF72FD" w:rsidP="00AF72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ДОУ  «Солнышко»</w:t>
      </w:r>
    </w:p>
    <w:p w:rsidR="00AF72FD" w:rsidRDefault="00AF72FD" w:rsidP="00AF72F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72FD">
        <w:rPr>
          <w:rFonts w:ascii="Times New Roman" w:hAnsi="Times New Roman" w:cs="Times New Roman"/>
          <w:sz w:val="28"/>
          <w:szCs w:val="28"/>
        </w:rPr>
        <w:t xml:space="preserve">Здоровье подрастающего поколения, обеспечение безопасности его жизнедеятельности, его личностный потенциал входят в область национальных интересов России. Поэтому деятельность дошкольных организаций по сбережению и формированию здорового образа жизни детей рассматривается как первоочередная задача педагогов и долгосрочная инвестиция государства в семью, которая будет возвращена в виде полноценных граждан общества. Введение ФГОС ДОО поставило перед нами задачу по-новому взглянуть на работу по формированию здорового образа жизни в рамках интеграции 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-образовательного процесса. В первую очередь мы обратились к глубокому изучению нормативных документов, что позволило систематизировать работу по разделам: 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>- охрана жизни и здоровья детей;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 xml:space="preserve"> - противопожарная, техногенная и антитеррористическая безопасность;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 xml:space="preserve"> - предупреждение дорожно-транспортного травматизма. 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72FD">
        <w:rPr>
          <w:rFonts w:ascii="Times New Roman" w:hAnsi="Times New Roman" w:cs="Times New Roman"/>
          <w:sz w:val="28"/>
          <w:szCs w:val="28"/>
        </w:rPr>
        <w:t xml:space="preserve">Охрана и укрепление здоровья, формирование здорового образа жизни всегда были и есть первоочередными задачами нашего детского сада. Именно поэтому еще на этапе строительства нового здания нашей организации, учитывая потребность детей в здоровом образе жизни и активных движениях, нами было принято решение об увеличении площадей игровых помещений за счет спальных помещений (не нарушая нормативных требований). При создании эмоционально-эстетической среды учли рекомендации психологов как с помощью цвета улучшить качество совместной и индивидуальной деятельности. В групповых помещениях основным является </w:t>
      </w:r>
      <w:proofErr w:type="gramStart"/>
      <w:r w:rsidRPr="00AF72FD">
        <w:rPr>
          <w:rFonts w:ascii="Times New Roman" w:hAnsi="Times New Roman" w:cs="Times New Roman"/>
          <w:sz w:val="28"/>
          <w:szCs w:val="28"/>
        </w:rPr>
        <w:t>голубой</w:t>
      </w:r>
      <w:proofErr w:type="gramEnd"/>
      <w:r w:rsidRPr="00AF72FD">
        <w:rPr>
          <w:rFonts w:ascii="Times New Roman" w:hAnsi="Times New Roman" w:cs="Times New Roman"/>
          <w:sz w:val="28"/>
          <w:szCs w:val="28"/>
        </w:rPr>
        <w:t xml:space="preserve">/фиолетовый цвета, которые в сочетании с другими цветами теплых тонов позволяет при длительном пребывании в помещении не снижать двигательную активность и обеспечивать эмоциональный комфорт. В детском саду имеется спортивный зал со всем необходимым оборудованием и тренажерами, современный медицинский блок с приемной, изолятором, физиотерапевтическим и процедурным кабинетом, сенсорная комната, оснащенный современным оборудованием пищеблок. В каждой группе предусмотрены спортивный центр, оборудование для профилактики плоскостопия, центр безопасности и центр правил дорожного движения. В методическом кабинете - напольные </w:t>
      </w:r>
      <w:r w:rsidRPr="00AF72FD">
        <w:rPr>
          <w:rFonts w:ascii="Times New Roman" w:hAnsi="Times New Roman" w:cs="Times New Roman"/>
          <w:sz w:val="28"/>
          <w:szCs w:val="28"/>
        </w:rPr>
        <w:lastRenderedPageBreak/>
        <w:t xml:space="preserve">дорожные знаки, магнитно-маркерная доска «Азбука пешехода», плакаты, дидактические игры, макеты светофора, разработаны целевые прогулки по ПДД на все возрастные группы, конспекты кукольных спектаклей по ОБЖ и ПДД, оформлены подписка на газету «Добрая дорога детства» и журналы «Веселые медвежата», «Здоровье дошкольника». В комплексно-тематическом планировании представлены темы ПДД и ЗОЖ. Разработаны рабочие программы по всем разделам «Программы», конспекты: физкультурных занятий, по ЗОЖ и ПДД, гимнастики пробуждения, 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физминуток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, пальчиковой и артикуляционной гимнастик. Собраны материалы к проектам «Где прячется здоровье!», «Будь здоров!», «Витамины наши друзья» и др. Систематизированы 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кинезеологические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 упражнения. На территории детского сада помимо прогулочных веранд и спортивной площадки с необходимым спортивным оборудованием   </w:t>
      </w:r>
      <w:proofErr w:type="gramStart"/>
      <w:r w:rsidRPr="00AF72FD">
        <w:rPr>
          <w:rFonts w:ascii="Times New Roman" w:hAnsi="Times New Roman" w:cs="Times New Roman"/>
          <w:sz w:val="28"/>
          <w:szCs w:val="28"/>
        </w:rPr>
        <w:t>оформлен</w:t>
      </w:r>
      <w:proofErr w:type="gramEnd"/>
      <w:r w:rsidRPr="00AF72F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автогородок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 с электрическим светофором, автобусной остановкой, разметкой для езды на аккумуляторных машинах, велосипедах и самокатах. На нем проводятся занятия, дидактические игры по правилам дорожного движения и обучению езде на самокатах. Интерактивные дорожки побуждают детей к активному действию. Альпийская горка с водопадом и уголки 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фитонцидных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 растений не просто радуют глаз, но и заряжают воздух полезными элементами. На этих полянках летом в хорошую погоду проходят закаливающие мероприятия, контрастное обливание ножек. Экологическая тропа способствует практическому закреплению понятия о том, что человек является частью природы,   закладывает основы здоровья, долголетия, физического совершенствования, работоспособности человека. При создании предметно-развивающей среды учитывали дидактические принципы: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 xml:space="preserve"> - Доступность – старались разместить предметы таким образом, чтобы ребенок мог достать их независимо от роста и физических качеств;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 xml:space="preserve"> - Многофункциональность – возможность использовать каждый предмет по разным назначениям (различные конструкторы, игрушки-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трансформеры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, вкладыши  и 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AF72FD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 w:rsidRPr="00AF72F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>- Повышение трудности – расположение предметов, обуславливающее развитие двигательной активности, ориентированных на зону ближайшего развития ребенка; -</w:t>
      </w:r>
    </w:p>
    <w:p w:rsid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2FD">
        <w:rPr>
          <w:rFonts w:ascii="Times New Roman" w:hAnsi="Times New Roman" w:cs="Times New Roman"/>
          <w:sz w:val="28"/>
          <w:szCs w:val="28"/>
        </w:rPr>
        <w:t xml:space="preserve"> Безопасность. </w:t>
      </w:r>
    </w:p>
    <w:p w:rsidR="002F4E18" w:rsidRPr="00AF72FD" w:rsidRDefault="00AF72FD" w:rsidP="00AF72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AF72FD">
        <w:rPr>
          <w:rFonts w:ascii="Times New Roman" w:hAnsi="Times New Roman" w:cs="Times New Roman"/>
          <w:sz w:val="28"/>
          <w:szCs w:val="28"/>
        </w:rPr>
        <w:t xml:space="preserve">На сегодняшний день формирование культуры здоровья и основ безопасности жизнедеятельности представлены в нашей дошкольной организации в двух блоках: «Система специально созданных условий в </w:t>
      </w:r>
      <w:r w:rsidRPr="00AF72FD">
        <w:rPr>
          <w:rFonts w:ascii="Times New Roman" w:hAnsi="Times New Roman" w:cs="Times New Roman"/>
          <w:sz w:val="28"/>
          <w:szCs w:val="28"/>
        </w:rPr>
        <w:lastRenderedPageBreak/>
        <w:t xml:space="preserve">ДОО»  и  «Технологии </w:t>
      </w:r>
      <w:proofErr w:type="spellStart"/>
      <w:r w:rsidRPr="00AF72FD">
        <w:rPr>
          <w:rFonts w:ascii="Times New Roman" w:hAnsi="Times New Roman" w:cs="Times New Roman"/>
          <w:sz w:val="28"/>
          <w:szCs w:val="28"/>
        </w:rPr>
        <w:t>здоровьясбережения</w:t>
      </w:r>
      <w:proofErr w:type="spellEnd"/>
      <w:r w:rsidRPr="00AF72FD">
        <w:rPr>
          <w:rFonts w:ascii="Times New Roman" w:hAnsi="Times New Roman" w:cs="Times New Roman"/>
          <w:sz w:val="28"/>
          <w:szCs w:val="28"/>
        </w:rPr>
        <w:t xml:space="preserve"> и ОБЖ, используемые в ДОО».   </w:t>
      </w:r>
      <w:hyperlink r:id="rId5" w:anchor="dj-classifieds" w:history="1">
        <w:r w:rsidRPr="00AF72FD">
          <w:rPr>
            <w:rStyle w:val="a3"/>
            <w:rFonts w:ascii="Times New Roman" w:hAnsi="Times New Roman" w:cs="Times New Roman"/>
            <w:sz w:val="28"/>
            <w:szCs w:val="28"/>
          </w:rPr>
          <w:t> </w:t>
        </w:r>
      </w:hyperlink>
    </w:p>
    <w:sectPr w:rsidR="002F4E18" w:rsidRPr="00AF7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D2"/>
    <w:rsid w:val="001D76D2"/>
    <w:rsid w:val="00AF72FD"/>
    <w:rsid w:val="00D212C0"/>
    <w:rsid w:val="00F3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2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2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1-sept.ru/component/djclassifieds/?view=item&amp;cid=19:k-01&amp;id=1057:%D1%80%D0%BE%D0%BB%D1%8C-%D0%B7%D0%B0%D0%B2%D0%B5%D0%B4%D1%83%D1%8E%D1%89%D0%B5%D0%B3%D0%BE-%D0%B8-%D1%81%D1%82%D0%B0%D1%80%D1%88%D0%B5%D0%B3%D0%BE-%D0%B2%D0%BE%D1%81%D0%BF%D0%B8%D1%82%D0%B0%D1%82%D0%B5%D0%BB%D1%8F-%D0%B4%D0%BE%D0%BE-%D0%B2-%D1%81%D0%BE%D0%B7%D0%B4%D0%B0%D0%BD%D0%B8%D0%B8-%D1%83%D1%81%D0%BB%D0%BE%D0%B2%D0%B8%D0%B9-%D0%BE%D0%B1%D1%83%D1%87%D0%B5%D0%BD%D0%B8%D1%8F-%D0%B4%D0%BE%D1%88%D0%BA%D0%BE%D0%BB%D1%8C%D0%BD%D0%B8%D0%BA%D0%BE%D0%B2&amp;Itemid=4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User_01</dc:creator>
  <cp:keywords/>
  <dc:description/>
  <cp:lastModifiedBy>User_01</cp:lastModifiedBy>
  <cp:revision>2</cp:revision>
  <dcterms:created xsi:type="dcterms:W3CDTF">2024-09-19T06:18:00Z</dcterms:created>
  <dcterms:modified xsi:type="dcterms:W3CDTF">2024-09-19T06:21:00Z</dcterms:modified>
</cp:coreProperties>
</file>