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5009" w:rsidRPr="00571AA2" w:rsidRDefault="005B5009" w:rsidP="005B5009">
      <w:pPr>
        <w:tabs>
          <w:tab w:val="center" w:pos="4677"/>
          <w:tab w:val="left" w:pos="7200"/>
        </w:tabs>
        <w:spacing w:after="160" w:line="360" w:lineRule="auto"/>
        <w:rPr>
          <w:b/>
        </w:rPr>
      </w:pPr>
      <w:r>
        <w:rPr>
          <w:b/>
        </w:rPr>
        <w:t>Конспект открытого урока геометрии в 9 классе «</w:t>
      </w:r>
      <w:r>
        <w:rPr>
          <w:b/>
          <w:bCs/>
        </w:rPr>
        <w:t>Координаты вектора»</w:t>
      </w:r>
    </w:p>
    <w:p w:rsidR="005B5009" w:rsidRDefault="005B5009" w:rsidP="005B5009">
      <w:pPr>
        <w:spacing w:line="360" w:lineRule="auto"/>
        <w:jc w:val="both"/>
        <w:rPr>
          <w:sz w:val="28"/>
          <w:szCs w:val="28"/>
        </w:rPr>
      </w:pPr>
      <w:r w:rsidRPr="00253D64">
        <w:rPr>
          <w:b/>
          <w:sz w:val="28"/>
          <w:szCs w:val="28"/>
        </w:rPr>
        <w:t>ФИО автора:</w:t>
      </w:r>
      <w:r>
        <w:rPr>
          <w:sz w:val="28"/>
          <w:szCs w:val="28"/>
        </w:rPr>
        <w:t xml:space="preserve"> </w:t>
      </w:r>
      <w:proofErr w:type="spellStart"/>
      <w:r w:rsidR="00E253E1">
        <w:rPr>
          <w:sz w:val="28"/>
          <w:szCs w:val="28"/>
        </w:rPr>
        <w:t>Неунываева</w:t>
      </w:r>
      <w:proofErr w:type="spellEnd"/>
      <w:r w:rsidR="00E253E1">
        <w:rPr>
          <w:sz w:val="28"/>
          <w:szCs w:val="28"/>
        </w:rPr>
        <w:t xml:space="preserve"> Елена Владимировна</w:t>
      </w:r>
    </w:p>
    <w:p w:rsidR="005B5009" w:rsidRDefault="005B5009" w:rsidP="005B5009">
      <w:pPr>
        <w:spacing w:line="360" w:lineRule="auto"/>
        <w:jc w:val="both"/>
        <w:rPr>
          <w:sz w:val="28"/>
          <w:szCs w:val="28"/>
        </w:rPr>
      </w:pPr>
      <w:r w:rsidRPr="00253D64">
        <w:rPr>
          <w:b/>
          <w:sz w:val="28"/>
          <w:szCs w:val="28"/>
        </w:rPr>
        <w:t>Должность:</w:t>
      </w:r>
      <w:r>
        <w:rPr>
          <w:sz w:val="28"/>
          <w:szCs w:val="28"/>
        </w:rPr>
        <w:t xml:space="preserve"> учитель математики.</w:t>
      </w:r>
    </w:p>
    <w:p w:rsidR="005B5009" w:rsidRDefault="005B5009" w:rsidP="005B5009">
      <w:pPr>
        <w:spacing w:line="360" w:lineRule="auto"/>
        <w:jc w:val="both"/>
        <w:rPr>
          <w:sz w:val="28"/>
          <w:szCs w:val="28"/>
        </w:rPr>
      </w:pPr>
      <w:r w:rsidRPr="00253D64">
        <w:rPr>
          <w:b/>
          <w:sz w:val="28"/>
          <w:szCs w:val="28"/>
        </w:rPr>
        <w:t>Наименование образовательного учреждения:</w:t>
      </w:r>
      <w:r>
        <w:rPr>
          <w:sz w:val="28"/>
          <w:szCs w:val="28"/>
        </w:rPr>
        <w:t xml:space="preserve"> МБОУ СОШ № </w:t>
      </w:r>
      <w:proofErr w:type="gramStart"/>
      <w:r w:rsidR="00E253E1">
        <w:rPr>
          <w:sz w:val="28"/>
          <w:szCs w:val="28"/>
        </w:rPr>
        <w:t xml:space="preserve">29 </w:t>
      </w:r>
      <w:r>
        <w:rPr>
          <w:sz w:val="28"/>
          <w:szCs w:val="28"/>
        </w:rPr>
        <w:t>.</w:t>
      </w:r>
      <w:proofErr w:type="gramEnd"/>
    </w:p>
    <w:p w:rsidR="005B5009" w:rsidRPr="00253D64" w:rsidRDefault="005B5009" w:rsidP="005B5009">
      <w:pPr>
        <w:spacing w:line="360" w:lineRule="auto"/>
        <w:jc w:val="both"/>
        <w:rPr>
          <w:sz w:val="28"/>
          <w:szCs w:val="28"/>
        </w:rPr>
      </w:pPr>
      <w:r w:rsidRPr="00253D64">
        <w:rPr>
          <w:b/>
          <w:sz w:val="28"/>
          <w:szCs w:val="28"/>
        </w:rPr>
        <w:t>Местонахождение образовательного учреждения</w:t>
      </w:r>
      <w:r w:rsidR="00E253E1">
        <w:rPr>
          <w:b/>
          <w:sz w:val="28"/>
          <w:szCs w:val="28"/>
        </w:rPr>
        <w:t>: г. Новокузнецк</w:t>
      </w:r>
      <w:bookmarkStart w:id="0" w:name="_GoBack"/>
      <w:bookmarkEnd w:id="0"/>
    </w:p>
    <w:p w:rsidR="005B5009" w:rsidRPr="00932F2D" w:rsidRDefault="005B5009" w:rsidP="005B5009">
      <w:pPr>
        <w:spacing w:line="360" w:lineRule="auto"/>
        <w:jc w:val="both"/>
        <w:rPr>
          <w:b/>
          <w:bCs/>
        </w:rPr>
      </w:pPr>
      <w:r w:rsidRPr="004E0F3E">
        <w:rPr>
          <w:bCs/>
        </w:rPr>
        <w:t xml:space="preserve">Предмет: </w:t>
      </w:r>
      <w:r>
        <w:rPr>
          <w:bCs/>
        </w:rPr>
        <w:t>геометрия</w:t>
      </w:r>
      <w:r w:rsidRPr="004E0F3E">
        <w:rPr>
          <w:bCs/>
        </w:rPr>
        <w:t>. Класс:</w:t>
      </w:r>
      <w:r w:rsidRPr="004E0F3E">
        <w:rPr>
          <w:b/>
          <w:bCs/>
        </w:rPr>
        <w:t xml:space="preserve"> </w:t>
      </w:r>
      <w:r>
        <w:rPr>
          <w:b/>
          <w:bCs/>
        </w:rPr>
        <w:t>9</w:t>
      </w:r>
      <w:r w:rsidRPr="004E0F3E">
        <w:rPr>
          <w:bCs/>
        </w:rPr>
        <w:t>. Учебник (УМК</w:t>
      </w:r>
      <w:r>
        <w:rPr>
          <w:bCs/>
        </w:rPr>
        <w:t>) Л.С.</w:t>
      </w:r>
      <w:r w:rsidRPr="00932F2D">
        <w:rPr>
          <w:bCs/>
        </w:rPr>
        <w:t xml:space="preserve"> </w:t>
      </w:r>
      <w:proofErr w:type="spellStart"/>
      <w:r w:rsidRPr="00932F2D">
        <w:rPr>
          <w:bCs/>
        </w:rPr>
        <w:t>Атанасян</w:t>
      </w:r>
      <w:proofErr w:type="spellEnd"/>
      <w:r w:rsidRPr="00932F2D">
        <w:rPr>
          <w:bCs/>
        </w:rPr>
        <w:t xml:space="preserve">, В.Ф. Бутузов, С.Б. Кадомцев, Э.Г. Позняк, И.И. </w:t>
      </w:r>
      <w:proofErr w:type="gramStart"/>
      <w:r w:rsidRPr="00932F2D">
        <w:rPr>
          <w:bCs/>
        </w:rPr>
        <w:t>Юдин.</w:t>
      </w:r>
      <w:r w:rsidRPr="00932F2D">
        <w:rPr>
          <w:b/>
          <w:bCs/>
        </w:rPr>
        <w:t>.</w:t>
      </w:r>
      <w:proofErr w:type="gramEnd"/>
      <w:r w:rsidRPr="00932F2D">
        <w:rPr>
          <w:b/>
          <w:bCs/>
        </w:rPr>
        <w:t xml:space="preserve"> Учебник </w:t>
      </w:r>
      <w:r>
        <w:rPr>
          <w:b/>
          <w:bCs/>
        </w:rPr>
        <w:t>по геометрии 7-9 класс</w:t>
      </w:r>
      <w:r w:rsidRPr="00932F2D">
        <w:rPr>
          <w:bCs/>
        </w:rPr>
        <w:t>.</w:t>
      </w:r>
      <w:r>
        <w:rPr>
          <w:b/>
          <w:bCs/>
        </w:rPr>
        <w:t xml:space="preserve"> </w:t>
      </w:r>
      <w:r w:rsidRPr="00932F2D">
        <w:rPr>
          <w:b/>
          <w:bCs/>
        </w:rPr>
        <w:t>Издательство: </w:t>
      </w:r>
      <w:r>
        <w:rPr>
          <w:bCs/>
        </w:rPr>
        <w:t>Просвещение 2020</w:t>
      </w:r>
      <w:r w:rsidRPr="00932F2D">
        <w:rPr>
          <w:bCs/>
        </w:rPr>
        <w:t xml:space="preserve"> год.</w:t>
      </w:r>
    </w:p>
    <w:p w:rsidR="005B5009" w:rsidRPr="004E0F3E" w:rsidRDefault="005B5009" w:rsidP="005B5009">
      <w:pPr>
        <w:spacing w:line="360" w:lineRule="auto"/>
        <w:jc w:val="both"/>
        <w:rPr>
          <w:bCs/>
        </w:rPr>
      </w:pPr>
      <w:r w:rsidRPr="004E0F3E">
        <w:rPr>
          <w:b/>
          <w:bCs/>
        </w:rPr>
        <w:t>Тема урока</w:t>
      </w:r>
      <w:r w:rsidRPr="004E0F3E">
        <w:rPr>
          <w:bCs/>
        </w:rPr>
        <w:t xml:space="preserve">: </w:t>
      </w:r>
      <w:r>
        <w:rPr>
          <w:bCs/>
        </w:rPr>
        <w:t>Координаты вектора</w:t>
      </w:r>
      <w:r w:rsidRPr="004E0F3E">
        <w:rPr>
          <w:bCs/>
        </w:rPr>
        <w:t>.</w:t>
      </w:r>
    </w:p>
    <w:p w:rsidR="005B5009" w:rsidRPr="004E0F3E" w:rsidRDefault="005B5009" w:rsidP="005B5009">
      <w:pPr>
        <w:spacing w:line="360" w:lineRule="auto"/>
        <w:jc w:val="both"/>
        <w:rPr>
          <w:bCs/>
        </w:rPr>
      </w:pPr>
      <w:r w:rsidRPr="004E0F3E">
        <w:rPr>
          <w:b/>
          <w:bCs/>
        </w:rPr>
        <w:t>Тип урока</w:t>
      </w:r>
      <w:r w:rsidRPr="004E0F3E">
        <w:rPr>
          <w:bCs/>
        </w:rPr>
        <w:t xml:space="preserve">: Урок </w:t>
      </w:r>
      <w:r>
        <w:rPr>
          <w:bCs/>
        </w:rPr>
        <w:t>нового знания</w:t>
      </w:r>
      <w:r w:rsidRPr="004E0F3E">
        <w:rPr>
          <w:bCs/>
        </w:rPr>
        <w:t>.</w:t>
      </w:r>
    </w:p>
    <w:p w:rsidR="005B5009" w:rsidRPr="004E0F3E" w:rsidRDefault="005B5009" w:rsidP="005B5009">
      <w:pPr>
        <w:spacing w:line="360" w:lineRule="auto"/>
        <w:jc w:val="both"/>
        <w:rPr>
          <w:bCs/>
        </w:rPr>
      </w:pPr>
      <w:r w:rsidRPr="004E0F3E">
        <w:rPr>
          <w:b/>
          <w:bCs/>
        </w:rPr>
        <w:t xml:space="preserve">Оборудование: </w:t>
      </w:r>
      <w:r w:rsidRPr="004E0F3E">
        <w:rPr>
          <w:bCs/>
        </w:rPr>
        <w:t xml:space="preserve">интерактивная доска, доска для выполнения заданий, проектор, презентация, карточки для </w:t>
      </w:r>
      <w:proofErr w:type="spellStart"/>
      <w:r w:rsidRPr="004E0F3E">
        <w:rPr>
          <w:bCs/>
        </w:rPr>
        <w:t>самооценивания</w:t>
      </w:r>
      <w:proofErr w:type="spellEnd"/>
      <w:r w:rsidRPr="004E0F3E">
        <w:rPr>
          <w:bCs/>
        </w:rPr>
        <w:t>.</w:t>
      </w:r>
    </w:p>
    <w:p w:rsidR="005B5009" w:rsidRPr="004E0F3E" w:rsidRDefault="005B5009" w:rsidP="005B5009">
      <w:pPr>
        <w:spacing w:line="360" w:lineRule="auto"/>
        <w:jc w:val="both"/>
        <w:rPr>
          <w:b/>
          <w:bCs/>
        </w:rPr>
      </w:pPr>
      <w:r w:rsidRPr="004E0F3E">
        <w:rPr>
          <w:b/>
          <w:bCs/>
        </w:rPr>
        <w:t>Цели урока:</w:t>
      </w:r>
    </w:p>
    <w:p w:rsidR="005B5009" w:rsidRDefault="005B5009" w:rsidP="005B5009">
      <w:pPr>
        <w:pStyle w:val="a3"/>
        <w:numPr>
          <w:ilvl w:val="0"/>
          <w:numId w:val="2"/>
        </w:numPr>
        <w:suppressAutoHyphens w:val="0"/>
        <w:spacing w:line="360" w:lineRule="auto"/>
        <w:contextualSpacing/>
        <w:jc w:val="both"/>
        <w:rPr>
          <w:bCs/>
        </w:rPr>
      </w:pPr>
      <w:r w:rsidRPr="00932F2D">
        <w:rPr>
          <w:b/>
          <w:bCs/>
        </w:rPr>
        <w:t xml:space="preserve">Образовательные: </w:t>
      </w:r>
      <w:r w:rsidRPr="00932F2D">
        <w:rPr>
          <w:bCs/>
        </w:rPr>
        <w:t xml:space="preserve">отработка навыков работы с векторами, </w:t>
      </w:r>
      <w:r>
        <w:rPr>
          <w:bCs/>
        </w:rPr>
        <w:t xml:space="preserve">получение новых знаний о координатах вектора, научиться складывать, вычитать и умножать на число вектора, заданные </w:t>
      </w:r>
      <w:proofErr w:type="spellStart"/>
      <w:r>
        <w:rPr>
          <w:bCs/>
        </w:rPr>
        <w:t>координатыми</w:t>
      </w:r>
      <w:proofErr w:type="spellEnd"/>
      <w:r>
        <w:rPr>
          <w:bCs/>
        </w:rPr>
        <w:t>.</w:t>
      </w:r>
    </w:p>
    <w:p w:rsidR="005B5009" w:rsidRPr="00932F2D" w:rsidRDefault="005B5009" w:rsidP="005B5009">
      <w:pPr>
        <w:pStyle w:val="a3"/>
        <w:numPr>
          <w:ilvl w:val="0"/>
          <w:numId w:val="2"/>
        </w:numPr>
        <w:suppressAutoHyphens w:val="0"/>
        <w:spacing w:line="360" w:lineRule="auto"/>
        <w:contextualSpacing/>
        <w:jc w:val="both"/>
        <w:rPr>
          <w:bCs/>
        </w:rPr>
      </w:pPr>
      <w:r w:rsidRPr="00932F2D">
        <w:rPr>
          <w:b/>
          <w:bCs/>
        </w:rPr>
        <w:t xml:space="preserve">Развивающие: </w:t>
      </w:r>
      <w:r w:rsidRPr="00932F2D">
        <w:rPr>
          <w:bCs/>
        </w:rPr>
        <w:t>содействовать развитию умений анализировать, систематизировать и обобщать полученную информацию, содействовать развитию умения самостоятельно решать поставленные задачи, критически оценивать свою работу и работу товарищей, формирование уверенности в собственных силах.</w:t>
      </w:r>
    </w:p>
    <w:p w:rsidR="005B5009" w:rsidRPr="004E0F3E" w:rsidRDefault="005B5009" w:rsidP="005B5009">
      <w:pPr>
        <w:pStyle w:val="a3"/>
        <w:numPr>
          <w:ilvl w:val="0"/>
          <w:numId w:val="2"/>
        </w:numPr>
        <w:suppressAutoHyphens w:val="0"/>
        <w:spacing w:line="360" w:lineRule="auto"/>
        <w:contextualSpacing/>
        <w:jc w:val="both"/>
        <w:rPr>
          <w:bCs/>
        </w:rPr>
      </w:pPr>
      <w:r w:rsidRPr="004E0F3E">
        <w:rPr>
          <w:b/>
          <w:bCs/>
        </w:rPr>
        <w:t xml:space="preserve">Воспитательные: </w:t>
      </w:r>
      <w:r w:rsidRPr="004E0F3E">
        <w:rPr>
          <w:bCs/>
        </w:rPr>
        <w:t>воспитание в учениках интереса к предмету математики, умения правильно и четко оформлять и высказывать свои мысли, прислушиваться к мнению других участников коллектива.</w:t>
      </w:r>
    </w:p>
    <w:p w:rsidR="005B5009" w:rsidRPr="004E0F3E" w:rsidRDefault="005B5009" w:rsidP="005B5009">
      <w:pPr>
        <w:spacing w:line="360" w:lineRule="auto"/>
        <w:jc w:val="both"/>
        <w:rPr>
          <w:b/>
          <w:bCs/>
        </w:rPr>
      </w:pPr>
      <w:r w:rsidRPr="004E0F3E">
        <w:rPr>
          <w:b/>
          <w:bCs/>
        </w:rPr>
        <w:t>Планируемый результат.</w:t>
      </w:r>
    </w:p>
    <w:p w:rsidR="005B5009" w:rsidRPr="004E0F3E" w:rsidRDefault="005B5009" w:rsidP="005B5009">
      <w:pPr>
        <w:spacing w:line="360" w:lineRule="auto"/>
        <w:jc w:val="both"/>
        <w:rPr>
          <w:b/>
          <w:bCs/>
          <w:i/>
        </w:rPr>
      </w:pPr>
      <w:r w:rsidRPr="004E0F3E">
        <w:rPr>
          <w:b/>
          <w:bCs/>
          <w:i/>
        </w:rPr>
        <w:t>УУД.</w:t>
      </w:r>
    </w:p>
    <w:p w:rsidR="005B5009" w:rsidRPr="004E0F3E" w:rsidRDefault="005B5009" w:rsidP="005B5009">
      <w:pPr>
        <w:spacing w:line="360" w:lineRule="auto"/>
        <w:ind w:firstLine="708"/>
        <w:jc w:val="both"/>
        <w:rPr>
          <w:bCs/>
        </w:rPr>
      </w:pPr>
      <w:r w:rsidRPr="004E0F3E">
        <w:rPr>
          <w:b/>
          <w:bCs/>
          <w:i/>
        </w:rPr>
        <w:t>Личностные:</w:t>
      </w:r>
      <w:r>
        <w:rPr>
          <w:b/>
          <w:bCs/>
          <w:i/>
        </w:rPr>
        <w:t xml:space="preserve"> </w:t>
      </w:r>
      <w:r>
        <w:rPr>
          <w:bCs/>
        </w:rPr>
        <w:t>совершенствование навыков работы с векторами</w:t>
      </w:r>
      <w:r w:rsidRPr="004E0F3E">
        <w:rPr>
          <w:bCs/>
        </w:rPr>
        <w:t xml:space="preserve"> и применения </w:t>
      </w:r>
      <w:r>
        <w:rPr>
          <w:bCs/>
        </w:rPr>
        <w:t>знаний</w:t>
      </w:r>
      <w:r w:rsidRPr="004E0F3E">
        <w:rPr>
          <w:bCs/>
        </w:rPr>
        <w:t xml:space="preserve"> для решения задач, применение навыков </w:t>
      </w:r>
      <w:r>
        <w:rPr>
          <w:bCs/>
        </w:rPr>
        <w:t>работы с векторами</w:t>
      </w:r>
      <w:r w:rsidRPr="004E0F3E">
        <w:rPr>
          <w:bCs/>
        </w:rPr>
        <w:t xml:space="preserve"> для решения задач реальной математики.</w:t>
      </w:r>
    </w:p>
    <w:p w:rsidR="005B5009" w:rsidRPr="004E0F3E" w:rsidRDefault="005B5009" w:rsidP="005B5009">
      <w:pPr>
        <w:spacing w:line="360" w:lineRule="auto"/>
        <w:ind w:firstLine="708"/>
        <w:jc w:val="both"/>
        <w:rPr>
          <w:bCs/>
        </w:rPr>
      </w:pPr>
      <w:r w:rsidRPr="004E0F3E">
        <w:rPr>
          <w:b/>
          <w:bCs/>
          <w:i/>
        </w:rPr>
        <w:t>Познавательные:</w:t>
      </w:r>
      <w:r w:rsidRPr="004E0F3E">
        <w:rPr>
          <w:bCs/>
        </w:rPr>
        <w:t xml:space="preserve"> формирование способности самостоятельно формулировать цели и задачи исследования, способности получать, анализировать и систематизировать полученную информацию, делать логические выводы, находить нестандартные пути решения поставленной задачи. Формирование логической грамотности учащихся.</w:t>
      </w:r>
    </w:p>
    <w:p w:rsidR="005B5009" w:rsidRPr="004E0F3E" w:rsidRDefault="005B5009" w:rsidP="005B5009">
      <w:pPr>
        <w:spacing w:line="360" w:lineRule="auto"/>
        <w:ind w:firstLine="708"/>
        <w:jc w:val="both"/>
        <w:rPr>
          <w:bCs/>
        </w:rPr>
      </w:pPr>
      <w:proofErr w:type="gramStart"/>
      <w:r w:rsidRPr="004E0F3E">
        <w:rPr>
          <w:b/>
          <w:bCs/>
          <w:i/>
        </w:rPr>
        <w:lastRenderedPageBreak/>
        <w:t>Регулятивные:</w:t>
      </w:r>
      <w:r w:rsidRPr="004E0F3E">
        <w:rPr>
          <w:bCs/>
        </w:rPr>
        <w:t xml:space="preserve">  планирование</w:t>
      </w:r>
      <w:proofErr w:type="gramEnd"/>
      <w:r w:rsidRPr="004E0F3E">
        <w:rPr>
          <w:bCs/>
        </w:rPr>
        <w:t xml:space="preserve"> самостоятельной деятельности, создание системы самооценки и оценки действий товарищей, формирование способности критически оценивать себя и других.</w:t>
      </w:r>
    </w:p>
    <w:p w:rsidR="005B5009" w:rsidRPr="004E0F3E" w:rsidRDefault="005B5009" w:rsidP="005B5009">
      <w:pPr>
        <w:spacing w:line="360" w:lineRule="auto"/>
        <w:ind w:firstLine="360"/>
        <w:jc w:val="both"/>
        <w:rPr>
          <w:bCs/>
        </w:rPr>
      </w:pPr>
      <w:r w:rsidRPr="004E0F3E">
        <w:rPr>
          <w:b/>
          <w:bCs/>
          <w:i/>
        </w:rPr>
        <w:t>Коммуникативные:</w:t>
      </w:r>
      <w:r w:rsidRPr="004E0F3E">
        <w:rPr>
          <w:bCs/>
        </w:rPr>
        <w:t xml:space="preserve"> совершенствование умений представлять и сообщать в письменной и устной форме информации, формирование способности </w:t>
      </w:r>
      <w:proofErr w:type="spellStart"/>
      <w:r w:rsidRPr="004E0F3E">
        <w:rPr>
          <w:bCs/>
        </w:rPr>
        <w:t>учавствовать</w:t>
      </w:r>
      <w:proofErr w:type="spellEnd"/>
      <w:r w:rsidRPr="004E0F3E">
        <w:rPr>
          <w:bCs/>
        </w:rPr>
        <w:t xml:space="preserve"> в диалоге, эффективно сотрудничать, слушать товарищей, Уважительно относится к чужому труду и умениям, требовательно -  к себе и своей работе.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b/>
          <w:bCs/>
          <w:lang w:eastAsia="ru-RU"/>
        </w:rPr>
        <w:t>Ход урока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b/>
          <w:bCs/>
          <w:lang w:eastAsia="ru-RU"/>
        </w:rPr>
        <w:t>I. Организационный момент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Сообщение темы и цели урока.</w:t>
      </w:r>
    </w:p>
    <w:p w:rsidR="005B5009" w:rsidRDefault="005B5009" w:rsidP="005B5009">
      <w:pPr>
        <w:numPr>
          <w:ilvl w:val="0"/>
          <w:numId w:val="1"/>
        </w:numPr>
        <w:suppressAutoHyphens w:val="0"/>
        <w:spacing w:line="360" w:lineRule="auto"/>
        <w:jc w:val="both"/>
        <w:rPr>
          <w:lang w:eastAsia="ru-RU"/>
        </w:rPr>
      </w:pPr>
      <w:r w:rsidRPr="00D120AB">
        <w:rPr>
          <w:b/>
          <w:bCs/>
          <w:lang w:eastAsia="ru-RU"/>
        </w:rPr>
        <w:t>Проверка домашнего задания</w:t>
      </w:r>
    </w:p>
    <w:p w:rsidR="005B5009" w:rsidRPr="00D120AB" w:rsidRDefault="005B5009" w:rsidP="005B5009">
      <w:pPr>
        <w:suppressAutoHyphens w:val="0"/>
        <w:spacing w:line="360" w:lineRule="auto"/>
        <w:ind w:firstLine="360"/>
        <w:jc w:val="both"/>
        <w:rPr>
          <w:lang w:eastAsia="ru-RU"/>
        </w:rPr>
      </w:pPr>
      <w:r w:rsidRPr="00D120AB">
        <w:rPr>
          <w:lang w:eastAsia="ru-RU"/>
        </w:rPr>
        <w:t>Проверить наличие выполненного домашнего задания, ответить на возникшие вопросы учащихся.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Устный опрос: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Дайте определение вектора.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Объясните, какой вектор называется нулевым.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Что называется длиной ненулевого вектора?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Чему равна длина нулевого вектора?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Какие векторы называются коллинеарными?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Дайте определение равных векторов.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Объясните смысл выражения: «Вектор отложен от точки А».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Сколько разных векторов, равных данному, можно отложить от заданной точки.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Два коллинеарных вектора направленные одинаково называются...</w:t>
      </w:r>
    </w:p>
    <w:p w:rsidR="005B5009" w:rsidRPr="00D120AB" w:rsidRDefault="005B5009" w:rsidP="005B5009">
      <w:pPr>
        <w:numPr>
          <w:ilvl w:val="0"/>
          <w:numId w:val="3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Векторы называются равными, если…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b/>
          <w:bCs/>
          <w:lang w:eastAsia="ru-RU"/>
        </w:rPr>
        <w:t>III. Изучение нового материала</w:t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lang w:eastAsia="ru-RU"/>
        </w:rPr>
        <w:t>Из курса алгебры известно понятие декартовой системы координат. Для задания прямоугольной системы координат необходимо: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1) Провести две взаимно перпендикулярные прямые, на каждой из которых выбрать направление (изображается стрелкой);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2) Выбрать единицу измерения отрезков. При выбранной единице измерения отрезков длина каждого отрезка выражается положительным числом.</w:t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lang w:eastAsia="ru-RU"/>
        </w:rPr>
        <w:t xml:space="preserve">Отложим от начала координат О единичные отрезки (т. е. векторы, длины которых равны единице) так, чтобы направление вектора совпало с направлением </w:t>
      </w:r>
      <w:proofErr w:type="gramStart"/>
      <w:r w:rsidRPr="00D120AB">
        <w:rPr>
          <w:lang w:eastAsia="ru-RU"/>
        </w:rPr>
        <w:t>оси .</w:t>
      </w:r>
      <w:proofErr w:type="gramEnd"/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lastRenderedPageBreak/>
        <w:drawing>
          <wp:inline distT="0" distB="0" distL="0" distR="0">
            <wp:extent cx="1990725" cy="1504950"/>
            <wp:effectExtent l="0" t="0" r="9525" b="0"/>
            <wp:docPr id="16" name="Рисунок 16" descr="hello_html_12fb169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ello_html_12fb1691.g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lang w:eastAsia="ru-RU"/>
        </w:rPr>
        <w:t>Эти векторы назовем координатными векторами.</w:t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lang w:eastAsia="ru-RU"/>
        </w:rPr>
        <w:t xml:space="preserve">Координатные векторы не </w:t>
      </w:r>
      <w:proofErr w:type="spellStart"/>
      <w:r w:rsidRPr="00D120AB">
        <w:rPr>
          <w:lang w:eastAsia="ru-RU"/>
        </w:rPr>
        <w:t>коллинеарны</w:t>
      </w:r>
      <w:proofErr w:type="spellEnd"/>
      <w:r w:rsidRPr="00D120AB">
        <w:rPr>
          <w:lang w:eastAsia="ru-RU"/>
        </w:rPr>
        <w:t>, поэтому любой вектор можно разложить по координатным векторам, причем коэффициенты разложения (числа х и у) определяются единственным образом.</w:t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b/>
          <w:bCs/>
          <w:lang w:eastAsia="ru-RU"/>
        </w:rPr>
        <w:t>Определение. </w:t>
      </w:r>
      <w:r w:rsidRPr="00D120AB">
        <w:rPr>
          <w:lang w:eastAsia="ru-RU"/>
        </w:rPr>
        <w:t>Координатами вектора в данной системе координат называются</w:t>
      </w:r>
      <w:r>
        <w:rPr>
          <w:lang w:eastAsia="ru-RU"/>
        </w:rPr>
        <w:t xml:space="preserve"> </w:t>
      </w:r>
      <w:r w:rsidRPr="00D120AB">
        <w:rPr>
          <w:lang w:eastAsia="ru-RU"/>
        </w:rPr>
        <w:t>коэффициенты его разложения по координатным векторам.</w:t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>
        <w:rPr>
          <w:lang w:eastAsia="ru-RU"/>
        </w:rPr>
        <w:t xml:space="preserve">Запись координат вектора: 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drawing>
          <wp:inline distT="0" distB="0" distL="0" distR="0">
            <wp:extent cx="1762125" cy="1057275"/>
            <wp:effectExtent l="0" t="0" r="9525" b="9525"/>
            <wp:docPr id="15" name="Рисунок 15" descr="hello_html_7b2942a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ello_html_7b2942a9.g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shd w:val="clear" w:color="auto" w:fill="FFFFFF"/>
          <w:lang w:eastAsia="ru-RU"/>
        </w:rPr>
        <w:t>Коэффициенты разложения вектора р по координатным векторам называются </w:t>
      </w:r>
      <w:r w:rsidRPr="00D120AB">
        <w:rPr>
          <w:b/>
          <w:bCs/>
          <w:i/>
          <w:iCs/>
          <w:shd w:val="clear" w:color="auto" w:fill="FFFFFF"/>
          <w:lang w:eastAsia="ru-RU"/>
        </w:rPr>
        <w:t>координатами вектора</w:t>
      </w:r>
      <w:r w:rsidRPr="00D120AB">
        <w:rPr>
          <w:shd w:val="clear" w:color="auto" w:fill="FFFFFF"/>
          <w:lang w:eastAsia="ru-RU"/>
        </w:rPr>
        <w:t> р в данной системе координат. Координаты вектора будем записывать в фигурных скобках после обозначения вектора. На рисунке вектор </w:t>
      </w:r>
      <w:r w:rsidRPr="00EC0656">
        <w:rPr>
          <w:b/>
          <w:noProof/>
          <w:shd w:val="clear" w:color="auto" w:fill="FFFFFF"/>
          <w:lang w:eastAsia="ru-RU"/>
        </w:rPr>
        <w:drawing>
          <wp:inline distT="0" distB="0" distL="0" distR="0">
            <wp:extent cx="923925" cy="390525"/>
            <wp:effectExtent l="0" t="0" r="0" b="9525"/>
            <wp:docPr id="14" name="Рисунок 14" descr="hello_html_6d6c13d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ello_html_6d6c13de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20AB">
        <w:rPr>
          <w:shd w:val="clear" w:color="auto" w:fill="FFFFFF"/>
          <w:lang w:eastAsia="ru-RU"/>
        </w:rPr>
        <w:t>, </w:t>
      </w:r>
      <w:r w:rsidRPr="00EC0656">
        <w:rPr>
          <w:b/>
          <w:noProof/>
          <w:shd w:val="clear" w:color="auto" w:fill="FFFFFF"/>
          <w:lang w:eastAsia="ru-RU"/>
        </w:rPr>
        <w:drawing>
          <wp:inline distT="0" distB="0" distL="0" distR="0">
            <wp:extent cx="542925" cy="390525"/>
            <wp:effectExtent l="0" t="0" r="9525" b="9525"/>
            <wp:docPr id="13" name="Рисунок 13" descr="hello_html_51cad8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ello_html_51cad85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20AB">
        <w:rPr>
          <w:shd w:val="clear" w:color="auto" w:fill="FFFFFF"/>
          <w:lang w:eastAsia="ru-RU"/>
        </w:rPr>
        <w:t>и вектор </w:t>
      </w:r>
      <w:r w:rsidRPr="00EC0656">
        <w:rPr>
          <w:b/>
          <w:noProof/>
          <w:shd w:val="clear" w:color="auto" w:fill="FFFFFF"/>
          <w:lang w:eastAsia="ru-RU"/>
        </w:rPr>
        <w:drawing>
          <wp:inline distT="0" distB="0" distL="0" distR="0">
            <wp:extent cx="1714500" cy="381000"/>
            <wp:effectExtent l="0" t="0" r="0" b="0"/>
            <wp:docPr id="12" name="Рисунок 12" descr="hello_html_1b64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ello_html_1b64f4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shd w:val="clear" w:color="auto" w:fill="FFFFFF"/>
          <w:lang w:eastAsia="ru-RU"/>
        </w:rPr>
        <w:t>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Так как нулевой вектор можно представить в виде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EC0656">
        <w:rPr>
          <w:noProof/>
          <w:shd w:val="clear" w:color="auto" w:fill="FFFFFF"/>
          <w:lang w:eastAsia="ru-RU"/>
        </w:rPr>
        <w:drawing>
          <wp:inline distT="0" distB="0" distL="0" distR="0">
            <wp:extent cx="952500" cy="266700"/>
            <wp:effectExtent l="0" t="0" r="0" b="0"/>
            <wp:docPr id="11" name="Рисунок 11" descr="hello_html_m4e9a56a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ello_html_m4e9a56a0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20AB">
        <w:rPr>
          <w:shd w:val="clear" w:color="auto" w:fill="FFFFFF"/>
          <w:lang w:eastAsia="ru-RU"/>
        </w:rPr>
        <w:t>, то его координаты равны нулю: </w:t>
      </w:r>
      <w:r w:rsidRPr="00EC0656">
        <w:rPr>
          <w:noProof/>
          <w:shd w:val="clear" w:color="auto" w:fill="FFFFFF"/>
          <w:lang w:eastAsia="ru-RU"/>
        </w:rPr>
        <w:drawing>
          <wp:inline distT="0" distB="0" distL="0" distR="0">
            <wp:extent cx="419100" cy="266700"/>
            <wp:effectExtent l="0" t="0" r="0" b="0"/>
            <wp:docPr id="10" name="Рисунок 10" descr="hello_html_5fe5c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ello_html_5fe5cc8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drawing>
          <wp:inline distT="0" distB="0" distL="0" distR="0">
            <wp:extent cx="1143000" cy="857250"/>
            <wp:effectExtent l="0" t="0" r="0" b="0"/>
            <wp:docPr id="9" name="Рисунок 9" descr="hello_html_76fe8f8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ello_html_76fe8f89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lang w:eastAsia="ru-RU"/>
        </w:rPr>
        <w:t>Координаты равных векторов соответственно равны.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drawing>
          <wp:inline distT="0" distB="0" distL="0" distR="0">
            <wp:extent cx="1952625" cy="1457325"/>
            <wp:effectExtent l="0" t="0" r="9525" b="9525"/>
            <wp:docPr id="8" name="Рисунок 8" descr="hello_html_3825ca9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ello_html_3825ca9a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shd w:val="clear" w:color="auto" w:fill="FFFFFF"/>
          <w:lang w:eastAsia="ru-RU"/>
        </w:rPr>
        <w:lastRenderedPageBreak/>
        <w:t>Примеры определения координат векторов (слайды 7, 8, 9)</w:t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lang w:eastAsia="ru-RU"/>
        </w:rPr>
        <w:t>Рассмотрим правила, позволяющие по координатам векторов находить координаты их суммы, разности и произведения вектора на число (слайд 10).</w:t>
      </w:r>
    </w:p>
    <w:p w:rsidR="005B5009" w:rsidRPr="00D120AB" w:rsidRDefault="005B5009" w:rsidP="005B5009">
      <w:pPr>
        <w:numPr>
          <w:ilvl w:val="0"/>
          <w:numId w:val="4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Каждая координата суммы двух или более векторов равна сумме соответствующих координат этих векторов.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drawing>
          <wp:inline distT="0" distB="0" distL="0" distR="0">
            <wp:extent cx="2733675" cy="2047875"/>
            <wp:effectExtent l="0" t="0" r="9525" b="9525"/>
            <wp:docPr id="7" name="Рисунок 7" descr="hello_html_m2908aa1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ello_html_m2908aa1b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Default="005B5009" w:rsidP="005B5009">
      <w:pPr>
        <w:numPr>
          <w:ilvl w:val="0"/>
          <w:numId w:val="4"/>
        </w:num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Каждая координата разности двух векторов равна разности соответствующих координат этих векторов.</w:t>
      </w:r>
    </w:p>
    <w:p w:rsidR="005B5009" w:rsidRPr="00D120AB" w:rsidRDefault="005B5009" w:rsidP="005B5009">
      <w:pPr>
        <w:numPr>
          <w:ilvl w:val="0"/>
          <w:numId w:val="4"/>
        </w:num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Каждая координата произведения вектора на число равна произведению соответствующей координаты вектора на это число.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drawing>
          <wp:inline distT="0" distB="0" distL="0" distR="0">
            <wp:extent cx="2752725" cy="2057400"/>
            <wp:effectExtent l="0" t="0" r="9525" b="0"/>
            <wp:docPr id="6" name="Рисунок 6" descr="hello_html_m21ae263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ello_html_m21ae263c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слайд №11</w:t>
      </w:r>
    </w:p>
    <w:p w:rsidR="005B5009" w:rsidRPr="00D120AB" w:rsidRDefault="005B5009" w:rsidP="005B5009">
      <w:pPr>
        <w:suppressAutoHyphens w:val="0"/>
        <w:spacing w:line="360" w:lineRule="auto"/>
        <w:ind w:firstLine="708"/>
        <w:jc w:val="both"/>
        <w:rPr>
          <w:lang w:eastAsia="ru-RU"/>
        </w:rPr>
      </w:pPr>
      <w:r w:rsidRPr="00D120AB">
        <w:rPr>
          <w:lang w:eastAsia="ru-RU"/>
        </w:rPr>
        <w:t>Рассмотренные правила позволяют определить координаты любого вектора, представленного в виде алгебраической суммы данных векторов с известными координатами.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lastRenderedPageBreak/>
        <w:drawing>
          <wp:inline distT="0" distB="0" distL="0" distR="0">
            <wp:extent cx="2667000" cy="1990725"/>
            <wp:effectExtent l="0" t="0" r="0" b="9525"/>
            <wp:docPr id="5" name="Рисунок 5" descr="hello_html_20d5514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ello_html_20d5514b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слайд №11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b/>
          <w:bCs/>
          <w:lang w:eastAsia="ru-RU"/>
        </w:rPr>
        <w:t>IV. Закрепление новых знаний и умений учащихся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1. Работа с учебником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Учащимся предлагается найти в тексте учебника п. 89 (стр. 224 – 226) ответы на вопросы: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1) Что такое координаты вектора?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2) Чему равны координаты координатных векторов?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3) Как связаны между собой координаты равных векторов?</w:t>
      </w:r>
    </w:p>
    <w:p w:rsidR="005B5009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4) Сформулировать правила нахождения суммы, разности векторов, произведения вектора на число.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2. </w:t>
      </w:r>
      <w:r w:rsidRPr="00D120AB">
        <w:rPr>
          <w:lang w:eastAsia="ru-RU"/>
        </w:rPr>
        <w:t>Устная работа на закрепление новых знаний и умений.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drawing>
          <wp:inline distT="0" distB="0" distL="0" distR="0">
            <wp:extent cx="3724275" cy="2800350"/>
            <wp:effectExtent l="0" t="0" r="9525" b="0"/>
            <wp:docPr id="4" name="Рисунок 4" descr="hello_html_m6fddfc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ello_html_m6fddfc02.g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2800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Default="005B5009" w:rsidP="005B5009">
      <w:pPr>
        <w:suppressAutoHyphens w:val="0"/>
        <w:spacing w:line="360" w:lineRule="auto"/>
        <w:jc w:val="both"/>
        <w:rPr>
          <w:lang w:eastAsia="ru-RU"/>
        </w:rPr>
      </w:pPr>
    </w:p>
    <w:p w:rsidR="005B5009" w:rsidRDefault="005B5009" w:rsidP="005B5009">
      <w:pPr>
        <w:suppressAutoHyphens w:val="0"/>
        <w:spacing w:line="360" w:lineRule="auto"/>
        <w:jc w:val="both"/>
        <w:rPr>
          <w:lang w:eastAsia="ru-RU"/>
        </w:rPr>
      </w:pPr>
    </w:p>
    <w:p w:rsidR="005B5009" w:rsidRDefault="005B5009" w:rsidP="005B5009">
      <w:pPr>
        <w:suppressAutoHyphens w:val="0"/>
        <w:spacing w:line="360" w:lineRule="auto"/>
        <w:jc w:val="both"/>
        <w:rPr>
          <w:lang w:eastAsia="ru-RU"/>
        </w:rPr>
      </w:pPr>
    </w:p>
    <w:p w:rsidR="005B5009" w:rsidRDefault="005B5009" w:rsidP="005B5009">
      <w:pPr>
        <w:suppressAutoHyphens w:val="0"/>
        <w:spacing w:line="360" w:lineRule="auto"/>
        <w:jc w:val="both"/>
        <w:rPr>
          <w:lang w:eastAsia="ru-RU"/>
        </w:rPr>
      </w:pPr>
    </w:p>
    <w:p w:rsidR="005B5009" w:rsidRDefault="005B5009" w:rsidP="005B5009">
      <w:pPr>
        <w:suppressAutoHyphens w:val="0"/>
        <w:spacing w:line="360" w:lineRule="auto"/>
        <w:jc w:val="both"/>
        <w:rPr>
          <w:lang w:eastAsia="ru-RU"/>
        </w:rPr>
      </w:pPr>
    </w:p>
    <w:p w:rsidR="005B5009" w:rsidRDefault="005B5009" w:rsidP="005B5009">
      <w:pPr>
        <w:suppressAutoHyphens w:val="0"/>
        <w:spacing w:line="360" w:lineRule="auto"/>
        <w:jc w:val="both"/>
        <w:rPr>
          <w:lang w:eastAsia="ru-RU"/>
        </w:rPr>
      </w:pP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>
        <w:rPr>
          <w:lang w:eastAsia="ru-RU"/>
        </w:rPr>
        <w:lastRenderedPageBreak/>
        <w:t>с</w:t>
      </w:r>
      <w:r w:rsidRPr="00D120AB">
        <w:rPr>
          <w:lang w:eastAsia="ru-RU"/>
        </w:rPr>
        <w:t>лайд №12</w:t>
      </w:r>
    </w:p>
    <w:p w:rsidR="005B5009" w:rsidRPr="00D120AB" w:rsidRDefault="005B5009" w:rsidP="005B5009">
      <w:pPr>
        <w:numPr>
          <w:ilvl w:val="0"/>
          <w:numId w:val="5"/>
        </w:numPr>
        <w:suppressAutoHyphens w:val="0"/>
        <w:spacing w:line="360" w:lineRule="auto"/>
        <w:ind w:left="0"/>
        <w:jc w:val="both"/>
        <w:rPr>
          <w:lang w:eastAsia="ru-RU"/>
        </w:rPr>
      </w:pPr>
      <w:r w:rsidRPr="00D120AB">
        <w:rPr>
          <w:lang w:eastAsia="ru-RU"/>
        </w:rPr>
        <w:t>Решение заданий из учебника с помощью интерактивной доски и самостоятельно.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drawing>
          <wp:inline distT="0" distB="0" distL="0" distR="0">
            <wp:extent cx="2524125" cy="1885950"/>
            <wp:effectExtent l="0" t="0" r="9525" b="0"/>
            <wp:docPr id="3" name="Рисунок 3" descr="hello_html_m2275693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ello_html_m2275693f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954">
        <w:rPr>
          <w:noProof/>
          <w:lang w:eastAsia="ru-RU"/>
        </w:rPr>
        <w:drawing>
          <wp:inline distT="0" distB="0" distL="0" distR="0">
            <wp:extent cx="2638425" cy="1971675"/>
            <wp:effectExtent l="0" t="0" r="9525" b="9525"/>
            <wp:docPr id="2" name="Рисунок 2" descr="hello_html_m183b209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ello_html_m183b2096.g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507954">
        <w:rPr>
          <w:noProof/>
          <w:lang w:eastAsia="ru-RU"/>
        </w:rPr>
        <w:drawing>
          <wp:inline distT="0" distB="0" distL="0" distR="0">
            <wp:extent cx="3028950" cy="2276475"/>
            <wp:effectExtent l="0" t="0" r="0" b="9525"/>
            <wp:docPr id="1" name="Рисунок 1" descr="hello_html_m146dd05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hello_html_m146dd05f.g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слайды №13, №14. №15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4. Решение упражнений на доске и в тетрадях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№ 922 (а, б); № 923 (в, г).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b/>
          <w:bCs/>
          <w:lang w:eastAsia="ru-RU"/>
        </w:rPr>
        <w:t>V. Задание на дом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п. 89 (стр. 224 – 226) № 920 (в); № 921 (г); № 922 (г); № 923 (б)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Учитель проводит инструктаж по выполнению домашнего задания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b/>
          <w:bCs/>
          <w:lang w:eastAsia="ru-RU"/>
        </w:rPr>
        <w:t>VI. Итог урока</w:t>
      </w:r>
    </w:p>
    <w:p w:rsidR="005B5009" w:rsidRPr="00D120AB" w:rsidRDefault="005B5009" w:rsidP="005B5009">
      <w:pPr>
        <w:suppressAutoHyphens w:val="0"/>
        <w:spacing w:line="360" w:lineRule="auto"/>
        <w:jc w:val="both"/>
        <w:rPr>
          <w:lang w:eastAsia="ru-RU"/>
        </w:rPr>
      </w:pPr>
      <w:r w:rsidRPr="00D120AB">
        <w:rPr>
          <w:lang w:eastAsia="ru-RU"/>
        </w:rPr>
        <w:t>Учитель вместе с учащимися подводят итог урока, выставляет оценки, комментирует их.</w:t>
      </w:r>
    </w:p>
    <w:p w:rsidR="00022CE9" w:rsidRDefault="00022CE9" w:rsidP="005B5009"/>
    <w:sectPr w:rsidR="00022C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8C2179"/>
    <w:multiLevelType w:val="multilevel"/>
    <w:tmpl w:val="D3EA3C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877022"/>
    <w:multiLevelType w:val="multilevel"/>
    <w:tmpl w:val="3E7C9C9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5E72FC8"/>
    <w:multiLevelType w:val="hybridMultilevel"/>
    <w:tmpl w:val="B232D3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5984530"/>
    <w:multiLevelType w:val="multilevel"/>
    <w:tmpl w:val="0D0E535A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6AA92D10"/>
    <w:multiLevelType w:val="multilevel"/>
    <w:tmpl w:val="14CA07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5009"/>
    <w:rsid w:val="00022CE9"/>
    <w:rsid w:val="005B5009"/>
    <w:rsid w:val="00E253E1"/>
    <w:rsid w:val="00F301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758178"/>
  <w15:chartTrackingRefBased/>
  <w15:docId w15:val="{A9826CD9-198F-43D9-9FDA-9E5FC51F8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B5009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5009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862</Words>
  <Characters>4915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ОГЭ</cp:lastModifiedBy>
  <cp:revision>2</cp:revision>
  <dcterms:created xsi:type="dcterms:W3CDTF">2024-09-18T15:36:00Z</dcterms:created>
  <dcterms:modified xsi:type="dcterms:W3CDTF">2024-09-18T15:36:00Z</dcterms:modified>
</cp:coreProperties>
</file>