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C54" w:rsidRDefault="00860E22" w:rsidP="00285C54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E22">
        <w:rPr>
          <w:rFonts w:ascii="Times New Roman" w:hAnsi="Times New Roman" w:cs="Times New Roman"/>
          <w:sz w:val="28"/>
          <w:szCs w:val="28"/>
        </w:rPr>
        <w:t>РАЗВИТИЕ ЦЕННОСТНОГО ОТНОШЕНИЯ К ЗДОРОВОМУ ОБРАЗУ ЖИЗНИ У МЛАДШИХ ШКОЛЬНИКОВ В РАМКАХ СЕКЦИОННЫХ ЗАНЯТИЙ ПО ТЕННИСУ</w:t>
      </w:r>
    </w:p>
    <w:p w:rsidR="00860E22" w:rsidRPr="00C85C03" w:rsidRDefault="00860E22" w:rsidP="00285C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C03" w:rsidRDefault="00C85C03" w:rsidP="00285C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C03">
        <w:rPr>
          <w:rFonts w:ascii="Times New Roman" w:hAnsi="Times New Roman" w:cs="Times New Roman"/>
          <w:sz w:val="28"/>
          <w:szCs w:val="28"/>
        </w:rPr>
        <w:t>Все яснее становится, что результаты изменений в обществе во многом зависят от способности интерпретировать ценности физической культуры таким образом, чтобы они сохраняли свою суть, соответствовали новым требованиям и при этом не нарушали уникальность и самобытность национальной культуры и сознания.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566" w:rsidRPr="001A7566" w:rsidRDefault="001A7566" w:rsidP="001A7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66">
        <w:rPr>
          <w:rFonts w:ascii="Times New Roman" w:hAnsi="Times New Roman" w:cs="Times New Roman"/>
          <w:sz w:val="28"/>
          <w:szCs w:val="28"/>
        </w:rPr>
        <w:t>Физическая культура представляет собой сложное взаимодействие общественных явлений, которое выходит за рамки простого физического развития и выполняет множество социальных функций, включая моральные, воспитательные и этические аспекты. Она проявляется в трех основных направлениях:</w:t>
      </w:r>
    </w:p>
    <w:p w:rsidR="001A7566" w:rsidRPr="001A7566" w:rsidRDefault="001A7566" w:rsidP="001A7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66">
        <w:rPr>
          <w:rFonts w:ascii="Times New Roman" w:hAnsi="Times New Roman" w:cs="Times New Roman"/>
          <w:sz w:val="28"/>
          <w:szCs w:val="28"/>
        </w:rPr>
        <w:t>– Во-первых, физическая культура определяет способность личности к саморазвитию и отражает её ориентированность на внутренний мир, что связано с социальным и духовным опытом, а также стремлением к творческому самосовершенствованию;</w:t>
      </w:r>
    </w:p>
    <w:p w:rsidR="001A7566" w:rsidRPr="001A7566" w:rsidRDefault="001A7566" w:rsidP="001A7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66">
        <w:rPr>
          <w:rFonts w:ascii="Times New Roman" w:hAnsi="Times New Roman" w:cs="Times New Roman"/>
          <w:sz w:val="28"/>
          <w:szCs w:val="28"/>
        </w:rPr>
        <w:t>– Во-вторых, физическая культура служит основой для активного и инициативного самовыражения будущего специалиста, позволяя ему проявлять креативность в использовании средств физической культуры в контексте его профессиональной деятельности;</w:t>
      </w:r>
    </w:p>
    <w:p w:rsidR="00A32D5C" w:rsidRDefault="001A7566" w:rsidP="001A75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66">
        <w:rPr>
          <w:rFonts w:ascii="Times New Roman" w:hAnsi="Times New Roman" w:cs="Times New Roman"/>
          <w:sz w:val="28"/>
          <w:szCs w:val="28"/>
        </w:rPr>
        <w:t>– В-третьих, она отражает творческий подход личности в отношениях, возникающих в ходе физкультурной, спортивной и профессиональной деятельности.</w:t>
      </w:r>
    </w:p>
    <w:p w:rsidR="00A32D5C" w:rsidRDefault="00A32D5C" w:rsidP="00285C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 xml:space="preserve">С каждым годом растет популярность различных форм физической культуры, которые способствуют укреплению здоровья, повышению настроения и решению проблем с досугом. С развитием спортивно-оздоровительных мероприятий появляется множество коммерческих клубов, предлагающих разные виды спорта и оздоровительные системы, включая </w:t>
      </w:r>
      <w:r w:rsidRPr="00A32D5C">
        <w:rPr>
          <w:rFonts w:ascii="Times New Roman" w:hAnsi="Times New Roman" w:cs="Times New Roman"/>
          <w:sz w:val="28"/>
          <w:szCs w:val="28"/>
        </w:rPr>
        <w:lastRenderedPageBreak/>
        <w:t>семейный спорт и адаптированные программы для специфических групп, в том числе для молодежи. Основная цель этих инициатив – способствовать всестороннему физическому воспитанию и формированию здорового образа жизни.</w:t>
      </w:r>
    </w:p>
    <w:p w:rsidR="00A32D5C" w:rsidRDefault="00A32D5C" w:rsidP="00285C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>Согласно мнению ряда специалистов, занятия теннисом могут стать отличным способом повышения и поддержания высокого уровня мотивации. Это связано с тем, что теннис сочетает в себе азарт и активное движение, а также доступен людям всех возрастов благодаря возможностям освоения техники и физическим нагрузкам. Поэтому теннис считается привлекательным и перспективным видом спорта. Дети могут начинать заниматься теннисом уже с 5–7 лет, что позволяет закладывать основы оптимальной физической подготовки с этого возраста.</w:t>
      </w:r>
    </w:p>
    <w:p w:rsidR="00A32D5C" w:rsidRPr="00A32D5C" w:rsidRDefault="00A32D5C" w:rsidP="00A32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 xml:space="preserve">На начальном этапе подготовки особенно важно, чтобы занятия носили оздоровительный характер, исправляя начальные недостатки в состоянии здоровья, функциональных возможностях и физической подготовленности, а не усугубляя их, что часто происходит на практике. </w:t>
      </w:r>
    </w:p>
    <w:p w:rsidR="00A32D5C" w:rsidRDefault="00A32D5C" w:rsidP="00A32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>Младший школьный возраст – это период, когда формируется мотивация к достижению успеха и волевая регуляция поведения, позволяющая ребенку достигать поставленных целей. В этом возрасте особенно важно стимулировать и максимально использовать мотивацию к успеху в учебной, трудовой и игровой деятельности. Кроме того, в физкультурно-спортивной деятельности детей в этом возрасте преобладают гедонистические мотивы: они занимаются движением, потому что это приносит им удовольствие. Новые движения вызывают интерес, а устойчивый интерес способствует формированию потребности в физическом совершенствовании.</w:t>
      </w:r>
    </w:p>
    <w:p w:rsidR="00A32D5C" w:rsidRDefault="00A32D5C" w:rsidP="00285C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 xml:space="preserve">Для исследования мотивации младших школьников, занимающихся теннисом в кружковой деятельности, мы провели анкетирование. В ходе опроса были выявлены интересы детей к занятиям теннисом и их изменения в течение года. Когда мы спросили: «Что тебе нравится больше всего на </w:t>
      </w:r>
      <w:r w:rsidRPr="00A32D5C">
        <w:rPr>
          <w:rFonts w:ascii="Times New Roman" w:hAnsi="Times New Roman" w:cs="Times New Roman"/>
          <w:sz w:val="28"/>
          <w:szCs w:val="28"/>
        </w:rPr>
        <w:lastRenderedPageBreak/>
        <w:t>тренировках по теннису?», в начале занятий 19,6% детей отметили, что им больше всего нравятся различные игры и развлечения. Однако спустя год этот показатель снизился до 10%.</w:t>
      </w:r>
    </w:p>
    <w:p w:rsidR="00A32D5C" w:rsidRDefault="00A32D5C" w:rsidP="00285C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>При этом освоение новых технических навыков занимает лидирующую позицию в предпочтениях 25% детей, что, вероятно, свидетельствует о формировании более устойчивого интереса к занятиям теннисом. Доброжелательная атмосфера на тренировках также имеет большое значение для детей. В начале эксперимента 16,1% участников выделили её как второстепенный фактор. Однако к концу эксперимента доброжелательность становится приоритетной наряду с освоением новых умений, её выбирают 25% опрошенных. Это подтверждается данными научной психолого-педагогической литературы, где создание позитивного климата в учебной группе рассматривается как одно из ключевых средств формирования положительного отношения к обучению и соответствующей мотивации, а также ценностного отношения к здоровому образу жизни.</w:t>
      </w:r>
    </w:p>
    <w:p w:rsidR="00A32D5C" w:rsidRDefault="00A32D5C" w:rsidP="00285C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>В начале эксперимента желание участвовать в соревнованиях для детей было столь же важным, как личность тренера, возможность общения с другими детьми и доброжелательная атмосфера на тренировках — эти факторы выбрали по 18,1% опрошенных. К концу эксперимента желание участвовать в соревнованиях поднялось на вторую позицию, его отметили 20% участников. Личность тренера и возможность участия в различных играх и развлечениях также занимали второе место в начале эксперимента, получив поддержку от 17,1% детей. Однако к концу эксперимента эти мотивы опустились на четвертое место, их выбрали лишь 10% опрошенных.</w:t>
      </w:r>
    </w:p>
    <w:p w:rsidR="00A32D5C" w:rsidRDefault="00A32D5C" w:rsidP="00285C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 xml:space="preserve">В начале эксперимента 16,1% детей отмечали важность общения с другими детьми, но к его завершению этот показатель существенно снизился до 8%. Это может быть связано с тем, что дружеские отношения между детьми начали формироваться вне корта и клуба. Таким образом, на начальных этапах тренировок для детей ключевыми факторами оставались дружелюбная атмосфера, создаваемая тренером, и </w:t>
      </w:r>
      <w:bookmarkStart w:id="0" w:name="_GoBack"/>
      <w:bookmarkEnd w:id="0"/>
      <w:r w:rsidR="00585754" w:rsidRPr="00A32D5C">
        <w:rPr>
          <w:rFonts w:ascii="Times New Roman" w:hAnsi="Times New Roman" w:cs="Times New Roman"/>
          <w:sz w:val="28"/>
          <w:szCs w:val="28"/>
        </w:rPr>
        <w:t>разнообразные игры,</w:t>
      </w:r>
      <w:r w:rsidRPr="00A32D5C">
        <w:rPr>
          <w:rFonts w:ascii="Times New Roman" w:hAnsi="Times New Roman" w:cs="Times New Roman"/>
          <w:sz w:val="28"/>
          <w:szCs w:val="28"/>
        </w:rPr>
        <w:t xml:space="preserve"> и развлечения, </w:t>
      </w:r>
      <w:r w:rsidRPr="00A32D5C">
        <w:rPr>
          <w:rFonts w:ascii="Times New Roman" w:hAnsi="Times New Roman" w:cs="Times New Roman"/>
          <w:sz w:val="28"/>
          <w:szCs w:val="28"/>
        </w:rPr>
        <w:lastRenderedPageBreak/>
        <w:t>которые поддерживали интерес, сплачивали детей и формировали положительное отношение к занятиям и здоровому образу жизни. Когда детей спрашивали, какое место среди своих увлечений они отдали теннису (из пяти возможных), к концу эксперимента все меньшее количество детей предпочитали другие занятия, ставя теннис на второе, третье и более низкие места. Это указывает на возросшую популярность тенниса: 60% опрошенных поставили его на первое место среди своих увлечений, тогда как в начале эксперимента только 35% сделали то же самое. Все это свидетельствует о росте интереса к теннису у детей младшего школьного возраста в условиях спортивной школы.</w:t>
      </w:r>
    </w:p>
    <w:p w:rsidR="00A32D5C" w:rsidRPr="00A32D5C" w:rsidRDefault="00A32D5C" w:rsidP="00A32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 xml:space="preserve">На вопрос «Достаточно ли вам двух занятий теннисом в неделю?» в начале эксперимента 52% детей ответили, что этого им хватает. Однако к концу эксперимента этот показатель снизился до 31%. В то же время количество детей, считающих два занятия в неделю недостаточными, значительно возросло — с 38% в начале до 61% к завершению исследования. </w:t>
      </w:r>
    </w:p>
    <w:p w:rsidR="00A32D5C" w:rsidRDefault="00A32D5C" w:rsidP="00A32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>Кроме того, в ходе эксперимента наблюдается рост интереса к занятиям теннисом и ценностям здорового образа жизни. Дети начинают проявлять желание чаще посещать тренировки, правильно питаться и соблюдать режим, что говорит о более осознанном подходе к тренировочному процессу и заботе о своем здоровье.</w:t>
      </w:r>
    </w:p>
    <w:p w:rsidR="00A32D5C" w:rsidRPr="00A32D5C" w:rsidRDefault="00A32D5C" w:rsidP="00A32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 xml:space="preserve">Формирование навыков самосохранения здоровья у школьников в ходе занятий теннисом, а также удовлетворение потребностей в самовыражении, </w:t>
      </w:r>
      <w:proofErr w:type="spellStart"/>
      <w:r w:rsidRPr="00A32D5C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A32D5C">
        <w:rPr>
          <w:rFonts w:ascii="Times New Roman" w:hAnsi="Times New Roman" w:cs="Times New Roman"/>
          <w:sz w:val="28"/>
          <w:szCs w:val="28"/>
        </w:rPr>
        <w:t xml:space="preserve"> и высоком уровне самоуважения и самооценки спортивных достижений стали проблемной областью в процессе тренировок. </w:t>
      </w:r>
    </w:p>
    <w:p w:rsidR="00285C54" w:rsidRDefault="00A32D5C" w:rsidP="00A32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5C">
        <w:rPr>
          <w:rFonts w:ascii="Times New Roman" w:hAnsi="Times New Roman" w:cs="Times New Roman"/>
          <w:sz w:val="28"/>
          <w:szCs w:val="28"/>
        </w:rPr>
        <w:t xml:space="preserve">В качестве задач по формированию ценностного отношения к здоровью школьников преподаватель направляет усилия на повышение уровня физической защищенности и </w:t>
      </w:r>
      <w:proofErr w:type="spellStart"/>
      <w:r w:rsidRPr="00A32D5C">
        <w:rPr>
          <w:rFonts w:ascii="Times New Roman" w:hAnsi="Times New Roman" w:cs="Times New Roman"/>
          <w:sz w:val="28"/>
          <w:szCs w:val="28"/>
        </w:rPr>
        <w:t>самозащищенности</w:t>
      </w:r>
      <w:proofErr w:type="spellEnd"/>
      <w:r w:rsidRPr="00A32D5C">
        <w:rPr>
          <w:rFonts w:ascii="Times New Roman" w:hAnsi="Times New Roman" w:cs="Times New Roman"/>
          <w:sz w:val="28"/>
          <w:szCs w:val="28"/>
        </w:rPr>
        <w:t xml:space="preserve"> учащихся. Это включает в себя улучшение физического здоровья, развитие физических качеств, увеличение работоспособности, создание основ здорового образа жизни и физической культуры, а также формирование двигательных навыков и </w:t>
      </w:r>
      <w:r w:rsidRPr="00A32D5C">
        <w:rPr>
          <w:rFonts w:ascii="Times New Roman" w:hAnsi="Times New Roman" w:cs="Times New Roman"/>
          <w:sz w:val="28"/>
          <w:szCs w:val="28"/>
        </w:rPr>
        <w:lastRenderedPageBreak/>
        <w:t>мотивации к занятиям спортом. Также акцентируется внимание на снижении негативных эмоций, тревожности и агрессии, что способствует повышению психологической защищенности. Важными аспектами являются умение сохранять уравновешенность, регулировать поведение во время тренировок и справляться со стрессом в конфликтных ситуациях. Кроме того, акцент делается на улучшение социального здоровья, что включает уменьшение влияния социальных страхов, улучшение самочувствия и настроения, а также развитие навыков межличностного общения в процессе тренировок и соревнований.</w:t>
      </w:r>
    </w:p>
    <w:p w:rsidR="00A32D5C" w:rsidRPr="00285C54" w:rsidRDefault="00A32D5C" w:rsidP="00A32D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2D5C" w:rsidRPr="0028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86D"/>
    <w:rsid w:val="00141BCE"/>
    <w:rsid w:val="001A7566"/>
    <w:rsid w:val="00285C54"/>
    <w:rsid w:val="00363467"/>
    <w:rsid w:val="00492EEA"/>
    <w:rsid w:val="00585754"/>
    <w:rsid w:val="00860E22"/>
    <w:rsid w:val="00A32D5C"/>
    <w:rsid w:val="00B0486D"/>
    <w:rsid w:val="00C85C03"/>
    <w:rsid w:val="00E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FB81A-56CC-4DCF-A3B0-36E42ABE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2024-09-17T11:01:00Z</dcterms:created>
  <dcterms:modified xsi:type="dcterms:W3CDTF">2024-09-18T07:51:00Z</dcterms:modified>
</cp:coreProperties>
</file>