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6E5C52" w14:textId="77777777" w:rsidR="001D36D9" w:rsidRDefault="00AC2D94" w:rsidP="001D36D9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i/>
          <w:iCs/>
          <w:lang w:val="en-US"/>
        </w:rPr>
      </w:pPr>
      <w:r>
        <w:rPr>
          <w:i/>
          <w:iCs/>
        </w:rPr>
        <w:t xml:space="preserve">      </w:t>
      </w:r>
      <w:proofErr w:type="spellStart"/>
      <w:r>
        <w:rPr>
          <w:i/>
          <w:iCs/>
        </w:rPr>
        <w:t>Кремлякова</w:t>
      </w:r>
      <w:proofErr w:type="spellEnd"/>
      <w:r>
        <w:rPr>
          <w:i/>
          <w:iCs/>
        </w:rPr>
        <w:t xml:space="preserve"> Ольга Ивановна, учитель,</w:t>
      </w:r>
    </w:p>
    <w:p w14:paraId="1F3B9FF6" w14:textId="08F0A81F" w:rsidR="00AB793C" w:rsidRPr="004E5BBF" w:rsidRDefault="00AC2D94" w:rsidP="001D36D9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i/>
          <w:iCs/>
        </w:rPr>
      </w:pPr>
      <w:r>
        <w:rPr>
          <w:i/>
          <w:iCs/>
        </w:rPr>
        <w:t xml:space="preserve"> МБОУ СОШ № 25, г. Абакан</w:t>
      </w:r>
    </w:p>
    <w:p w14:paraId="4D7473B0" w14:textId="77777777" w:rsidR="00AB793C" w:rsidRPr="003B3B6E" w:rsidRDefault="00AB793C" w:rsidP="0053302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</w:rPr>
      </w:pPr>
      <w:r>
        <w:rPr>
          <w:b/>
          <w:bCs/>
        </w:rPr>
        <w:t xml:space="preserve">        </w:t>
      </w:r>
      <w:r w:rsidRPr="003B3B6E">
        <w:rPr>
          <w:b/>
          <w:bCs/>
        </w:rPr>
        <w:t>Развитие мотивации обучающихся к занятиям хореографие</w:t>
      </w:r>
      <w:r>
        <w:rPr>
          <w:b/>
          <w:bCs/>
        </w:rPr>
        <w:t>й средствами игровых технологий</w:t>
      </w:r>
      <w:r w:rsidRPr="003B3B6E">
        <w:rPr>
          <w:b/>
          <w:bCs/>
        </w:rPr>
        <w:t xml:space="preserve">   </w:t>
      </w:r>
    </w:p>
    <w:p w14:paraId="0787002E" w14:textId="77777777" w:rsidR="00AB793C" w:rsidRDefault="00AB793C" w:rsidP="0053302E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5D4602">
        <w:t xml:space="preserve">       Приоритетной </w:t>
      </w:r>
      <w:r>
        <w:t xml:space="preserve">целью современного образования </w:t>
      </w:r>
      <w:r w:rsidRPr="005D4602">
        <w:t xml:space="preserve">вместо простой передачи знаний, умений и навыков от </w:t>
      </w:r>
      <w:r>
        <w:t>педагога</w:t>
      </w:r>
      <w:r w:rsidRPr="005D4602">
        <w:t xml:space="preserve"> к </w:t>
      </w:r>
      <w:r>
        <w:t>обучающемуся</w:t>
      </w:r>
      <w:r w:rsidRPr="005D4602">
        <w:t xml:space="preserve"> становится развитие способности </w:t>
      </w:r>
      <w:r>
        <w:t xml:space="preserve">ребёнка </w:t>
      </w:r>
      <w:r w:rsidRPr="005D4602">
        <w:t>самостоятельно ставить учебные цели, проектировать пути их реализации, контролировать и оценивать свои достижения, то есть</w:t>
      </w:r>
      <w:r>
        <w:t>,</w:t>
      </w:r>
      <w:r w:rsidRPr="005D4602">
        <w:t xml:space="preserve"> формирование умения учиться. </w:t>
      </w:r>
      <w:r>
        <w:t>Обу</w:t>
      </w:r>
      <w:r w:rsidRPr="005D4602">
        <w:t>ча</w:t>
      </w:r>
      <w:r>
        <w:t>ю</w:t>
      </w:r>
      <w:r w:rsidRPr="005D4602">
        <w:t>щийся сам должен стать «архитектором» и «строителем» собственного образовательного процесса [4].</w:t>
      </w:r>
    </w:p>
    <w:p w14:paraId="611EA4FF" w14:textId="77777777" w:rsidR="00AB793C" w:rsidRPr="001860A6" w:rsidRDefault="00AB793C" w:rsidP="0053302E">
      <w:pPr>
        <w:spacing w:line="360" w:lineRule="auto"/>
        <w:jc w:val="both"/>
        <w:rPr>
          <w:i/>
          <w:iCs/>
        </w:rPr>
      </w:pPr>
      <w:r>
        <w:t xml:space="preserve">     </w:t>
      </w:r>
      <w:r w:rsidRPr="005D4602">
        <w:t>Любая педагогическая технология, применяемая на занятиях хореографией, должна быть переосмыслена педагогом и окрашена творческим, эмоциональным отношением к своему делу и искренней любовью к детям.</w:t>
      </w:r>
      <w:r>
        <w:t xml:space="preserve"> </w:t>
      </w:r>
      <w:r w:rsidRPr="005D4602">
        <w:t xml:space="preserve">  </w:t>
      </w:r>
      <w:r>
        <w:t xml:space="preserve">  </w:t>
      </w:r>
      <w:r w:rsidRPr="005D4602">
        <w:t>Игровые технологии занимают важное место в учебно-воспитательном процессе</w:t>
      </w:r>
      <w:r>
        <w:t xml:space="preserve"> детского образцового хореографического ансамбля «Контрасты» </w:t>
      </w:r>
      <w:r w:rsidRPr="005D4602">
        <w:t xml:space="preserve"> </w:t>
      </w:r>
      <w:r>
        <w:t>Муниципального бюджетного учреждения дополнительного образования города Абакана «Центр детского творчества». В основу данной технологии положена педагогическая игра как основной вид деятельности, направленная на усвоение общественного опыта.</w:t>
      </w:r>
      <w:r w:rsidRPr="005D4602">
        <w:rPr>
          <w:color w:val="333333"/>
        </w:rPr>
        <w:t xml:space="preserve"> </w:t>
      </w:r>
      <w:r>
        <w:t>Игровые технологии</w:t>
      </w:r>
      <w:r w:rsidRPr="005D4602">
        <w:t xml:space="preserve"> </w:t>
      </w:r>
      <w:r>
        <w:rPr>
          <w:color w:val="333333"/>
        </w:rPr>
        <w:t>помогают</w:t>
      </w:r>
      <w:r w:rsidRPr="00D30391">
        <w:rPr>
          <w:color w:val="333333"/>
        </w:rPr>
        <w:t xml:space="preserve"> психологической разгрузке, снятию стрессовых ситуаций, гармоничному включению в мир человеческих отношений</w:t>
      </w:r>
      <w:r>
        <w:rPr>
          <w:i/>
          <w:iCs/>
          <w:color w:val="333333"/>
        </w:rPr>
        <w:t>.</w:t>
      </w:r>
      <w:r w:rsidRPr="00D30391">
        <w:rPr>
          <w:i/>
          <w:iCs/>
        </w:rPr>
        <w:t xml:space="preserve"> </w:t>
      </w:r>
      <w:r>
        <w:t>Они</w:t>
      </w:r>
      <w:r w:rsidRPr="005D4602">
        <w:t xml:space="preserve"> способствуют воспитанию </w:t>
      </w:r>
      <w:r>
        <w:t xml:space="preserve">не только </w:t>
      </w:r>
      <w:r w:rsidRPr="005D4602">
        <w:t xml:space="preserve">познавательных интересов и активизации деятельности </w:t>
      </w:r>
      <w:r>
        <w:t>обучающихся</w:t>
      </w:r>
      <w:r w:rsidRPr="005D4602">
        <w:t>, но и выполняют ряд других функций</w:t>
      </w:r>
      <w:r>
        <w:t>. Так, п</w:t>
      </w:r>
      <w:r w:rsidRPr="005D4602">
        <w:t xml:space="preserve">равильно организованная с учётом специфики материала игра тренирует память, помогает </w:t>
      </w:r>
      <w:r>
        <w:t>об</w:t>
      </w:r>
      <w:r w:rsidRPr="005D4602">
        <w:t>уча</w:t>
      </w:r>
      <w:r>
        <w:t>ю</w:t>
      </w:r>
      <w:r w:rsidRPr="005D4602">
        <w:t>щимся выработать танцевальные умения и навыки, развивает эмоциональность, выразительность, фантазию, уверенность.</w:t>
      </w:r>
      <w:r>
        <w:t xml:space="preserve"> </w:t>
      </w:r>
      <w:r w:rsidRPr="005D4602">
        <w:t>Игра стимулирует умственную и физическую деятельность обучающихся, развивает внимание и интерес к предмету</w:t>
      </w:r>
      <w:r>
        <w:t xml:space="preserve">. </w:t>
      </w:r>
      <w:r w:rsidRPr="005D4602">
        <w:rPr>
          <w:color w:val="333333"/>
        </w:rPr>
        <w:t>Игра служит физическому, умственному и нравственному воспитанию детей</w:t>
      </w:r>
      <w:r>
        <w:rPr>
          <w:color w:val="333333"/>
        </w:rPr>
        <w:t xml:space="preserve">. </w:t>
      </w:r>
      <w:r w:rsidRPr="003634BC">
        <w:rPr>
          <w:i/>
          <w:iCs/>
        </w:rPr>
        <w:t xml:space="preserve"> </w:t>
      </w:r>
      <w:r w:rsidRPr="00836518">
        <w:t>Игра - один из приёмов преодоления пассивности детей и обучения эффективного действия в команде</w:t>
      </w:r>
      <w:r w:rsidRPr="005D4602">
        <w:t>.</w:t>
      </w:r>
      <w:r w:rsidRPr="005D4602">
        <w:rPr>
          <w:color w:val="333333"/>
        </w:rPr>
        <w:t xml:space="preserve"> Она источник радостных эмоций, обладающий большой воспитательной силой.</w:t>
      </w:r>
      <w:r>
        <w:rPr>
          <w:color w:val="333333"/>
        </w:rPr>
        <w:t xml:space="preserve"> </w:t>
      </w:r>
      <w:r w:rsidRPr="005D4602">
        <w:t xml:space="preserve">Увидев на сцене отработанный танцевальный номер, дети и родители восхищаются танцевальным искусством, не подозревая, что занятия хореографией требуют больших физических нагрузок, регулярных занятий, изнуряющих репетиций. </w:t>
      </w:r>
      <w:r>
        <w:t>Занимаясь</w:t>
      </w:r>
      <w:r w:rsidRPr="005D4602">
        <w:t xml:space="preserve"> в </w:t>
      </w:r>
      <w:r>
        <w:t>учреждении дополнительного образования детей</w:t>
      </w:r>
      <w:r w:rsidRPr="005D4602">
        <w:t xml:space="preserve">, обучающиеся  «изнутри » познают  процесс формирования танцевальных знаний, умений, навыков. </w:t>
      </w:r>
    </w:p>
    <w:p w14:paraId="6FACC4FE" w14:textId="77777777" w:rsidR="00AB793C" w:rsidRPr="005D4602" w:rsidRDefault="00AB793C" w:rsidP="0053302E">
      <w:pPr>
        <w:spacing w:line="360" w:lineRule="auto"/>
        <w:jc w:val="both"/>
        <w:rPr>
          <w:rStyle w:val="c0"/>
        </w:rPr>
      </w:pPr>
      <w:r w:rsidRPr="005D4602">
        <w:t xml:space="preserve">     </w:t>
      </w:r>
      <w:r>
        <w:tab/>
        <w:t>Профессиональные качества детей:</w:t>
      </w:r>
      <w:r w:rsidRPr="005D4602">
        <w:t xml:space="preserve"> </w:t>
      </w:r>
      <w:proofErr w:type="spellStart"/>
      <w:r w:rsidRPr="005D4602">
        <w:t>вы</w:t>
      </w:r>
      <w:r>
        <w:t>воротность</w:t>
      </w:r>
      <w:proofErr w:type="spellEnd"/>
      <w:r>
        <w:t xml:space="preserve">, гибкость, растяжка - </w:t>
      </w:r>
      <w:r w:rsidRPr="005D4602">
        <w:t>воспитываются в условиях игры, мышечные ощущения у обучающихся закрепляются с интересом и удовольствием.</w:t>
      </w:r>
      <w:r>
        <w:t xml:space="preserve"> В процессе занятий т</w:t>
      </w:r>
      <w:r w:rsidRPr="005D4602">
        <w:t>рудность игр по физической нагрузке и сложности взаимодействия участников возраста</w:t>
      </w:r>
      <w:r>
        <w:t>ет</w:t>
      </w:r>
      <w:r w:rsidRPr="005D4602">
        <w:t xml:space="preserve"> постепенно</w:t>
      </w:r>
      <w:r>
        <w:t>,</w:t>
      </w:r>
      <w:r w:rsidRPr="005D4602">
        <w:t xml:space="preserve"> выбор игры определяется учебно-воспитательными </w:t>
      </w:r>
      <w:r>
        <w:t xml:space="preserve"> </w:t>
      </w:r>
      <w:r w:rsidRPr="005D4602">
        <w:t xml:space="preserve">целями </w:t>
      </w:r>
      <w:r>
        <w:t>занятия</w:t>
      </w:r>
      <w:r w:rsidRPr="005D4602">
        <w:t>.</w:t>
      </w:r>
      <w:r w:rsidRPr="00836518">
        <w:t xml:space="preserve">  Игровая форма занятий созда</w:t>
      </w:r>
      <w:r>
        <w:t>ётся при помощи</w:t>
      </w:r>
      <w:r w:rsidRPr="00836518">
        <w:t xml:space="preserve"> </w:t>
      </w:r>
      <w:r w:rsidRPr="00836518">
        <w:lastRenderedPageBreak/>
        <w:t>при</w:t>
      </w:r>
      <w:r>
        <w:t>ё</w:t>
      </w:r>
      <w:r w:rsidRPr="00836518">
        <w:t>мов и ситуаций, которые выступают как средство побуждения, стимулирования обучающихся к учебной деятельности.</w:t>
      </w:r>
      <w:r w:rsidRPr="0064691E">
        <w:rPr>
          <w:i/>
          <w:iCs/>
        </w:rPr>
        <w:t xml:space="preserve">  </w:t>
      </w:r>
      <w:r>
        <w:rPr>
          <w:rStyle w:val="c0"/>
        </w:rPr>
        <w:t xml:space="preserve"> </w:t>
      </w:r>
      <w:r w:rsidRPr="00836518">
        <w:rPr>
          <w:rStyle w:val="c0"/>
        </w:rPr>
        <w:t>Проведение занятий в игровой форме удерживает интерес обучающихся и включает их в активную работу</w:t>
      </w:r>
      <w:r>
        <w:rPr>
          <w:rStyle w:val="c0"/>
        </w:rPr>
        <w:t>. Н</w:t>
      </w:r>
      <w:r w:rsidRPr="005D4602">
        <w:rPr>
          <w:rStyle w:val="c0"/>
        </w:rPr>
        <w:t xml:space="preserve">а начальном этапе обучения </w:t>
      </w:r>
      <w:r>
        <w:rPr>
          <w:rStyle w:val="c0"/>
        </w:rPr>
        <w:t>всё</w:t>
      </w:r>
      <w:r w:rsidRPr="005D4602">
        <w:rPr>
          <w:rStyle w:val="c0"/>
        </w:rPr>
        <w:t xml:space="preserve"> </w:t>
      </w:r>
      <w:r>
        <w:rPr>
          <w:rStyle w:val="c0"/>
        </w:rPr>
        <w:t>занятие</w:t>
      </w:r>
      <w:r w:rsidRPr="005D4602">
        <w:rPr>
          <w:rStyle w:val="c0"/>
        </w:rPr>
        <w:t xml:space="preserve"> строится на игровых технологиях.</w:t>
      </w:r>
      <w:r>
        <w:rPr>
          <w:rStyle w:val="c0"/>
        </w:rPr>
        <w:t xml:space="preserve"> Например, проводятся у</w:t>
      </w:r>
      <w:r w:rsidRPr="005D4602">
        <w:rPr>
          <w:rStyle w:val="c0"/>
        </w:rPr>
        <w:t xml:space="preserve">пражнения на полу для развития </w:t>
      </w:r>
      <w:proofErr w:type="spellStart"/>
      <w:r w:rsidRPr="005D4602">
        <w:rPr>
          <w:rStyle w:val="c0"/>
        </w:rPr>
        <w:t>выворотн</w:t>
      </w:r>
      <w:r>
        <w:rPr>
          <w:rStyle w:val="c0"/>
        </w:rPr>
        <w:t>ости</w:t>
      </w:r>
      <w:proofErr w:type="spellEnd"/>
      <w:r>
        <w:rPr>
          <w:rStyle w:val="c0"/>
        </w:rPr>
        <w:t xml:space="preserve"> танцевального шага, стоп: «П</w:t>
      </w:r>
      <w:r w:rsidRPr="005D4602">
        <w:rPr>
          <w:rStyle w:val="c0"/>
        </w:rPr>
        <w:t>тички», «Рисуем кружочки острым</w:t>
      </w:r>
      <w:r>
        <w:rPr>
          <w:rStyle w:val="c0"/>
        </w:rPr>
        <w:t>и наточенными карандашиками», «</w:t>
      </w:r>
      <w:proofErr w:type="spellStart"/>
      <w:r>
        <w:rPr>
          <w:rStyle w:val="c0"/>
        </w:rPr>
        <w:t>Отверточка</w:t>
      </w:r>
      <w:proofErr w:type="spellEnd"/>
      <w:r>
        <w:rPr>
          <w:rStyle w:val="c0"/>
        </w:rPr>
        <w:t>», «В</w:t>
      </w:r>
      <w:r w:rsidRPr="005D4602">
        <w:rPr>
          <w:rStyle w:val="c0"/>
        </w:rPr>
        <w:t xml:space="preserve">кручиваем болтик», </w:t>
      </w:r>
      <w:r>
        <w:rPr>
          <w:rStyle w:val="c0"/>
        </w:rPr>
        <w:t>«Б</w:t>
      </w:r>
      <w:r w:rsidRPr="005D4602">
        <w:rPr>
          <w:rStyle w:val="c0"/>
        </w:rPr>
        <w:t>ерем стопой апельсин, яблоко</w:t>
      </w:r>
      <w:r>
        <w:rPr>
          <w:rStyle w:val="c0"/>
        </w:rPr>
        <w:t>», «Б</w:t>
      </w:r>
      <w:r w:rsidRPr="005D4602">
        <w:rPr>
          <w:rStyle w:val="c0"/>
        </w:rPr>
        <w:t>абочка» и т.д.</w:t>
      </w:r>
      <w:r>
        <w:rPr>
          <w:rStyle w:val="c0"/>
        </w:rPr>
        <w:t xml:space="preserve">  </w:t>
      </w:r>
      <w:r w:rsidRPr="005D4602">
        <w:rPr>
          <w:rStyle w:val="c0"/>
        </w:rPr>
        <w:t xml:space="preserve">Для развития силы спины, пресса </w:t>
      </w:r>
      <w:r>
        <w:rPr>
          <w:rStyle w:val="c0"/>
        </w:rPr>
        <w:t>-</w:t>
      </w:r>
      <w:r w:rsidRPr="005D4602">
        <w:rPr>
          <w:rStyle w:val="c0"/>
        </w:rPr>
        <w:t xml:space="preserve"> «Ежик» (сидя на коленях «ежик пугается», чувствуя опасность, он собирается в клубок), «Кошка добрая и злая», «Улитка», «Корзиночка», «Лягушка», «Березка», «Мости</w:t>
      </w:r>
      <w:r>
        <w:rPr>
          <w:rStyle w:val="c0"/>
        </w:rPr>
        <w:t xml:space="preserve">ки», «Паучок охраняет сундучок». Для развития прыжков </w:t>
      </w:r>
      <w:r w:rsidRPr="005D4602">
        <w:rPr>
          <w:rStyle w:val="c0"/>
        </w:rPr>
        <w:t xml:space="preserve"> </w:t>
      </w:r>
      <w:r>
        <w:rPr>
          <w:rStyle w:val="c0"/>
        </w:rPr>
        <w:t xml:space="preserve">- </w:t>
      </w:r>
      <w:r w:rsidRPr="005D4602">
        <w:rPr>
          <w:rStyle w:val="c0"/>
        </w:rPr>
        <w:t>«Зайчики» (прыжки с вытянутыми стопами по шестой позиции на месте и по кругу), «Мячики» (прыжки с вытянутыми стопами по шестой позиции вперед и назад),  «Скакалки» (прыжки с вытянутыми стопами по шестой позиции в стороны)</w:t>
      </w:r>
      <w:r>
        <w:rPr>
          <w:rStyle w:val="c0"/>
        </w:rPr>
        <w:t>. Всё это мотивирует обучающихся к занятиям хореографией.</w:t>
      </w:r>
    </w:p>
    <w:p w14:paraId="520E35DD" w14:textId="77777777" w:rsidR="00AB793C" w:rsidRPr="005D4602" w:rsidRDefault="00AB793C" w:rsidP="000C1466">
      <w:pPr>
        <w:spacing w:line="360" w:lineRule="auto"/>
        <w:jc w:val="both"/>
        <w:rPr>
          <w:rStyle w:val="c0"/>
        </w:rPr>
      </w:pPr>
      <w:r w:rsidRPr="005D4602">
        <w:rPr>
          <w:rStyle w:val="c0"/>
        </w:rPr>
        <w:t xml:space="preserve">    </w:t>
      </w:r>
      <w:r>
        <w:rPr>
          <w:rStyle w:val="c0"/>
        </w:rPr>
        <w:t xml:space="preserve">  На репетициях используются</w:t>
      </w:r>
      <w:r w:rsidRPr="005D4602">
        <w:rPr>
          <w:rStyle w:val="c0"/>
        </w:rPr>
        <w:t xml:space="preserve"> </w:t>
      </w:r>
      <w:r>
        <w:rPr>
          <w:rStyle w:val="c0"/>
        </w:rPr>
        <w:t>т</w:t>
      </w:r>
      <w:r w:rsidRPr="005D4602">
        <w:rPr>
          <w:rStyle w:val="c0"/>
        </w:rPr>
        <w:t>анцевальные этюды на развитие координации и выразительности исполнения</w:t>
      </w:r>
      <w:r>
        <w:rPr>
          <w:rStyle w:val="c0"/>
        </w:rPr>
        <w:t>:</w:t>
      </w:r>
      <w:r w:rsidRPr="005D4602">
        <w:rPr>
          <w:rStyle w:val="c0"/>
        </w:rPr>
        <w:t xml:space="preserve"> «Клоун веселый, грустный», «Бравые солдаты», «Петрушка», «Аист и лягушка», «Веселый гном»</w:t>
      </w:r>
      <w:r>
        <w:rPr>
          <w:rStyle w:val="c0"/>
        </w:rPr>
        <w:t xml:space="preserve">. </w:t>
      </w:r>
      <w:r w:rsidRPr="005D4602">
        <w:rPr>
          <w:rStyle w:val="c0"/>
        </w:rPr>
        <w:t xml:space="preserve">     На ориентирование в пространстве </w:t>
      </w:r>
      <w:r>
        <w:rPr>
          <w:rStyle w:val="c0"/>
        </w:rPr>
        <w:t xml:space="preserve">применяются игры: </w:t>
      </w:r>
      <w:r w:rsidRPr="005D4602">
        <w:rPr>
          <w:rStyle w:val="c0"/>
        </w:rPr>
        <w:t>«Надуваем быстро шарик, он становится большой. Вот какой!»</w:t>
      </w:r>
      <w:r>
        <w:rPr>
          <w:rStyle w:val="c0"/>
        </w:rPr>
        <w:t xml:space="preserve">. Обучающиеся </w:t>
      </w:r>
      <w:r w:rsidRPr="005D4602">
        <w:rPr>
          <w:rStyle w:val="c0"/>
        </w:rPr>
        <w:t>уч</w:t>
      </w:r>
      <w:r>
        <w:rPr>
          <w:rStyle w:val="c0"/>
        </w:rPr>
        <w:t>ат</w:t>
      </w:r>
      <w:r w:rsidR="00AC2D94">
        <w:rPr>
          <w:rStyle w:val="c0"/>
        </w:rPr>
        <w:t>ся</w:t>
      </w:r>
      <w:r w:rsidRPr="005D4602">
        <w:rPr>
          <w:rStyle w:val="c0"/>
        </w:rPr>
        <w:t xml:space="preserve"> держать круг, движение по кругу «Карусели» (еле-еле, еле-еле завертелись карусели, а потом, потом, потом все бегом, бегом, бегом.</w:t>
      </w:r>
      <w:r>
        <w:rPr>
          <w:rStyle w:val="c0"/>
        </w:rPr>
        <w:t xml:space="preserve"> </w:t>
      </w:r>
      <w:r w:rsidRPr="005D4602">
        <w:rPr>
          <w:rStyle w:val="c0"/>
        </w:rPr>
        <w:t>Тише, тише, не спешите, карусель остановите)</w:t>
      </w:r>
      <w:r>
        <w:rPr>
          <w:rStyle w:val="c0"/>
        </w:rPr>
        <w:t xml:space="preserve">. </w:t>
      </w:r>
      <w:r w:rsidRPr="005D4602">
        <w:rPr>
          <w:rStyle w:val="c0"/>
        </w:rPr>
        <w:t xml:space="preserve"> Виды и формы такого обучения ограничиваются только фантазией </w:t>
      </w:r>
      <w:r>
        <w:rPr>
          <w:rStyle w:val="c0"/>
        </w:rPr>
        <w:t>педагога</w:t>
      </w:r>
      <w:r w:rsidRPr="005D4602">
        <w:rPr>
          <w:rStyle w:val="c0"/>
        </w:rPr>
        <w:t>.</w:t>
      </w:r>
    </w:p>
    <w:p w14:paraId="06354737" w14:textId="77777777" w:rsidR="00AB793C" w:rsidRDefault="00AB793C" w:rsidP="0053302E">
      <w:pPr>
        <w:spacing w:line="36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      </w:t>
      </w:r>
      <w:r w:rsidRPr="005D4602">
        <w:rPr>
          <w:shd w:val="clear" w:color="auto" w:fill="FFFFFF"/>
        </w:rPr>
        <w:t>Развитие танцевального творчества – это одна из главных задач детского объединения. Обучение детей отдельным движениям и танцам является подготовкой к творчеству. </w:t>
      </w:r>
      <w:r>
        <w:t xml:space="preserve"> </w:t>
      </w:r>
      <w:r w:rsidRPr="005D4602">
        <w:rPr>
          <w:shd w:val="clear" w:color="auto" w:fill="FFFFFF"/>
        </w:rPr>
        <w:t>Катализатором формирования воображения является музыка, она направляет творческую активность. Приобретенные от музыки впечатления помогают выражать в движениях личные эмоциональные переживания, созда</w:t>
      </w:r>
      <w:r>
        <w:rPr>
          <w:shd w:val="clear" w:color="auto" w:fill="FFFFFF"/>
        </w:rPr>
        <w:t>ют</w:t>
      </w:r>
      <w:r w:rsidRPr="005D4602">
        <w:rPr>
          <w:shd w:val="clear" w:color="auto" w:fill="FFFFFF"/>
        </w:rPr>
        <w:t xml:space="preserve"> оригинальные двигательные образы. Музыкальное сопровождение </w:t>
      </w:r>
      <w:r>
        <w:rPr>
          <w:shd w:val="clear" w:color="auto" w:fill="FFFFFF"/>
        </w:rPr>
        <w:t>на занятиях</w:t>
      </w:r>
      <w:r w:rsidRPr="005D4602">
        <w:rPr>
          <w:shd w:val="clear" w:color="auto" w:fill="FFFFFF"/>
        </w:rPr>
        <w:t xml:space="preserve"> соответств</w:t>
      </w:r>
      <w:r>
        <w:rPr>
          <w:shd w:val="clear" w:color="auto" w:fill="FFFFFF"/>
        </w:rPr>
        <w:t>ует</w:t>
      </w:r>
      <w:r w:rsidRPr="005D4602">
        <w:rPr>
          <w:shd w:val="clear" w:color="auto" w:fill="FFFFFF"/>
        </w:rPr>
        <w:t xml:space="preserve"> возрастному критерию, име</w:t>
      </w:r>
      <w:r>
        <w:rPr>
          <w:shd w:val="clear" w:color="auto" w:fill="FFFFFF"/>
        </w:rPr>
        <w:t>ет</w:t>
      </w:r>
      <w:r w:rsidRPr="005D4602">
        <w:rPr>
          <w:shd w:val="clear" w:color="auto" w:fill="FFFFFF"/>
        </w:rPr>
        <w:t xml:space="preserve"> свою драматургию, которая активизир</w:t>
      </w:r>
      <w:r>
        <w:rPr>
          <w:shd w:val="clear" w:color="auto" w:fill="FFFFFF"/>
        </w:rPr>
        <w:t>ует</w:t>
      </w:r>
      <w:r w:rsidRPr="005D4602">
        <w:rPr>
          <w:shd w:val="clear" w:color="auto" w:fill="FFFFFF"/>
        </w:rPr>
        <w:t xml:space="preserve"> воображение, побу</w:t>
      </w:r>
      <w:r>
        <w:rPr>
          <w:shd w:val="clear" w:color="auto" w:fill="FFFFFF"/>
        </w:rPr>
        <w:t>ж</w:t>
      </w:r>
      <w:r w:rsidRPr="005D4602">
        <w:rPr>
          <w:shd w:val="clear" w:color="auto" w:fill="FFFFFF"/>
        </w:rPr>
        <w:t>д</w:t>
      </w:r>
      <w:r>
        <w:rPr>
          <w:shd w:val="clear" w:color="auto" w:fill="FFFFFF"/>
        </w:rPr>
        <w:t xml:space="preserve">ает к развитию творческого </w:t>
      </w:r>
      <w:r w:rsidRPr="005D4602">
        <w:rPr>
          <w:shd w:val="clear" w:color="auto" w:fill="FFFFFF"/>
        </w:rPr>
        <w:t>потенциала.</w:t>
      </w:r>
    </w:p>
    <w:p w14:paraId="44F9B9FC" w14:textId="77777777" w:rsidR="00AB793C" w:rsidRDefault="00AB793C" w:rsidP="0053302E">
      <w:pPr>
        <w:spacing w:line="360" w:lineRule="auto"/>
        <w:jc w:val="both"/>
        <w:rPr>
          <w:b/>
          <w:bCs/>
        </w:rPr>
      </w:pPr>
      <w:r>
        <w:t xml:space="preserve">       </w:t>
      </w:r>
      <w:r w:rsidRPr="005D4602">
        <w:rPr>
          <w:shd w:val="clear" w:color="auto" w:fill="FFFFFF"/>
        </w:rPr>
        <w:t>Огромный интерес у детей вызывает сюжетный танец, который является главной формой проявления творчества, фантазии, сочетает в себ</w:t>
      </w:r>
      <w:r>
        <w:rPr>
          <w:shd w:val="clear" w:color="auto" w:fill="FFFFFF"/>
        </w:rPr>
        <w:t>е музыку, движение, драматургию</w:t>
      </w:r>
      <w:r w:rsidRPr="005D4602">
        <w:rPr>
          <w:shd w:val="clear" w:color="auto" w:fill="FFFFFF"/>
        </w:rPr>
        <w:t>. </w:t>
      </w:r>
      <w:r w:rsidRPr="005D4602">
        <w:t xml:space="preserve">Привлекательность сюжетного танца обусловлена его особенностями: образным перевоплощением исполнителей, разнохарактерностью персонажей и их общением между собой в соответствии с сюжетным развитием. Благодаря этим особенностям в нем создается своеобразная игровая ситуация, побуждающая детей к </w:t>
      </w:r>
      <w:r>
        <w:t>творчеству</w:t>
      </w:r>
      <w:r w:rsidRPr="005D4602">
        <w:t xml:space="preserve"> и</w:t>
      </w:r>
      <w:r>
        <w:t>,</w:t>
      </w:r>
      <w:r w:rsidRPr="005D4602">
        <w:t xml:space="preserve"> следовательно, способствующая его развитию. В репертуаре коллектива </w:t>
      </w:r>
      <w:r>
        <w:t xml:space="preserve">ансамбля </w:t>
      </w:r>
      <w:r w:rsidR="00AC2D94">
        <w:t xml:space="preserve">номера «Калинка», «Пиджак брата», «На рыбалке», «Чудо- зонтик», «Мы рисуем </w:t>
      </w:r>
      <w:r w:rsidR="00AC2D94">
        <w:lastRenderedPageBreak/>
        <w:t>детство</w:t>
      </w:r>
      <w:r w:rsidRPr="005D4602">
        <w:t xml:space="preserve">», </w:t>
      </w:r>
      <w:r>
        <w:t>«</w:t>
      </w:r>
      <w:r w:rsidR="00AC2D94">
        <w:t>Мало молока», «Во бору, во лесу</w:t>
      </w:r>
      <w:r>
        <w:t>»</w:t>
      </w:r>
      <w:r w:rsidRPr="005D4602">
        <w:t xml:space="preserve"> и др</w:t>
      </w:r>
      <w:r>
        <w:t>угие</w:t>
      </w:r>
      <w:r w:rsidRPr="005D4602">
        <w:t>. Для развития танцевального игрового творчества предлагаются творческие задания.</w:t>
      </w:r>
      <w:r>
        <w:t xml:space="preserve"> </w:t>
      </w:r>
      <w:r w:rsidRPr="005D4602">
        <w:t>Так, игровое занятие пров</w:t>
      </w:r>
      <w:r>
        <w:t>одится</w:t>
      </w:r>
      <w:r w:rsidRPr="005D4602">
        <w:t xml:space="preserve"> в форме погружения в сказку. </w:t>
      </w:r>
      <w:r>
        <w:t>Т</w:t>
      </w:r>
      <w:r w:rsidRPr="005D4602">
        <w:t>радиционные упражнения приобретают одушевленные формы в виде животных, растений, явлений природы, предметов, что помогает их сделать понятнее, интереснее, а также развивает детское воображение и эмоциональность, закладывает истоки творчества.</w:t>
      </w:r>
      <w:r>
        <w:t xml:space="preserve"> Например</w:t>
      </w:r>
      <w:r w:rsidRPr="005D4602">
        <w:t xml:space="preserve"> </w:t>
      </w:r>
      <w:r w:rsidRPr="004855B5">
        <w:t>«Сад», где</w:t>
      </w:r>
      <w:r>
        <w:rPr>
          <w:b/>
          <w:bCs/>
        </w:rPr>
        <w:t xml:space="preserve">  </w:t>
      </w:r>
      <w:r>
        <w:t>к</w:t>
      </w:r>
      <w:r w:rsidRPr="005D4602">
        <w:t>аждому ребенку предлагается сво</w:t>
      </w:r>
      <w:r>
        <w:t>ё</w:t>
      </w:r>
      <w:r w:rsidRPr="005D4602">
        <w:t xml:space="preserve"> собственное задание – станцевать какое-то животное, растен</w:t>
      </w:r>
      <w:r>
        <w:t>ие</w:t>
      </w:r>
      <w:r w:rsidRPr="005D4602">
        <w:t xml:space="preserve"> или часть пейзажа. </w:t>
      </w:r>
      <w:r>
        <w:t xml:space="preserve">Дети </w:t>
      </w:r>
      <w:r w:rsidRPr="005D4602">
        <w:t>танц</w:t>
      </w:r>
      <w:r>
        <w:t>уют</w:t>
      </w:r>
      <w:r w:rsidRPr="005D4602">
        <w:t xml:space="preserve"> всем вместе один общий сад</w:t>
      </w:r>
      <w:r>
        <w:t>, где</w:t>
      </w:r>
      <w:r w:rsidRPr="005D4602">
        <w:t xml:space="preserve"> общая картина сильно зависит от стараний каждого. </w:t>
      </w:r>
      <w:r>
        <w:t xml:space="preserve">Применяется </w:t>
      </w:r>
      <w:r>
        <w:rPr>
          <w:rStyle w:val="a4"/>
          <w:b w:val="0"/>
          <w:bCs w:val="0"/>
        </w:rPr>
        <w:t>т</w:t>
      </w:r>
      <w:r w:rsidRPr="0053302E">
        <w:rPr>
          <w:rStyle w:val="a4"/>
          <w:b w:val="0"/>
          <w:bCs w:val="0"/>
        </w:rPr>
        <w:t>анец-ситуация</w:t>
      </w:r>
      <w:r>
        <w:rPr>
          <w:rStyle w:val="a4"/>
        </w:rPr>
        <w:t xml:space="preserve"> «</w:t>
      </w:r>
      <w:r w:rsidRPr="005D4602">
        <w:t>Жрица разводит огонь в Храме</w:t>
      </w:r>
      <w:r>
        <w:t>»</w:t>
      </w:r>
      <w:r w:rsidRPr="005D4602">
        <w:t xml:space="preserve">, </w:t>
      </w:r>
      <w:r>
        <w:t>«</w:t>
      </w:r>
      <w:r w:rsidRPr="005D4602">
        <w:t>Девушка собирает цветы в лесу</w:t>
      </w:r>
      <w:r>
        <w:t>»</w:t>
      </w:r>
      <w:r w:rsidRPr="005D4602">
        <w:t xml:space="preserve">, </w:t>
      </w:r>
      <w:r>
        <w:t>«</w:t>
      </w:r>
      <w:r w:rsidRPr="005D4602">
        <w:t>Путешественник взбирается на гору</w:t>
      </w:r>
      <w:r>
        <w:t xml:space="preserve">»; </w:t>
      </w:r>
      <w:r>
        <w:rPr>
          <w:rStyle w:val="a4"/>
          <w:b w:val="0"/>
          <w:bCs w:val="0"/>
        </w:rPr>
        <w:t>т</w:t>
      </w:r>
      <w:r w:rsidRPr="00567565">
        <w:rPr>
          <w:rStyle w:val="a4"/>
          <w:b w:val="0"/>
          <w:bCs w:val="0"/>
        </w:rPr>
        <w:t>анец-сценка</w:t>
      </w:r>
      <w:r w:rsidRPr="0041339B">
        <w:t xml:space="preserve"> </w:t>
      </w:r>
      <w:r>
        <w:t>«</w:t>
      </w:r>
      <w:r w:rsidRPr="005D4602">
        <w:t>Человек и Дракон</w:t>
      </w:r>
      <w:r>
        <w:t>»</w:t>
      </w:r>
      <w:r w:rsidRPr="005D4602">
        <w:t xml:space="preserve">, </w:t>
      </w:r>
      <w:r>
        <w:t>«</w:t>
      </w:r>
      <w:r w:rsidRPr="005D4602">
        <w:t>Тараканы</w:t>
      </w:r>
      <w:r>
        <w:t>»</w:t>
      </w:r>
      <w:r w:rsidRPr="005D4602">
        <w:t xml:space="preserve">, </w:t>
      </w:r>
      <w:r>
        <w:t>«</w:t>
      </w:r>
      <w:r w:rsidRPr="005D4602">
        <w:t>Радостный слон и бабочка</w:t>
      </w:r>
      <w:r>
        <w:t>»</w:t>
      </w:r>
      <w:r w:rsidRPr="005D4602">
        <w:t xml:space="preserve">, </w:t>
      </w:r>
      <w:r>
        <w:t>«</w:t>
      </w:r>
      <w:r w:rsidRPr="005D4602">
        <w:t>Птичка и кот</w:t>
      </w:r>
      <w:r>
        <w:t>»</w:t>
      </w:r>
      <w:r w:rsidRPr="005D4602">
        <w:t xml:space="preserve">, </w:t>
      </w:r>
      <w:r>
        <w:t>«</w:t>
      </w:r>
      <w:r w:rsidRPr="005D4602">
        <w:t>Спрут и рыбка</w:t>
      </w:r>
      <w:r>
        <w:t>»</w:t>
      </w:r>
      <w:r w:rsidRPr="005D4602">
        <w:t xml:space="preserve">, </w:t>
      </w:r>
      <w:r>
        <w:t>«</w:t>
      </w:r>
      <w:r w:rsidRPr="005D4602">
        <w:t>Пингвин и чайка</w:t>
      </w:r>
      <w:r>
        <w:t>»</w:t>
      </w:r>
      <w:r w:rsidRPr="005D4602">
        <w:t xml:space="preserve">, </w:t>
      </w:r>
      <w:r>
        <w:t>«</w:t>
      </w:r>
      <w:r w:rsidRPr="005D4602">
        <w:t>Паучок и хищный цветок</w:t>
      </w:r>
      <w:r>
        <w:t>»</w:t>
      </w:r>
      <w:r w:rsidRPr="005D4602">
        <w:t xml:space="preserve">, </w:t>
      </w:r>
      <w:r>
        <w:t>«</w:t>
      </w:r>
      <w:r w:rsidRPr="005D4602">
        <w:t>Щенок и опытный пес</w:t>
      </w:r>
      <w:r>
        <w:t>»</w:t>
      </w:r>
      <w:r w:rsidRPr="005D4602">
        <w:t xml:space="preserve">, </w:t>
      </w:r>
      <w:r>
        <w:t>«</w:t>
      </w:r>
      <w:r w:rsidRPr="005D4602">
        <w:t>Лебеди</w:t>
      </w:r>
      <w:r>
        <w:t>»</w:t>
      </w:r>
      <w:r w:rsidRPr="005D4602">
        <w:t xml:space="preserve">, </w:t>
      </w:r>
      <w:r>
        <w:t>«</w:t>
      </w:r>
      <w:r w:rsidRPr="005D4602">
        <w:t>Муха и корова</w:t>
      </w:r>
      <w:r>
        <w:t xml:space="preserve">». Это развивает мотивацию к занятиям, прививает любовь к хореографии. Также на занятиях </w:t>
      </w:r>
      <w:r>
        <w:rPr>
          <w:rStyle w:val="a4"/>
          <w:b w:val="0"/>
          <w:bCs w:val="0"/>
        </w:rPr>
        <w:t xml:space="preserve">обучающиеся </w:t>
      </w:r>
      <w:r w:rsidRPr="005D4602">
        <w:rPr>
          <w:rStyle w:val="a4"/>
          <w:b w:val="0"/>
          <w:bCs w:val="0"/>
        </w:rPr>
        <w:t>младшего возраста танц</w:t>
      </w:r>
      <w:r>
        <w:rPr>
          <w:rStyle w:val="a4"/>
          <w:b w:val="0"/>
          <w:bCs w:val="0"/>
        </w:rPr>
        <w:t>уют с</w:t>
      </w:r>
      <w:r w:rsidRPr="005D4602">
        <w:rPr>
          <w:rStyle w:val="a4"/>
          <w:b w:val="0"/>
          <w:bCs w:val="0"/>
        </w:rPr>
        <w:t>казочных героев из разных сказок</w:t>
      </w:r>
      <w:r>
        <w:rPr>
          <w:rStyle w:val="a4"/>
          <w:b w:val="0"/>
          <w:bCs w:val="0"/>
        </w:rPr>
        <w:t>: «</w:t>
      </w:r>
      <w:r w:rsidRPr="005D4602">
        <w:t>Красная шапочка</w:t>
      </w:r>
      <w:r>
        <w:t>», «С</w:t>
      </w:r>
      <w:r w:rsidRPr="005D4602">
        <w:t>ерый волк</w:t>
      </w:r>
      <w:r>
        <w:t>»</w:t>
      </w:r>
      <w:r w:rsidRPr="005D4602">
        <w:t xml:space="preserve">, </w:t>
      </w:r>
      <w:r>
        <w:t>«О</w:t>
      </w:r>
      <w:r w:rsidRPr="005D4602">
        <w:t>хотник</w:t>
      </w:r>
      <w:r>
        <w:t>»</w:t>
      </w:r>
      <w:r w:rsidRPr="005D4602">
        <w:t xml:space="preserve">, </w:t>
      </w:r>
      <w:r>
        <w:t>«</w:t>
      </w:r>
      <w:r w:rsidRPr="005D4602">
        <w:t>Золушка</w:t>
      </w:r>
      <w:r>
        <w:t>»</w:t>
      </w:r>
      <w:r w:rsidRPr="005D4602">
        <w:t xml:space="preserve">, </w:t>
      </w:r>
      <w:r>
        <w:t>«</w:t>
      </w:r>
      <w:r w:rsidRPr="005D4602">
        <w:t>Лиса</w:t>
      </w:r>
      <w:r>
        <w:t>»</w:t>
      </w:r>
      <w:r w:rsidRPr="005D4602">
        <w:t xml:space="preserve">, </w:t>
      </w:r>
      <w:r>
        <w:t>«</w:t>
      </w:r>
      <w:r w:rsidRPr="005D4602">
        <w:t>Белоснежка</w:t>
      </w:r>
      <w:r>
        <w:t>»</w:t>
      </w:r>
      <w:r w:rsidRPr="005D4602">
        <w:t xml:space="preserve">, </w:t>
      </w:r>
      <w:r>
        <w:t>«</w:t>
      </w:r>
      <w:r w:rsidRPr="005D4602">
        <w:t>Гном</w:t>
      </w:r>
      <w:r>
        <w:t>»</w:t>
      </w:r>
      <w:r w:rsidRPr="005D4602">
        <w:t xml:space="preserve">, </w:t>
      </w:r>
      <w:r>
        <w:t>«Кощей-</w:t>
      </w:r>
      <w:r w:rsidRPr="005D4602">
        <w:t>Бессмертный</w:t>
      </w:r>
      <w:r>
        <w:t>»</w:t>
      </w:r>
      <w:r w:rsidRPr="005D4602">
        <w:t xml:space="preserve">, </w:t>
      </w:r>
      <w:r>
        <w:t>«</w:t>
      </w:r>
      <w:r w:rsidRPr="005D4602">
        <w:t>Мышонок</w:t>
      </w:r>
      <w:r>
        <w:t>»</w:t>
      </w:r>
      <w:r w:rsidRPr="005D4602">
        <w:t xml:space="preserve">, </w:t>
      </w:r>
      <w:r>
        <w:t>«</w:t>
      </w:r>
      <w:r w:rsidRPr="005D4602">
        <w:t>Царевна</w:t>
      </w:r>
      <w:r>
        <w:t>-</w:t>
      </w:r>
      <w:r w:rsidRPr="005D4602">
        <w:t>Лягушка</w:t>
      </w:r>
      <w:r>
        <w:t>»</w:t>
      </w:r>
      <w:r w:rsidR="00AC2D94">
        <w:t xml:space="preserve">, </w:t>
      </w:r>
      <w:r>
        <w:t>«</w:t>
      </w:r>
      <w:r w:rsidRPr="005D4602">
        <w:t>Колобок</w:t>
      </w:r>
      <w:r>
        <w:t>»</w:t>
      </w:r>
      <w:r w:rsidRPr="005D4602">
        <w:t xml:space="preserve">, </w:t>
      </w:r>
      <w:r>
        <w:t>«</w:t>
      </w:r>
      <w:r w:rsidRPr="005D4602">
        <w:t>Незнайка</w:t>
      </w:r>
      <w:r>
        <w:t>»</w:t>
      </w:r>
      <w:r w:rsidRPr="005D4602">
        <w:t xml:space="preserve">, </w:t>
      </w:r>
      <w:r>
        <w:t>«</w:t>
      </w:r>
      <w:r w:rsidRPr="005D4602">
        <w:t>Ромашка</w:t>
      </w:r>
      <w:r>
        <w:t>»</w:t>
      </w:r>
      <w:r w:rsidR="00AC2D94">
        <w:t>,</w:t>
      </w:r>
      <w:r>
        <w:t xml:space="preserve"> «Чиполлино», «Муха-Цокотуха», «</w:t>
      </w:r>
      <w:r w:rsidRPr="005D4602">
        <w:t>Маугли</w:t>
      </w:r>
      <w:r>
        <w:t>»</w:t>
      </w:r>
      <w:r w:rsidRPr="005D4602">
        <w:t xml:space="preserve">, </w:t>
      </w:r>
      <w:r>
        <w:t>«</w:t>
      </w:r>
      <w:r w:rsidRPr="005D4602">
        <w:t>Пантера Багира</w:t>
      </w:r>
      <w:r>
        <w:t>»</w:t>
      </w:r>
      <w:r w:rsidRPr="005D4602">
        <w:t xml:space="preserve">, </w:t>
      </w:r>
      <w:r>
        <w:t>«</w:t>
      </w:r>
      <w:r w:rsidRPr="005D4602">
        <w:t>Алиса</w:t>
      </w:r>
      <w:r>
        <w:t>»</w:t>
      </w:r>
      <w:r w:rsidRPr="005D4602">
        <w:t xml:space="preserve">, </w:t>
      </w:r>
      <w:r>
        <w:t>«</w:t>
      </w:r>
      <w:r w:rsidRPr="005D4602">
        <w:t>Буратино</w:t>
      </w:r>
      <w:r>
        <w:t>»</w:t>
      </w:r>
      <w:r w:rsidRPr="005D4602">
        <w:t xml:space="preserve">, </w:t>
      </w:r>
      <w:r>
        <w:t>«</w:t>
      </w:r>
      <w:r w:rsidRPr="005D4602">
        <w:t>Мальвина</w:t>
      </w:r>
      <w:r>
        <w:t>»</w:t>
      </w:r>
      <w:r w:rsidRPr="005D4602">
        <w:t xml:space="preserve">, </w:t>
      </w:r>
      <w:r>
        <w:t>«</w:t>
      </w:r>
      <w:r w:rsidRPr="005D4602">
        <w:t>Пьеро</w:t>
      </w:r>
      <w:r>
        <w:t>»</w:t>
      </w:r>
      <w:r w:rsidRPr="005D4602">
        <w:t xml:space="preserve">, </w:t>
      </w:r>
      <w:r>
        <w:t>«</w:t>
      </w:r>
      <w:r w:rsidRPr="005D4602">
        <w:t>Карабас-Барабас</w:t>
      </w:r>
      <w:r>
        <w:t>»</w:t>
      </w:r>
      <w:r w:rsidRPr="005D4602">
        <w:t xml:space="preserve">, </w:t>
      </w:r>
      <w:r>
        <w:t>«</w:t>
      </w:r>
      <w:r w:rsidRPr="005D4602">
        <w:t>Жар-Птица</w:t>
      </w:r>
      <w:r>
        <w:t>»</w:t>
      </w:r>
      <w:r w:rsidRPr="005D4602">
        <w:t xml:space="preserve">, </w:t>
      </w:r>
      <w:r>
        <w:t>«</w:t>
      </w:r>
      <w:r w:rsidRPr="005D4602">
        <w:t>Конек-Горбунок</w:t>
      </w:r>
      <w:r>
        <w:t>»</w:t>
      </w:r>
      <w:r w:rsidRPr="005D4602">
        <w:t xml:space="preserve">, </w:t>
      </w:r>
      <w:r>
        <w:t>«</w:t>
      </w:r>
      <w:r w:rsidRPr="005D4602">
        <w:t>Винни Пух</w:t>
      </w:r>
      <w:r>
        <w:t>»</w:t>
      </w:r>
      <w:r w:rsidRPr="005D4602">
        <w:t xml:space="preserve">, </w:t>
      </w:r>
      <w:r>
        <w:t>«</w:t>
      </w:r>
      <w:r w:rsidRPr="005D4602">
        <w:t>Пятачок</w:t>
      </w:r>
      <w:r>
        <w:t>»</w:t>
      </w:r>
      <w:r w:rsidRPr="005D4602">
        <w:t>.</w:t>
      </w:r>
      <w:r>
        <w:t xml:space="preserve"> </w:t>
      </w:r>
      <w:r w:rsidRPr="005D4602">
        <w:t>Для детей постарше предложенные персонажи должны б</w:t>
      </w:r>
      <w:r>
        <w:t>ыть интереснее и менее известны:</w:t>
      </w:r>
      <w:r w:rsidRPr="00934765">
        <w:t xml:space="preserve"> </w:t>
      </w:r>
      <w:r>
        <w:t>«</w:t>
      </w:r>
      <w:proofErr w:type="spellStart"/>
      <w:r w:rsidRPr="005D4602">
        <w:t>Кукорямбочка</w:t>
      </w:r>
      <w:proofErr w:type="spellEnd"/>
      <w:r>
        <w:t>»</w:t>
      </w:r>
      <w:r w:rsidRPr="005D4602">
        <w:t xml:space="preserve">, </w:t>
      </w:r>
      <w:r>
        <w:t>«</w:t>
      </w:r>
      <w:r w:rsidRPr="005D4602">
        <w:t>Волшебник леса</w:t>
      </w:r>
      <w:r>
        <w:t>»</w:t>
      </w:r>
      <w:r w:rsidRPr="005D4602">
        <w:t xml:space="preserve">, </w:t>
      </w:r>
      <w:r>
        <w:t>«</w:t>
      </w:r>
      <w:r w:rsidRPr="005D4602">
        <w:t>Дух колодца</w:t>
      </w:r>
      <w:r>
        <w:t>»</w:t>
      </w:r>
      <w:r w:rsidR="00AC2D94">
        <w:t>,</w:t>
      </w:r>
      <w:r w:rsidRPr="005D4602">
        <w:t xml:space="preserve"> </w:t>
      </w:r>
      <w:r>
        <w:t>«Г</w:t>
      </w:r>
      <w:r w:rsidRPr="005D4602">
        <w:t>рафиня Маня</w:t>
      </w:r>
      <w:r>
        <w:t>»</w:t>
      </w:r>
      <w:r w:rsidRPr="005D4602">
        <w:t>, таинственные божества Африки, Азии, Индии и т.д.</w:t>
      </w:r>
      <w:r>
        <w:t xml:space="preserve"> Эти упражнения – игры развивают воображение, фантазию, мотивируют на дальнейшее обучение.</w:t>
      </w:r>
      <w:r w:rsidRPr="0053302E">
        <w:rPr>
          <w:b/>
          <w:bCs/>
        </w:rPr>
        <w:t xml:space="preserve"> </w:t>
      </w:r>
    </w:p>
    <w:p w14:paraId="3B60CA72" w14:textId="77777777" w:rsidR="00AB793C" w:rsidRPr="0053302E" w:rsidRDefault="00AB793C" w:rsidP="000C1466">
      <w:pPr>
        <w:spacing w:line="360" w:lineRule="auto"/>
        <w:jc w:val="both"/>
      </w:pPr>
      <w:r>
        <w:t xml:space="preserve">      </w:t>
      </w:r>
      <w:r w:rsidRPr="0053302E">
        <w:t>Таким образом, игровая фор</w:t>
      </w:r>
      <w:r>
        <w:t>ма занятий создается</w:t>
      </w:r>
      <w:r w:rsidRPr="0053302E">
        <w:t xml:space="preserve"> при помощи игровых приемов и ситуаций, которые выступают как средство побуждения, стимулирования обучающихся к учебной деятельности.  Значение игры невозможно исчерпать и оценить развлекательно-рекреативными возможностями. В том и состоит её феномен, что, являясь развлечением, отдыхом, она способна перерасти в обучение, творчество,  терапию,  модель типа человечески</w:t>
      </w:r>
      <w:r w:rsidR="00BC322C">
        <w:t>х отношений и проявлений в труд</w:t>
      </w:r>
      <w:r w:rsidRPr="0053302E">
        <w:t xml:space="preserve"> </w:t>
      </w:r>
      <w:r w:rsidR="00BC322C" w:rsidRPr="00BC322C">
        <w:t>[1]</w:t>
      </w:r>
      <w:r w:rsidR="00BC322C">
        <w:t>.</w:t>
      </w:r>
    </w:p>
    <w:p w14:paraId="0B433F59" w14:textId="77777777" w:rsidR="00AB793C" w:rsidRPr="005D4602" w:rsidRDefault="00AB793C" w:rsidP="00F41DC3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333333"/>
        </w:rPr>
      </w:pPr>
      <w:r w:rsidRPr="005D4602">
        <w:rPr>
          <w:b/>
          <w:bCs/>
          <w:color w:val="333333"/>
        </w:rPr>
        <w:t>ЛИТЕРАТУРА</w:t>
      </w:r>
    </w:p>
    <w:p w14:paraId="2DE1FB32" w14:textId="77777777" w:rsidR="00AB793C" w:rsidRPr="00BC322C" w:rsidRDefault="00AB793C" w:rsidP="00A85D20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5D4602">
        <w:rPr>
          <w:color w:val="333333"/>
        </w:rPr>
        <w:t>1.</w:t>
      </w:r>
      <w:r w:rsidR="00A85D20">
        <w:rPr>
          <w:color w:val="333333"/>
        </w:rPr>
        <w:t xml:space="preserve"> </w:t>
      </w:r>
      <w:proofErr w:type="spellStart"/>
      <w:r w:rsidR="00A85D20">
        <w:rPr>
          <w:color w:val="333333"/>
        </w:rPr>
        <w:t>Колодницкий</w:t>
      </w:r>
      <w:proofErr w:type="spellEnd"/>
      <w:r w:rsidR="00A85D20">
        <w:rPr>
          <w:color w:val="333333"/>
        </w:rPr>
        <w:t xml:space="preserve"> Г. А. Музыкальные игры, ритмические упражнения и танцы для детей. Издательство: Гном-Пресс. Год </w:t>
      </w:r>
      <w:r w:rsidR="00BC322C">
        <w:rPr>
          <w:color w:val="333333"/>
        </w:rPr>
        <w:t>1997.</w:t>
      </w:r>
      <w:r w:rsidR="00BC322C" w:rsidRPr="00BC322C">
        <w:rPr>
          <w:color w:val="333333"/>
        </w:rPr>
        <w:t xml:space="preserve"> </w:t>
      </w:r>
    </w:p>
    <w:p w14:paraId="516E7A0A" w14:textId="77777777" w:rsidR="00AB793C" w:rsidRPr="005D4602" w:rsidRDefault="00AB793C" w:rsidP="00A85D20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5D4602">
        <w:rPr>
          <w:color w:val="333333"/>
        </w:rPr>
        <w:t>2.</w:t>
      </w:r>
      <w:r w:rsidR="00A85D20">
        <w:rPr>
          <w:color w:val="333333"/>
        </w:rPr>
        <w:t xml:space="preserve"> Образцова Т. Н. «Музыкальные игры для детей». Серия «Талантливому педагогу – заботливому родителю». Лада-Москва, 2005 г.</w:t>
      </w:r>
    </w:p>
    <w:p w14:paraId="164CB969" w14:textId="77777777" w:rsidR="00AB793C" w:rsidRPr="005D4602" w:rsidRDefault="00AB793C" w:rsidP="00F41DC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5D4602">
        <w:rPr>
          <w:color w:val="333333"/>
        </w:rPr>
        <w:t>3.</w:t>
      </w:r>
      <w:r w:rsidR="00A85D20">
        <w:rPr>
          <w:color w:val="333333"/>
        </w:rPr>
        <w:t xml:space="preserve"> Федорова Г. П. «Поиграем, потанцуем». Издательство «Детство-Пресс». 2002 г.</w:t>
      </w:r>
    </w:p>
    <w:p w14:paraId="1871BA94" w14:textId="77777777" w:rsidR="00AB793C" w:rsidRPr="005D4602" w:rsidRDefault="00AB793C" w:rsidP="00F41DC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5D4602">
        <w:rPr>
          <w:color w:val="333333"/>
        </w:rPr>
        <w:t>4. Концепция развития дополнительного образования детей.</w:t>
      </w:r>
    </w:p>
    <w:sectPr w:rsidR="00AB793C" w:rsidRPr="005D4602" w:rsidSect="00E405BB">
      <w:pgSz w:w="11906" w:h="16838"/>
      <w:pgMar w:top="71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F0B"/>
    <w:rsid w:val="000C1466"/>
    <w:rsid w:val="000E3A85"/>
    <w:rsid w:val="00117974"/>
    <w:rsid w:val="001860A6"/>
    <w:rsid w:val="00186935"/>
    <w:rsid w:val="001B24F5"/>
    <w:rsid w:val="001D36D9"/>
    <w:rsid w:val="001E202C"/>
    <w:rsid w:val="001E2072"/>
    <w:rsid w:val="00223733"/>
    <w:rsid w:val="00291EF8"/>
    <w:rsid w:val="002E00E1"/>
    <w:rsid w:val="002E23F0"/>
    <w:rsid w:val="0032300F"/>
    <w:rsid w:val="0034685C"/>
    <w:rsid w:val="003634BC"/>
    <w:rsid w:val="003B3B6E"/>
    <w:rsid w:val="003F1E2A"/>
    <w:rsid w:val="00411334"/>
    <w:rsid w:val="0041339B"/>
    <w:rsid w:val="00464D9D"/>
    <w:rsid w:val="00467F79"/>
    <w:rsid w:val="004855B5"/>
    <w:rsid w:val="004D0E3A"/>
    <w:rsid w:val="004D1C96"/>
    <w:rsid w:val="004E5BBF"/>
    <w:rsid w:val="0053302E"/>
    <w:rsid w:val="0054520E"/>
    <w:rsid w:val="0054678B"/>
    <w:rsid w:val="00567565"/>
    <w:rsid w:val="005D4602"/>
    <w:rsid w:val="005F248C"/>
    <w:rsid w:val="00607578"/>
    <w:rsid w:val="00617E23"/>
    <w:rsid w:val="00626BF1"/>
    <w:rsid w:val="0064691E"/>
    <w:rsid w:val="0065784E"/>
    <w:rsid w:val="0067749B"/>
    <w:rsid w:val="00726C74"/>
    <w:rsid w:val="00727F0B"/>
    <w:rsid w:val="007924BE"/>
    <w:rsid w:val="00794571"/>
    <w:rsid w:val="007949AD"/>
    <w:rsid w:val="007A42B4"/>
    <w:rsid w:val="00825962"/>
    <w:rsid w:val="00836518"/>
    <w:rsid w:val="008504AD"/>
    <w:rsid w:val="00874EA1"/>
    <w:rsid w:val="00913236"/>
    <w:rsid w:val="00934765"/>
    <w:rsid w:val="009561C9"/>
    <w:rsid w:val="00977043"/>
    <w:rsid w:val="00995DF6"/>
    <w:rsid w:val="00A1250B"/>
    <w:rsid w:val="00A36803"/>
    <w:rsid w:val="00A85D20"/>
    <w:rsid w:val="00AA1BA5"/>
    <w:rsid w:val="00AA72E3"/>
    <w:rsid w:val="00AB793C"/>
    <w:rsid w:val="00AC2D94"/>
    <w:rsid w:val="00B6585F"/>
    <w:rsid w:val="00BA53C0"/>
    <w:rsid w:val="00BC322C"/>
    <w:rsid w:val="00BD04CC"/>
    <w:rsid w:val="00C87EEF"/>
    <w:rsid w:val="00C95BA9"/>
    <w:rsid w:val="00D10FFD"/>
    <w:rsid w:val="00D30391"/>
    <w:rsid w:val="00D42BCD"/>
    <w:rsid w:val="00D67B33"/>
    <w:rsid w:val="00D8352D"/>
    <w:rsid w:val="00E1586C"/>
    <w:rsid w:val="00E17FAE"/>
    <w:rsid w:val="00E405BB"/>
    <w:rsid w:val="00F41DC3"/>
    <w:rsid w:val="00F6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66761F"/>
  <w15:docId w15:val="{9FEC3D03-762D-4777-9115-8CF8DFDA6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7F0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uiPriority w:val="99"/>
    <w:rsid w:val="00727F0B"/>
  </w:style>
  <w:style w:type="paragraph" w:styleId="a3">
    <w:name w:val="Normal (Web)"/>
    <w:basedOn w:val="a"/>
    <w:uiPriority w:val="99"/>
    <w:rsid w:val="00626BF1"/>
    <w:pPr>
      <w:spacing w:before="100" w:beforeAutospacing="1" w:after="100" w:afterAutospacing="1"/>
    </w:pPr>
  </w:style>
  <w:style w:type="character" w:styleId="a4">
    <w:name w:val="Strong"/>
    <w:basedOn w:val="a0"/>
    <w:uiPriority w:val="99"/>
    <w:qFormat/>
    <w:rsid w:val="00D10F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1735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980</Words>
  <Characters>7289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Ноутбук</dc:creator>
  <cp:keywords/>
  <dc:description/>
  <cp:lastModifiedBy>Тимофей Сидорко</cp:lastModifiedBy>
  <cp:revision>3</cp:revision>
  <cp:lastPrinted>2018-03-15T08:33:00Z</cp:lastPrinted>
  <dcterms:created xsi:type="dcterms:W3CDTF">2024-09-11T09:10:00Z</dcterms:created>
  <dcterms:modified xsi:type="dcterms:W3CDTF">2024-09-12T13:36:00Z</dcterms:modified>
</cp:coreProperties>
</file>