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B0" w:rsidRPr="00352708" w:rsidRDefault="001A5483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1A5483" w:rsidRPr="00352708" w:rsidRDefault="001A5483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1A5483" w:rsidRPr="00352708" w:rsidRDefault="001A5483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«Уфимский государственный нефтяной технический университет»</w:t>
      </w:r>
    </w:p>
    <w:p w:rsidR="001A5483" w:rsidRPr="00352708" w:rsidRDefault="001A5483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483" w:rsidRPr="00352708" w:rsidRDefault="001A5483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483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Кафедра «»</w:t>
      </w: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483" w:rsidRPr="00352708" w:rsidRDefault="001A5483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483" w:rsidRPr="00352708" w:rsidRDefault="001A5483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ЗАКОНЫ ДЕЛОВОГО ОБЩЕНИЯ</w:t>
      </w: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483" w:rsidRPr="00352708" w:rsidRDefault="001A5483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РЕФЕРАТ</w:t>
      </w: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 xml:space="preserve">Студент гр. БМА-23-01                                     Д.А. </w:t>
      </w:r>
      <w:proofErr w:type="spellStart"/>
      <w:r w:rsidRPr="00352708">
        <w:rPr>
          <w:rFonts w:ascii="Times New Roman" w:hAnsi="Times New Roman" w:cs="Times New Roman"/>
          <w:sz w:val="28"/>
          <w:szCs w:val="28"/>
        </w:rPr>
        <w:t>Сахипова</w:t>
      </w:r>
      <w:proofErr w:type="spellEnd"/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 xml:space="preserve">Руководитель, проф., д-р </w:t>
      </w:r>
      <w:proofErr w:type="spellStart"/>
      <w:r w:rsidRPr="00352708">
        <w:rPr>
          <w:rFonts w:ascii="Times New Roman" w:hAnsi="Times New Roman" w:cs="Times New Roman"/>
          <w:sz w:val="28"/>
          <w:szCs w:val="28"/>
        </w:rPr>
        <w:t>техн</w:t>
      </w:r>
      <w:proofErr w:type="gramStart"/>
      <w:r w:rsidRPr="00352708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352708">
        <w:rPr>
          <w:rFonts w:ascii="Times New Roman" w:hAnsi="Times New Roman" w:cs="Times New Roman"/>
          <w:sz w:val="28"/>
          <w:szCs w:val="28"/>
        </w:rPr>
        <w:t>аук</w:t>
      </w:r>
      <w:proofErr w:type="spellEnd"/>
      <w:r w:rsidRPr="00352708">
        <w:rPr>
          <w:rFonts w:ascii="Times New Roman" w:hAnsi="Times New Roman" w:cs="Times New Roman"/>
          <w:sz w:val="28"/>
          <w:szCs w:val="28"/>
        </w:rPr>
        <w:t xml:space="preserve">                 А.К.Сулейманова</w:t>
      </w: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Уфа 2024</w:t>
      </w: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B23A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3527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3527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3527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2A7" w:rsidRPr="00352708" w:rsidRDefault="00A352A7" w:rsidP="003527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Введение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lastRenderedPageBreak/>
        <w:t>Глава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1.</w:t>
      </w:r>
      <w:r w:rsidRPr="00352708">
        <w:rPr>
          <w:spacing w:val="-7"/>
          <w:sz w:val="28"/>
          <w:szCs w:val="28"/>
        </w:rPr>
        <w:t xml:space="preserve"> Законы делового общения</w:t>
      </w:r>
    </w:p>
    <w:p w:rsidR="00DE0394" w:rsidRPr="00352708" w:rsidRDefault="00C33C1C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 xml:space="preserve"> Глава 2.</w:t>
      </w:r>
      <w:r w:rsidR="00DE0394" w:rsidRPr="00352708">
        <w:rPr>
          <w:sz w:val="28"/>
          <w:szCs w:val="28"/>
        </w:rPr>
        <w:t>Содержание</w:t>
      </w:r>
      <w:r w:rsidR="00DE0394" w:rsidRPr="00352708">
        <w:rPr>
          <w:spacing w:val="-2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делового</w:t>
      </w:r>
      <w:r w:rsidR="00DE0394" w:rsidRPr="00352708">
        <w:rPr>
          <w:spacing w:val="-3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этикета</w:t>
      </w:r>
    </w:p>
    <w:p w:rsidR="00DE0394" w:rsidRPr="00352708" w:rsidRDefault="00DE0394" w:rsidP="00352708">
      <w:pPr>
        <w:pStyle w:val="a3"/>
        <w:widowControl w:val="0"/>
        <w:numPr>
          <w:ilvl w:val="1"/>
          <w:numId w:val="10"/>
        </w:numPr>
        <w:tabs>
          <w:tab w:val="left" w:pos="52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Деловой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этикет</w:t>
      </w:r>
      <w:r w:rsidRPr="0035270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офиса</w:t>
      </w:r>
    </w:p>
    <w:p w:rsidR="00DE0394" w:rsidRPr="00352708" w:rsidRDefault="00DE0394" w:rsidP="00352708">
      <w:pPr>
        <w:pStyle w:val="a3"/>
        <w:widowControl w:val="0"/>
        <w:numPr>
          <w:ilvl w:val="1"/>
          <w:numId w:val="10"/>
        </w:numPr>
        <w:tabs>
          <w:tab w:val="left" w:pos="52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Подготовка</w:t>
      </w:r>
      <w:r w:rsidRPr="0035270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деловых</w:t>
      </w:r>
      <w:r w:rsidRPr="0035270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бумаг</w:t>
      </w:r>
      <w:r w:rsidRPr="0035270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</w:t>
      </w:r>
      <w:r w:rsidRPr="0035270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правилам</w:t>
      </w:r>
      <w:r w:rsidRPr="0035270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этикета</w:t>
      </w:r>
    </w:p>
    <w:p w:rsidR="00DE0394" w:rsidRPr="00352708" w:rsidRDefault="00DE0394" w:rsidP="00352708">
      <w:pPr>
        <w:pStyle w:val="a3"/>
        <w:widowControl w:val="0"/>
        <w:numPr>
          <w:ilvl w:val="1"/>
          <w:numId w:val="10"/>
        </w:numPr>
        <w:tabs>
          <w:tab w:val="left" w:pos="52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Проведение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деловых</w:t>
      </w:r>
      <w:r w:rsidRPr="0035270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переговоров,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встреч</w:t>
      </w:r>
      <w:r w:rsidRPr="0035270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35270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совещаний</w:t>
      </w:r>
    </w:p>
    <w:p w:rsidR="00DE0394" w:rsidRPr="00352708" w:rsidRDefault="00DE0394" w:rsidP="00352708">
      <w:pPr>
        <w:widowControl w:val="0"/>
        <w:tabs>
          <w:tab w:val="left" w:pos="52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Заключение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Список</w:t>
      </w:r>
      <w:r w:rsidRPr="00352708">
        <w:rPr>
          <w:spacing w:val="-17"/>
          <w:sz w:val="28"/>
          <w:szCs w:val="28"/>
        </w:rPr>
        <w:t xml:space="preserve"> </w:t>
      </w:r>
      <w:r w:rsidRPr="00352708">
        <w:rPr>
          <w:sz w:val="28"/>
          <w:szCs w:val="28"/>
        </w:rPr>
        <w:t>источников</w:t>
      </w: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2C265F" w:rsidRPr="00352708" w:rsidRDefault="002C265F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</w:p>
    <w:p w:rsidR="00352708" w:rsidRPr="00352708" w:rsidRDefault="00352708" w:rsidP="003527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br w:type="page"/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b/>
          <w:sz w:val="28"/>
          <w:szCs w:val="28"/>
        </w:rPr>
      </w:pPr>
      <w:r w:rsidRPr="00352708">
        <w:rPr>
          <w:b/>
          <w:sz w:val="28"/>
          <w:szCs w:val="28"/>
        </w:rPr>
        <w:lastRenderedPageBreak/>
        <w:t>Введение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большинстве</w:t>
      </w:r>
      <w:r w:rsidRPr="00352708">
        <w:rPr>
          <w:spacing w:val="1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стран,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имеющих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богатый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опыт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существует</w:t>
      </w:r>
      <w:proofErr w:type="gramEnd"/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ряд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строгих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этикета,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нарушение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которых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повредить 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имиджу делового человека. Сейчас, когда в стране все более утверждается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рыночная экономика, часть серьезных бизнесменов вынуждена обратиться 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зарубежному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опыту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выглядеть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нелепо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мировом рынке, предлагая свои товары и услуги.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 xml:space="preserve"> Знание законов делового общения -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залог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успеха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ведении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Главный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показатель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успеха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 работе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-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достижение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реальных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результатов,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т.е.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получение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прибыли,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рост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производства, профессиональное удовлетворение, создание положительного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имиджа в обществе, уважение партнеров по бизнесу, надежность фирмы 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предприятия.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Известно,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только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10-15%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открывших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добиваются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настоящего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успеха.</w:t>
      </w:r>
      <w:hyperlink w:anchor="_bookmark0" w:history="1">
        <w:r w:rsidRPr="00352708">
          <w:rPr>
            <w:sz w:val="28"/>
            <w:szCs w:val="28"/>
            <w:vertAlign w:val="superscript"/>
          </w:rPr>
          <w:t>1</w:t>
        </w:r>
        <w:proofErr w:type="gramStart"/>
      </w:hyperlink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</w:t>
      </w:r>
      <w:proofErr w:type="gramEnd"/>
      <w:r w:rsidRPr="00352708">
        <w:rPr>
          <w:sz w:val="28"/>
          <w:szCs w:val="28"/>
        </w:rPr>
        <w:t>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попасть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число,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мало</w:t>
      </w:r>
      <w:r w:rsidRPr="00352708">
        <w:rPr>
          <w:spacing w:val="7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целеустремленным,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порядочным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человеком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хорошим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профессионалом.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Кроме того, необходимо знать технологию деловых отношений, уметь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соблюдать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этику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коммерческого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постоянно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заниматься маркетингом, развивать эффективную рекламу, изучать вопросы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спроса и сбыта, преодолевать языковые трудности, разбираться в банковском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деле, постоянно повышать свою профессиональную квалификацию, следить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своим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положительным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имиджем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многое другое.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Целью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данной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является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выявление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сущности,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принципов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основного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содержания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этики</w:t>
      </w:r>
      <w:r w:rsidRPr="00352708">
        <w:rPr>
          <w:spacing w:val="-2"/>
          <w:sz w:val="28"/>
          <w:szCs w:val="28"/>
        </w:rPr>
        <w:t xml:space="preserve"> законов </w:t>
      </w:r>
      <w:r w:rsidRPr="00352708">
        <w:rPr>
          <w:sz w:val="28"/>
          <w:szCs w:val="28"/>
        </w:rPr>
        <w:t>делового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общения на производстве,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офисах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фирмах.</w:t>
      </w:r>
    </w:p>
    <w:p w:rsidR="00352708" w:rsidRDefault="00352708" w:rsidP="0035270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b/>
          <w:sz w:val="28"/>
          <w:szCs w:val="28"/>
        </w:rPr>
      </w:pPr>
      <w:r w:rsidRPr="00352708">
        <w:rPr>
          <w:b/>
          <w:sz w:val="28"/>
          <w:szCs w:val="28"/>
        </w:rPr>
        <w:lastRenderedPageBreak/>
        <w:t>Законы делового общения</w:t>
      </w:r>
    </w:p>
    <w:p w:rsidR="00A268C7" w:rsidRPr="00352708" w:rsidRDefault="00A268C7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Законы делового общения</w:t>
      </w:r>
      <w:r w:rsidRPr="00352708">
        <w:rPr>
          <w:b/>
          <w:sz w:val="28"/>
          <w:szCs w:val="28"/>
        </w:rPr>
        <w:t xml:space="preserve"> </w:t>
      </w:r>
      <w:r w:rsidRPr="00352708">
        <w:rPr>
          <w:sz w:val="28"/>
          <w:szCs w:val="28"/>
        </w:rPr>
        <w:t>– это система нравственных норм и принципов, правил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стандартов,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ритуалов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традиций,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обычаев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представлений,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регулирующих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деятельность</w:t>
      </w:r>
      <w:r w:rsidRPr="00352708">
        <w:rPr>
          <w:spacing w:val="-57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поведение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людей,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речевую культуру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сфере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отношений.</w:t>
      </w:r>
    </w:p>
    <w:p w:rsidR="00A268C7" w:rsidRPr="00352708" w:rsidRDefault="00A268C7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 xml:space="preserve">Спецификой делового общения является его </w:t>
      </w:r>
      <w:proofErr w:type="spellStart"/>
      <w:r w:rsidRPr="00352708">
        <w:rPr>
          <w:sz w:val="28"/>
          <w:szCs w:val="28"/>
        </w:rPr>
        <w:t>регламентированность</w:t>
      </w:r>
      <w:proofErr w:type="spellEnd"/>
      <w:r w:rsidRPr="00352708">
        <w:rPr>
          <w:sz w:val="28"/>
          <w:szCs w:val="28"/>
        </w:rPr>
        <w:t>, т.е. подчиненность</w:t>
      </w:r>
      <w:r w:rsidRPr="00352708">
        <w:rPr>
          <w:spacing w:val="-57"/>
          <w:sz w:val="28"/>
          <w:szCs w:val="28"/>
        </w:rPr>
        <w:t xml:space="preserve"> </w:t>
      </w:r>
      <w:r w:rsidRPr="00352708">
        <w:rPr>
          <w:sz w:val="28"/>
          <w:szCs w:val="28"/>
        </w:rPr>
        <w:t>установленным правилам. Правила в свою очередь определяются типом делового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общения, конкретными целями и задачами, национально-культурными традициями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общественными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нормами поведения.</w:t>
      </w:r>
    </w:p>
    <w:p w:rsidR="00A268C7" w:rsidRPr="00352708" w:rsidRDefault="00A268C7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деловое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общение делится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 устное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письменное.</w:t>
      </w:r>
    </w:p>
    <w:p w:rsidR="00A268C7" w:rsidRPr="00352708" w:rsidRDefault="00A268C7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Устная деловая речь представлена деловыми беседами и переговорами, публичными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выступлениями,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собеседованиями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т.д.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Письменная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деловая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речь</w:t>
      </w:r>
      <w:r w:rsidRPr="00352708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D452E8" w:rsidRPr="00352708">
        <w:rPr>
          <w:rFonts w:ascii="Times New Roman" w:eastAsia="Times New Roman" w:hAnsi="Times New Roman" w:cs="Times New Roman"/>
          <w:sz w:val="28"/>
          <w:szCs w:val="28"/>
        </w:rPr>
        <w:t>документами,</w:t>
      </w:r>
      <w:r w:rsidR="00DE0394" w:rsidRP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фиксирующими социально-правовые отношения (контракты, договоры, соглашения,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деловые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письма).</w:t>
      </w:r>
    </w:p>
    <w:p w:rsidR="00A268C7" w:rsidRPr="00352708" w:rsidRDefault="00A268C7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Особый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тип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протокольного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устно-письменного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представляют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собой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совещания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собрания,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состоящие из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монологической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деловой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существующие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сразу 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D452E8" w:rsidRPr="00352708">
        <w:rPr>
          <w:rFonts w:ascii="Times New Roman" w:eastAsia="Times New Roman" w:hAnsi="Times New Roman" w:cs="Times New Roman"/>
          <w:sz w:val="28"/>
          <w:szCs w:val="28"/>
        </w:rPr>
        <w:t xml:space="preserve">двух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формах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устной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D452E8" w:rsidRPr="003527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68C7" w:rsidRPr="00352708" w:rsidRDefault="00A268C7" w:rsidP="00352708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подготовки</w:t>
      </w:r>
      <w:r w:rsidRPr="0035270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публичного</w:t>
      </w:r>
      <w:r w:rsidRPr="0035270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выступления.</w:t>
      </w:r>
    </w:p>
    <w:p w:rsidR="00A268C7" w:rsidRPr="00352708" w:rsidRDefault="00A268C7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Хорошо подготовленное публичное выступление — это, с одной стороны, знак уважения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 аудитории, а, с другой — возможность заявить о себе как о хорошем специалисте 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интересном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человеке</w:t>
      </w:r>
      <w:r w:rsidR="00D452E8" w:rsidRPr="003527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Существуют нормы и правила, которые способны любую речь сделать понятной 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интересной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слушателей.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говорить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грамотно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красиво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называется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ораторское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искусство.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основу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вошли общие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риторики.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 деловой жизни приходится часто выступать перед разным кругом слушателей. Хороший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оратор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знает,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насколько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важна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 таким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мероприятиям.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Подготовленное</w:t>
      </w:r>
      <w:r w:rsid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публичное выступление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-э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>то не только представление себя как высококлассного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специалиста,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выражение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уважения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публике.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всегда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чувствует.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Подготовительный процесс к публичному выступлению начинается с предварительной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отработки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навыков.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Еще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задолго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намеченной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даты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заняться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такой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подготовкой. Существует несколько простых искусственных приемов, позволяющих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привыкнуть к публичности. Можно представить себе любую группу, выбрать конкретную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тему и членов этой группы. Как правило, сразу выбирают тему близкую к той, что 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настоящая тема выступления. Но это не обязательно, начинать можно с чего угодно 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плавно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придвигаться к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нужной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теме.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Такие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позволяют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правильно</w:t>
      </w:r>
      <w:r w:rsidR="00D65903" w:rsidRP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формулировать предложения, точнее быть в высказываниях, подобрать более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эмоциональные,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образные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сказанному.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желанию,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поменяв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мысленно</w:t>
      </w:r>
      <w:r w:rsidR="00D65903" w:rsidRP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аудиторию, подбираются уже другие, более подходящие, примеры, термины. Воображая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себе разную аудиторию, разные темы и ситуации, отрабатывают навыки публичного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выступления. Впоследствии, если в реальности возникнут какие-либо нестандартные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ситуации, выступающему человеку будет намного проще с ними справиться. Второй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прием подготовки - это краткое изложение выбранного текста. За основу может быть взят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любой отрывок, газетная статья. Применение этих двух способов ранней подготовки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формулированию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основных фраз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будущей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речи.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Будет уместно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попросить доверенных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лиц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послушать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ваши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пробные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дать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оценку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вашей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речи,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ее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Структура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публичного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выступления.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Далее начинается непосредственно подготовка к самому выступлению. Здесь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происходит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отработка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правил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риторики.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Начинается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вступления,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донесения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идеи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Потом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переходят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непродолжительному описанию истории рассматриваемой проблемы. Далее идет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описание тенденций развития данной проблемы. Потом рассматривается уже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приобретенный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опыт,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вне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зависимости от того,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положительный он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или</w:t>
      </w:r>
      <w:r w:rsidR="00D65903" w:rsidRP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отрицательный, в решении этого вопроса. Следующий пункт - предложения по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решению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рассматриваемого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вопроса.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заключительная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доклада.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Эта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структура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регулируется такими особенностями доклада, как регламент, содержание,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подготовленность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 так далее.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Вступление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непродолжительным,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концентрируйте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внимание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слушателей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предмете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Лучше, если оно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будет как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неожиданным,</w:t>
      </w:r>
      <w:r w:rsidR="00DE0394" w:rsidRP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впечатляющим.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позволит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привлечь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внимание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аудитории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докладу.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История рассматриваемого вопроса, особенности развития и предыдущий опыт в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решении. Рекомендуется построить свое выступление так, чтоб эти три части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занимали около половины или максимум две трети общего объема доклада. Это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рода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подготавливающая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основа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следующего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считается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часть,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где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выносятся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рассматриваются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предложения по решению излагаемой проблемы. На эту часть и отводится от одной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трети до половины предусмотренного времени.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Заключительная часть выделяется при длительном, объемном докладе. В ней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напоминают о предмете выступления и проговаривают главные предложение по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решению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рассмотренной проблемы.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Структурирование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обязательно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Pr="00352708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краткого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D65903" w:rsidRP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более минуты. Во всех остальных случаях оно необходимо. Докладчик при этом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оставляет за собой право менять структуру выступления при определенно возникших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условиях.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может и вовсе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отказаться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 какой-либо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выступления.</w:t>
      </w:r>
    </w:p>
    <w:p w:rsidR="00D452E8" w:rsidRPr="00352708" w:rsidRDefault="00D452E8" w:rsidP="00352708">
      <w:pPr>
        <w:widowControl w:val="0"/>
        <w:tabs>
          <w:tab w:val="left" w:pos="897"/>
        </w:tabs>
        <w:autoSpaceDE w:val="0"/>
        <w:autoSpaceDN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Поведение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во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время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публичного</w:t>
      </w:r>
      <w:r w:rsidRPr="0035270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выступления.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Существуют специальные средства для повышения выразительности речи. С их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помощью обычный доклад превращается в живую интересную речь. Следует заранее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сделать заготовку выступления, с пометками о разной тональности. Так же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обозначить те места, где надо сделать кратковременную паузу или повысить высоту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голоса. Основные моменты следует проговаривать более медленно, а комментарии к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ним быстрее. Важную информацию следует произносить твердым и более громким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голосом, акцентируя тем самым на ней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внимание. Так же внимание слушателей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можно концентрировать на важной мысли путем ее повторения в ходе выступления.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Так, материал, представленный цифрами, запоминается плохо и дается в повторении,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хотя целесообразней перевести его в наглядные таблицы, если это необходимо по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условию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коэффициенты и проценты.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 текст доклада также можно включить риторические вопросы, где ответ может быть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только однозначный: да или нет. Это будет способствовать вовлечению слушателей в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активному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восприятию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темы,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поможет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установить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контакт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аудиторией. Но следует помнить, что задавать эти вопросы следует по ходу событий,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соответствии со складывающейся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ситуацией</w:t>
      </w:r>
      <w:r w:rsidRPr="00352708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аудитории.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 процессе подготовки следует изучить и учитывать особенности поведения во время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выступления. Несоответствующее поведение во время чтения доклада, будет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отвлекать слушателей от основного смысла выступления. За этим надо четко следить,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делая себе напоминающие записи рядом с текстом доклада. С помощью видеозаписи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легко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отследить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моменты,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требуют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исправления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дальнейшем.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Поведение должно быть спокойным, без лишней нервозности и соответствовать теме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 собравшейся</w:t>
      </w:r>
      <w:r w:rsidRPr="0035270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аудитории.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Итак, мы рассмотрели процесс подготовки к публичному выступлению. Она состоит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из трех обобщенных правил. Первое: предварительная отработка навыков, где мы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говорили об искусственных приемах, таких как воображаемая аудитория и так далее.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Второе: непосредственно сама подготовка к выступлению. И третье - изучение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навыков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поведения во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время публичного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Во всех остальных случаях оно необходимо. Докладчик при этом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оставляет за собой право менять структуру выступления при определенно возникших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условиях.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может и вовсе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отказаться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 какой-либо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выступления.</w:t>
      </w:r>
    </w:p>
    <w:p w:rsidR="00D65903" w:rsidRPr="00352708" w:rsidRDefault="00D65903" w:rsidP="00B23A11">
      <w:pPr>
        <w:widowControl w:val="0"/>
        <w:tabs>
          <w:tab w:val="left" w:pos="897"/>
        </w:tabs>
        <w:autoSpaceDE w:val="0"/>
        <w:autoSpaceDN w:val="0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Поведение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во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время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публичного</w:t>
      </w:r>
      <w:r w:rsidRPr="0035270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выступления.</w:t>
      </w:r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Существуют специальные средства для повышения выразительности речи. С их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помощью обычный доклад превращается в живую интересную речь. Следует заранее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сделать заготовку выступления, с пометками о разной тональности. Так же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обозначить те места, где надо сделать кратковременную паузу или повысить высоту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голоса. Основные моменты следует проговаривать более медленно, а комментарии к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ним быстрее. Важную информацию следует произносить твердым и более громким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голосом, акцентируя тем самым на ней внимание. Так же внимание слушателей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можно концентрировать на важной мысли путем ее повторения в ходе выступления.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Так, материал, представленный цифрами, запоминается плохо и дается в повторении,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хотя целесообразней перевести его в наглядные таблицы, если это необходимо по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условию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коэффициенты и проценты.</w:t>
      </w:r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 текст доклада также можно включить риторические вопросы, где ответ может быть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только однозначный: да или нет. Это будет способствовать вовлечению слушателей в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процесс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активному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восприятию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темы,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поможет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установить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контакт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аудиторией. Но следует помнить, что задавать эти вопросы следует по ходу событий,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соответствии со складывающейся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ситуацией</w:t>
      </w:r>
      <w:r w:rsidRPr="00352708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аудитории.</w:t>
      </w:r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 процессе подготовки следует изучить и учитывать особенности поведения во время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выступления. Несоответствующее поведение во время чтения доклада, будет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отвлекать слушателей от основного смысла выступления. За этим надо четко следить,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делая себе напоминающие записи рядом с текстом доклада. С помощью видеозаписи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легко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отследить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все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моменты,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требуют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исправления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дальнейшем.</w:t>
      </w:r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Поведение должно быть спокойным, без лишней нервозности и соответствовать теме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 собравшейся</w:t>
      </w:r>
      <w:r w:rsidRPr="0035270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аудитории.</w:t>
      </w:r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Итак, мы рассмотрели процесс подготовки к публичному выступлению. Она состоит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из трех обобщенных правил.</w:t>
      </w:r>
    </w:p>
    <w:p w:rsidR="00D452E8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Первое: предварительная отработка навыков, где мы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говорили об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искусственных приемах, таких как воображаемая аудитория и так далее.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Второе: непосредственно сама подготовка к выступлению.</w:t>
      </w:r>
    </w:p>
    <w:p w:rsidR="00D65903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Третье –</w:t>
      </w:r>
      <w:r w:rsidR="00B23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CA1" w:rsidRPr="00352708">
        <w:rPr>
          <w:rFonts w:ascii="Times New Roman" w:eastAsia="Times New Roman" w:hAnsi="Times New Roman" w:cs="Times New Roman"/>
          <w:sz w:val="28"/>
          <w:szCs w:val="28"/>
        </w:rPr>
        <w:t xml:space="preserve">Изучение навыков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Возможно применение аудио- и видеозаписи. Это позволяет со стороны оценить себя.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Иногда это оказывается более информативным, чем мнения доверенных лиц. Человек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подозревать,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выглядит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какие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ошибки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допускает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момент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четко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ориентироваться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применяемых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терминах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понятиях.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Выступление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сделать более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лаконичным,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логическими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обобщениями.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Фразы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быть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короткими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точными.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Четкое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ориентирование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понятиях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избавиться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называемых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слов-паразитов,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засоряют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выступление.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все упрощает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восприятие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аудиторией.</w:t>
      </w:r>
    </w:p>
    <w:p w:rsidR="00D452E8" w:rsidRPr="00352708" w:rsidRDefault="00D452E8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Не следует пренебрегать уже накопленным опытом других людей. Стоит внимательно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изучить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построения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выразительности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прочтении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доклада.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Важно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анализировать выступления,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если вам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понравился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чей-то</w:t>
      </w:r>
      <w:r w:rsid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доклад, но и если он вам, напротив, не понравился. Понять, что именно и почему не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понравилось,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учесть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своему</w:t>
      </w:r>
      <w:r w:rsidRPr="0035270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выступлению.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чужых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ошибках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проще</w:t>
      </w:r>
      <w:r w:rsidRPr="00352708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учиться.</w:t>
      </w:r>
    </w:p>
    <w:p w:rsidR="00787972" w:rsidRPr="00352708" w:rsidRDefault="00787972" w:rsidP="00352708">
      <w:pPr>
        <w:widowControl w:val="0"/>
        <w:tabs>
          <w:tab w:val="left" w:pos="777"/>
        </w:tabs>
        <w:autoSpaceDE w:val="0"/>
        <w:autoSpaceDN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подготовки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проведения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деловой</w:t>
      </w:r>
      <w:r w:rsidRPr="00352708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беседы.</w:t>
      </w:r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 деловом общении принято разделять деловую беседу на беседу при очной встрече и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беседу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 телефону.</w:t>
      </w:r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Деловая беседа — это процесс общения с использованием вербальной и</w:t>
      </w:r>
      <w:r w:rsidRPr="00352708">
        <w:rPr>
          <w:rFonts w:ascii="Times New Roman" w:eastAsia="Times New Roman" w:hAnsi="Times New Roman" w:cs="Times New Roman"/>
          <w:bCs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невербальной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связей,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направленный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решение</w:t>
      </w:r>
      <w:r w:rsidRPr="00352708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вопросов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производственной</w:t>
      </w:r>
      <w:r w:rsidRPr="00352708">
        <w:rPr>
          <w:rFonts w:ascii="Times New Roman" w:eastAsia="Times New Roman" w:hAnsi="Times New Roman" w:cs="Times New Roman"/>
          <w:bCs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деятельности.</w:t>
      </w:r>
      <w:proofErr w:type="gramEnd"/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Правила подготовки и проведения деловой беседы представляют собой основные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действия, предпринимаемые в определенной последовательности и взаимосвязи,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направленные на достижение цели беседы и создание положительного образа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участников.</w:t>
      </w:r>
    </w:p>
    <w:p w:rsidR="00D65903" w:rsidRPr="00352708" w:rsidRDefault="00D6590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Овладение искусством проведения беседы происходит путем неоднократного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тренинга</w:t>
      </w:r>
      <w:proofErr w:type="gramEnd"/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повседневной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бытовой обстановке.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Деловая беседа при очной встрече.</w:t>
      </w:r>
    </w:p>
    <w:p w:rsidR="00787972" w:rsidRPr="00352708" w:rsidRDefault="00787972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Как правило, деловые беседы планируются заранее. В процессе подготовки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определяются предмет беседы, круг вопросов, который целесообразно обсудить,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основные намерения, которые необходимо осуществить. При проведении беседы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используются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заранее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подготовленные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документы и материалы.</w:t>
      </w:r>
    </w:p>
    <w:p w:rsidR="00787972" w:rsidRPr="00352708" w:rsidRDefault="00787972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Особое внимание при подготовке следует уделить отработке хода беседы: продумать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вопросы, которые необходимо задать собеседнику, определить желаемый конечный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результат,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беседы,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определить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стратегию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тактику.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 время беседы нельзя перебивать речь собеседника, негативно оценивать его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высказывания,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подчеркивать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разницу</w:t>
      </w:r>
      <w:r w:rsidRPr="0035270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между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собой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партнером.</w:t>
      </w:r>
    </w:p>
    <w:p w:rsidR="00787972" w:rsidRPr="00352708" w:rsidRDefault="00787972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Чаще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всего</w:t>
      </w:r>
      <w:r w:rsidRPr="0035270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участники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деловых бесед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допускают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ошибки:</w:t>
      </w:r>
    </w:p>
    <w:p w:rsidR="00787972" w:rsidRPr="00352708" w:rsidRDefault="00787972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пренебрежение этапом подготовки к беседе, на котором закладываются возможные элементы модели будущей беседы;</w:t>
      </w:r>
    </w:p>
    <w:p w:rsidR="00787972" w:rsidRPr="00352708" w:rsidRDefault="00787972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невнимательное отношение к отдельным, незначительным, с субъективной точки зрения некоторых участников, правилам ведения или подготовки беседы.</w:t>
      </w:r>
    </w:p>
    <w:p w:rsidR="00787972" w:rsidRPr="00352708" w:rsidRDefault="00787972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Правильное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деловых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бесед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способствует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росту</w:t>
      </w:r>
      <w:r w:rsidRPr="0035270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производительности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труда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 20–30%. Не случайно многие фирмы за рубежом имеют в своих штатах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специалистов,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идеально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владеющих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искусством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подготовки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деловой</w:t>
      </w:r>
      <w:r w:rsid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беседы.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Факторы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 способствующие деловому успеху.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Исследователями выделяются следующие факторы, позволяющие деловой беседе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пройти</w:t>
      </w:r>
      <w:r w:rsidRPr="0035270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успешно: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профессиональные знания (дают возможность владеть ситуацией);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ясность мысли (помогает увязать факты и детали, избежать двусмысленности, путаницы, недосказанности);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наглядность (подразумевает максимальное использование иллюстративных материалов: документов, информационных источников, таблиц, схем и пр.);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ритм (повышение интенсивности беседы по мере приближения ее к концу);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повторение основных положений и мыслей (помогает собеседнику лучше воспринимать информацию);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элемент внезапности (представляет собой продуманную, но неожиданную для собеседника увязку деталей и фактов);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"насыщенность" рассуждений (предполагает чередование моментов, когда от собеседника требуется максимальная концентрация, с периодами, которые используются для передышки и закрепления мыслей);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юмор и ирония (поднимают дух собеседника, его готовность к восприятию любых аспектов беседы).</w:t>
      </w:r>
    </w:p>
    <w:p w:rsidR="0099076B" w:rsidRPr="00352708" w:rsidRDefault="0099076B" w:rsidP="00352708">
      <w:pPr>
        <w:widowControl w:val="0"/>
        <w:tabs>
          <w:tab w:val="left" w:pos="6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Задачи первой фразы беседы</w:t>
      </w:r>
    </w:p>
    <w:p w:rsidR="0099076B" w:rsidRPr="00352708" w:rsidRDefault="0099076B" w:rsidP="00352708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установление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контакта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собеседником;</w:t>
      </w:r>
    </w:p>
    <w:p w:rsidR="0099076B" w:rsidRPr="00352708" w:rsidRDefault="0099076B" w:rsidP="00352708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привлечение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внимания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предмету</w:t>
      </w:r>
      <w:r w:rsidRPr="00352708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собеседования;</w:t>
      </w:r>
    </w:p>
    <w:p w:rsidR="0099076B" w:rsidRPr="00352708" w:rsidRDefault="0099076B" w:rsidP="00352708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пробуждение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интереса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беседе;</w:t>
      </w:r>
    </w:p>
    <w:p w:rsidR="0099076B" w:rsidRPr="00352708" w:rsidRDefault="0099076B" w:rsidP="00352708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перехват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инициативы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необходимости).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Деловая беседа по телефону – самый быстрый деловой контакт, требующий особого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умения. У телефонного разговора по сравнению с письмом есть одно важное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преимущество: он обеспечивает непрерывный двухсторонний обмен информацией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независимо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 расстояния.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 этой связи требуется не только умение вести короткий разговор, но и мгновенно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перестраиваться,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реагируя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 внезапное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изменение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ситуации.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часто</w:t>
      </w:r>
      <w:r w:rsidR="003527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телефонный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разговор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становится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первым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шагом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пути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заключению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делового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договора.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деловой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беседе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телефону</w:t>
      </w:r>
      <w:r w:rsidRPr="0035270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означает,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должны: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точно определить цель разговора и тактику его проведения;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составить план беседы;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продумать и четко сформулировать вопросы и порядок их предъявления;</w:t>
      </w:r>
    </w:p>
    <w:p w:rsidR="0099076B" w:rsidRPr="00352708" w:rsidRDefault="0099076B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подготовить необходимые документы, имеющие отношение к делу, а также календарь и записную книжку.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Искусство ведения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 телефонных разговоров состоит в том, чтобы кратко сообщить все,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что нужно, и получить ответ. Интересно, что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 японской фирме не станут держать в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штате сотрудника, который не сумеет решить деловой вопрос по телефону за три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минуты.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Основа успешного проведения делового телефонного разговора – компетентность,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тактичность, доброжелательность. Важно, чтобы служебный телефонный разговор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велся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спокойном,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вежливом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тоне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вызвал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положительные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эмоции у</w:t>
      </w:r>
      <w:r w:rsidRPr="0035270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собеседника.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Во время разговора надо уметь заинтересовать собеседника, используя методы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внушения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убеждения.</w:t>
      </w:r>
    </w:p>
    <w:p w:rsidR="0099076B" w:rsidRPr="00352708" w:rsidRDefault="0099076B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Если собеседник проявляет склонность к спорам, высказывает в резкой форме упреки,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если в его тоне звучит высокомерие и самомнение, то надо набраться терпения и не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отвечать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ему</w:t>
      </w:r>
      <w:r w:rsidRPr="0035270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же,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перевести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разговор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спокойный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тон, частично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признать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правоту,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постараться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понять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мотивы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поведения,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кратко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ясно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свои аргументы</w:t>
      </w:r>
      <w:r w:rsidR="005F0DB3" w:rsidRPr="003527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Правило подготовки и проведения служебных совещаний.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Служебные совещания является одним из эффективных способов привлечения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сотрудников к процессу принятия решений. Пренебрежение совещаниями является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характерной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ошибкой руководителя.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Однако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вопросе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служебных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совещаний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остерегаться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другой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крайности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5270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чрезмерного количества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 длительности.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Организаторы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совещаний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должны:</w:t>
      </w:r>
    </w:p>
    <w:p w:rsidR="005F0DB3" w:rsidRPr="00352708" w:rsidRDefault="005F0DB3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четко определить целевую направленность и предмет совещания;</w:t>
      </w:r>
    </w:p>
    <w:p w:rsidR="005F0DB3" w:rsidRPr="00352708" w:rsidRDefault="005F0DB3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 xml:space="preserve">выбрать его оптимальный регламент (тематика, время, состав, </w:t>
      </w:r>
      <w:proofErr w:type="gramStart"/>
      <w:r w:rsidRPr="00352708">
        <w:rPr>
          <w:rFonts w:ascii="Times New Roman" w:hAnsi="Times New Roman"/>
          <w:sz w:val="28"/>
          <w:szCs w:val="28"/>
        </w:rPr>
        <w:t>ответственные</w:t>
      </w:r>
      <w:proofErr w:type="gramEnd"/>
      <w:r w:rsidRPr="00352708">
        <w:rPr>
          <w:rFonts w:ascii="Times New Roman" w:hAnsi="Times New Roman"/>
          <w:sz w:val="28"/>
          <w:szCs w:val="28"/>
        </w:rPr>
        <w:t>);</w:t>
      </w:r>
    </w:p>
    <w:p w:rsidR="005F0DB3" w:rsidRPr="00352708" w:rsidRDefault="005F0DB3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не сводить совещание к решению частных вопросов, которые можно решить «в рабочем порядке».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По своей общей целевой направленности совещания могут быть инструктивными,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оперативными,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проблемными.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Инструктивное совещание направлено на доведение до его участников какой-либо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информации, постановку и уточнение возникающих по поводу этой информации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задач.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Оперативное совещание посвящено выяснению текущего состояния дел в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организации, краткому обмену мнениями. Оно может быть направлено на выработку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практики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различных звеньев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организационной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структуры.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Проблемное совещание считается наиболее сложным видом. В процессе такого</w:t>
      </w:r>
      <w:r w:rsidRPr="00352708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совещания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вырабатывается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коллективное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комплексным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вопросам.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Залогом успешного совещания является разработка подробной повестки дня и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регламента, подбор его участников. Эффективный ход совещания во многом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определяется порядком выступлений, чтобы мнение предыдущего оратора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(руководителя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организации)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довила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последующими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выступлениями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проведения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собеседования.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Собеседование — это метод отбора кадров. Исследования показывают, что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структурированные интервью со стандартными и записанными вопросами и ответами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повышают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эффективность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собеседования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метода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отбора.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Основной целью отборочного собеседования является получение ответов на вопросы: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сможет ли кандидат выполнять данную работу; заинтересован ли в ней; и подходит ли для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нее.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Необходимо в план проведения отборного собеседования включать перечень критериев,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позволяющих судить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насколько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успешно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претенденты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будут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справляться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 предлагаемой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работой. План должен базироваться на требованиях к персоналу. Некоторые вопросы относятся к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фактическим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данным,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легко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проверить: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внешний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вид,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предыдущая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работа, квалификация.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Но о других, например, об интеллекте человека, приходится судить по косвенным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признакам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(общий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кругозор,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собеседования,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интересы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т.д.)</w:t>
      </w:r>
    </w:p>
    <w:p w:rsidR="005F0DB3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Если собеседование проводят несколько специалистов, то следует распределить роли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между ними. Ваша цель — получить информацию, «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разговорить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>» претендента. Хорошо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организованным собеседованием считается такое, на котором 70% - говорит кандидат,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30%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вы.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Но о других, например, об интеллекте человека, приходится судить по косвенным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признакам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(общий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кругозор,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собеседования,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интересы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т.д.)</w:t>
      </w:r>
    </w:p>
    <w:p w:rsidR="005F0DB3" w:rsidRPr="00352708" w:rsidRDefault="005F0DB3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Если собеседование проводят несколько специалистов, то следует распределить роли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между ними. Ваша цель — получить информацию,</w:t>
      </w:r>
      <w:r w:rsidR="00142CA1" w:rsidRPr="003527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 w:rsidR="00142CA1" w:rsidRPr="00352708">
        <w:rPr>
          <w:rFonts w:ascii="Times New Roman" w:eastAsia="Times New Roman" w:hAnsi="Times New Roman" w:cs="Times New Roman"/>
          <w:sz w:val="28"/>
          <w:szCs w:val="28"/>
        </w:rPr>
        <w:t>разговорить</w:t>
      </w:r>
      <w:proofErr w:type="gramEnd"/>
      <w:r w:rsidR="00142CA1" w:rsidRPr="0035270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претендента. Хорошо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организованным собеседованием считается такое, на котором 70% - говорит кандидат,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30%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вы.</w:t>
      </w:r>
    </w:p>
    <w:p w:rsidR="00E5243E" w:rsidRPr="00352708" w:rsidRDefault="00E5243E" w:rsidP="00352708">
      <w:pPr>
        <w:widowControl w:val="0"/>
        <w:tabs>
          <w:tab w:val="left" w:pos="343"/>
        </w:tabs>
        <w:autoSpaceDE w:val="0"/>
        <w:autoSpaceDN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Для успешного проведения собеседования интервьюеру необходимо иметь в</w:t>
      </w:r>
      <w:r w:rsidRPr="00352708">
        <w:rPr>
          <w:rFonts w:ascii="Times New Roman" w:eastAsia="Times New Roman" w:hAnsi="Times New Roman" w:cs="Times New Roman"/>
          <w:bCs/>
          <w:spacing w:val="-58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наличии:</w:t>
      </w:r>
    </w:p>
    <w:p w:rsidR="00E5243E" w:rsidRPr="00352708" w:rsidRDefault="00E5243E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контрольный список кандидатов с критериями и местом для заметок;</w:t>
      </w:r>
    </w:p>
    <w:p w:rsidR="00E5243E" w:rsidRPr="00352708" w:rsidRDefault="00E5243E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модель (</w:t>
      </w:r>
      <w:proofErr w:type="spellStart"/>
      <w:r w:rsidRPr="00352708">
        <w:rPr>
          <w:rFonts w:ascii="Times New Roman" w:hAnsi="Times New Roman"/>
          <w:sz w:val="28"/>
          <w:szCs w:val="28"/>
        </w:rPr>
        <w:t>профессиограмму</w:t>
      </w:r>
      <w:proofErr w:type="spellEnd"/>
      <w:r w:rsidRPr="00352708">
        <w:rPr>
          <w:rFonts w:ascii="Times New Roman" w:hAnsi="Times New Roman"/>
          <w:sz w:val="28"/>
          <w:szCs w:val="28"/>
        </w:rPr>
        <w:t>) рабочего места или должности, или краткие требования к кандидату на должность;</w:t>
      </w:r>
    </w:p>
    <w:p w:rsidR="00E5243E" w:rsidRPr="00352708" w:rsidRDefault="00E5243E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должностные инструкции;</w:t>
      </w:r>
    </w:p>
    <w:p w:rsidR="00E5243E" w:rsidRPr="00352708" w:rsidRDefault="00E5243E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план собеседования;</w:t>
      </w:r>
    </w:p>
    <w:p w:rsidR="00E5243E" w:rsidRPr="00352708" w:rsidRDefault="00E5243E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подготовленные заранее для собеседования вопросы;</w:t>
      </w:r>
    </w:p>
    <w:p w:rsidR="00E5243E" w:rsidRPr="00352708" w:rsidRDefault="00E5243E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комплект бланков для записи ответов претендентов;</w:t>
      </w:r>
    </w:p>
    <w:p w:rsidR="00E5243E" w:rsidRPr="00352708" w:rsidRDefault="00E5243E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выделенное время из расчета не менее 30 минут на каждого кандидата;</w:t>
      </w:r>
    </w:p>
    <w:p w:rsidR="00E5243E" w:rsidRPr="00352708" w:rsidRDefault="00E5243E" w:rsidP="00352708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 xml:space="preserve">подготовленное помещение (отдельная комната, стулья в коридоре для </w:t>
      </w:r>
      <w:proofErr w:type="gramStart"/>
      <w:r w:rsidRPr="00352708">
        <w:rPr>
          <w:rFonts w:ascii="Times New Roman" w:hAnsi="Times New Roman"/>
          <w:sz w:val="28"/>
          <w:szCs w:val="28"/>
        </w:rPr>
        <w:t>ожидающих</w:t>
      </w:r>
      <w:proofErr w:type="gramEnd"/>
      <w:r w:rsidRPr="00352708">
        <w:rPr>
          <w:rFonts w:ascii="Times New Roman" w:hAnsi="Times New Roman"/>
          <w:sz w:val="28"/>
          <w:szCs w:val="28"/>
        </w:rPr>
        <w:t xml:space="preserve"> и др.).</w:t>
      </w:r>
    </w:p>
    <w:p w:rsidR="00E5243E" w:rsidRPr="00352708" w:rsidRDefault="00E5243E" w:rsidP="0058141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Во время собеседований,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сидя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письменным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столом.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Некоторые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менеджеры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персоналу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считают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такую манеру вполне подходящей, однако исследования показали, что физический барьер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неизбежно порождает и барьер психологический. Это особенно важно, если интервьюер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проводит собеседование совместно с помощниками. Опытные интервьюеры просят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соискателей садиться на стул (кресло, диван), стоящий сбоку от стола и нередко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располагаются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рядом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 кандидатом. По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мнению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психологов,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это демонстрирует</w:t>
      </w:r>
      <w:r w:rsid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претенденту дружелюбие и уважение со стороны собеседника. Такое расположение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позволяет интервьюеру хорошо видеть глаза и жесты претендента и создает у последнего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ощущение собственной значимости, свободы и естественности поведения, стимулирует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открытость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 искренность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 ответах на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вопросы</w:t>
      </w:r>
    </w:p>
    <w:p w:rsidR="00E5243E" w:rsidRPr="00352708" w:rsidRDefault="00E5243E" w:rsidP="0058141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Психологи установили, что как бы долго не длилась беседа,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положительное или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отрицательное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мнение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кандидате у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интервьюера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обычно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складывается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первых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3-4 минут разговора. После этого интервьюер задает вопросы в зависимости от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сложившегося мнения: при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положительном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 — позволяющие человеку раскрыться с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лучшей стороны, при отрицательном — «на засыпку». То есть интервьюер сознательно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или неосознанно создает условия, чтобы его первоначальное мнение было подкреплено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последующими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фактами.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Зная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этой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психологической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ловушке,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интервьюер</w:t>
      </w:r>
      <w:r w:rsidRP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должен:</w:t>
      </w:r>
    </w:p>
    <w:p w:rsidR="00E5243E" w:rsidRPr="00352708" w:rsidRDefault="00E5243E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1A">
        <w:rPr>
          <w:rFonts w:ascii="Times New Roman" w:eastAsia="Times New Roman" w:hAnsi="Times New Roman" w:cs="Times New Roman"/>
          <w:sz w:val="28"/>
          <w:szCs w:val="28"/>
        </w:rPr>
        <w:t>Первые минуты собеседования лучше использовать не для получения какой-либо информации от кандидата, а для создания спокойной и комфортной атмосферы (для обеих сторон), психологического раскрепощения кандидата, налаживания позитивных и конструктивных отношений взаимопонимания, при</w:t>
      </w:r>
      <w:r w:rsidRPr="00352708">
        <w:rPr>
          <w:rFonts w:ascii="Times New Roman" w:hAnsi="Times New Roman" w:cs="Times New Roman"/>
          <w:sz w:val="28"/>
          <w:szCs w:val="28"/>
        </w:rPr>
        <w:t xml:space="preserve"> которых можно вести</w:t>
      </w:r>
      <w:r w:rsidRPr="003527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 xml:space="preserve">продуктивную работу. </w:t>
      </w:r>
      <w:proofErr w:type="gramStart"/>
      <w:r w:rsidRPr="00352708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352708">
        <w:rPr>
          <w:rFonts w:ascii="Times New Roman" w:hAnsi="Times New Roman" w:cs="Times New Roman"/>
          <w:sz w:val="28"/>
          <w:szCs w:val="28"/>
        </w:rPr>
        <w:t xml:space="preserve"> минуты также целесообразно сделать ясное и сжатое</w:t>
      </w:r>
      <w:r w:rsidRPr="003527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вступление; цели собеседования должны быть четко доведены до сведения кандидата</w:t>
      </w:r>
      <w:r w:rsidRPr="003527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вместе с</w:t>
      </w:r>
      <w:r w:rsidRPr="0035270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краткой</w:t>
      </w:r>
      <w:r w:rsidRPr="003527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информацией</w:t>
      </w:r>
      <w:r w:rsidRPr="003527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о</w:t>
      </w:r>
      <w:r w:rsidRPr="003527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форме</w:t>
      </w:r>
      <w:r w:rsidRPr="0035270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собеседования,</w:t>
      </w:r>
      <w:r w:rsidRPr="003527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его</w:t>
      </w:r>
      <w:r w:rsidRPr="0035270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продолжительности</w:t>
      </w:r>
      <w:r w:rsidRPr="0035270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и</w:t>
      </w:r>
      <w:r w:rsidRPr="003527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т.д.</w:t>
      </w:r>
    </w:p>
    <w:p w:rsidR="00E5243E" w:rsidRPr="00352708" w:rsidRDefault="00E5243E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2708">
        <w:rPr>
          <w:rFonts w:ascii="Times New Roman" w:hAnsi="Times New Roman" w:cs="Times New Roman"/>
          <w:sz w:val="28"/>
          <w:szCs w:val="28"/>
        </w:rPr>
        <w:t>Согласованная повестка дня может значительно способствовать установлению</w:t>
      </w:r>
      <w:r w:rsidRPr="00352708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психологического</w:t>
      </w:r>
      <w:r w:rsidRPr="0035270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hAnsi="Times New Roman" w:cs="Times New Roman"/>
          <w:sz w:val="28"/>
          <w:szCs w:val="28"/>
        </w:rPr>
        <w:t>контакта при собеседовании.</w:t>
      </w:r>
    </w:p>
    <w:p w:rsidR="00E5243E" w:rsidRPr="00352708" w:rsidRDefault="00E5243E" w:rsidP="0058141A">
      <w:pPr>
        <w:widowControl w:val="0"/>
        <w:tabs>
          <w:tab w:val="left" w:pos="34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Интервьюеру следует избегать длинной вступительной</w:t>
      </w:r>
      <w:r w:rsidRPr="003527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лекции об организации или 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самой работе, поскольку это может вызвать льстивые или определенным образом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ориентированные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ответы. Эту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тему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лучше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отложить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конец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собеседования, чтобы</w:t>
      </w:r>
      <w:r w:rsid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информировать претендента об особенностях работы лишь после того, как кандидат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ответит на вопросы о своих способностях, прошлых достижениях и опыте. Конкретную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информацию о фирме лучше всего давать в конце собеседования, отвечая на вопросы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кандидата.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Вообще,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очень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важно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дать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кандидату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возможность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задавать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свои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вопросы.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дает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ценную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какие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факторы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приоритетны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конкретного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человека.</w:t>
      </w:r>
    </w:p>
    <w:p w:rsidR="00E5243E" w:rsidRPr="00352708" w:rsidRDefault="00E5243E" w:rsidP="0058141A">
      <w:pPr>
        <w:widowControl w:val="0"/>
        <w:tabs>
          <w:tab w:val="left" w:pos="34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График собеседований должен предусматривать, по крайней мере, 30-минутный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перерыв перед началом беседы с очередным кандидатом. Это необходимо для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нейтрализации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психологических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эффектов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восприятия,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когда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впечатление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предыдущего кандидата проецируется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 следующего. Так, на фоне откровенно слабого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кандидата весьма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посредственный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 специалист может показаться интервьюеру «вполне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подходящим» и наоборот. Необходимо также предусмотреть время для записи и оценок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кандидата, а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также перерыв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отдыха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интервьюера.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Эффективное</w:t>
      </w:r>
      <w:r w:rsidR="005814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собеседование,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правило,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требует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много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сил,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поэтому</w:t>
      </w:r>
      <w:r w:rsidRPr="00352708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важно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сохранять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способность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ясно мыслить. Количество собеседований, которые интервьюер может эффективно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провести в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течени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 рабочего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дня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— не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пяти.</w:t>
      </w:r>
    </w:p>
    <w:p w:rsidR="00E5243E" w:rsidRPr="00352708" w:rsidRDefault="00E5243E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  <w:r w:rsidRPr="00352708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конструктивной</w:t>
      </w:r>
      <w:r w:rsidRPr="00352708">
        <w:rPr>
          <w:rFonts w:ascii="Times New Roman" w:eastAsia="Times New Roman" w:hAnsi="Times New Roman" w:cs="Times New Roman"/>
          <w:bCs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bCs/>
          <w:sz w:val="28"/>
          <w:szCs w:val="28"/>
        </w:rPr>
        <w:t>критики.</w:t>
      </w:r>
    </w:p>
    <w:p w:rsidR="00E5243E" w:rsidRPr="00352708" w:rsidRDefault="00E5243E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>Конструктивная критика — это указывающие на недостатки в действиях кого-либо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высказывания, основанные на соблюдении этических норм. Критика является достаточно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сложным, ответственным элементом делового общения, часто приводящим к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противоречивым последствиям. Сталкиваясь с объективной или субъективной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необходимостью</w:t>
      </w:r>
      <w:r w:rsidRPr="0035270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критических</w:t>
      </w:r>
      <w:r w:rsidRPr="003527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замечаний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527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чей-то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адрес,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максимальную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осторожность и корректность.</w:t>
      </w:r>
    </w:p>
    <w:p w:rsidR="00E5243E" w:rsidRPr="00352708" w:rsidRDefault="00E5243E" w:rsidP="0035270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Соблюдение этических норм и правил </w:t>
      </w:r>
      <w:proofErr w:type="gramStart"/>
      <w:r w:rsidRPr="00352708">
        <w:rPr>
          <w:rFonts w:ascii="Times New Roman" w:eastAsia="Times New Roman" w:hAnsi="Times New Roman" w:cs="Times New Roman"/>
          <w:sz w:val="28"/>
          <w:szCs w:val="28"/>
        </w:rPr>
        <w:t>критики</w:t>
      </w:r>
      <w:proofErr w:type="gramEnd"/>
      <w:r w:rsidRPr="00352708">
        <w:rPr>
          <w:rFonts w:ascii="Times New Roman" w:eastAsia="Times New Roman" w:hAnsi="Times New Roman" w:cs="Times New Roman"/>
          <w:sz w:val="28"/>
          <w:szCs w:val="28"/>
        </w:rPr>
        <w:t xml:space="preserve"> вряд ли способно полностью устранить ее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негативное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воздействие</w:t>
      </w:r>
      <w:r w:rsidRPr="0035270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психическое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самочувствие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настроение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критикуемой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стороны.</w:t>
      </w:r>
      <w:r w:rsidRPr="00352708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Однако выполнение этих норм и правил может свести к минимуму остроту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рассматриваемой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проблемы,</w:t>
      </w:r>
      <w:r w:rsidRPr="0035270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сохранить</w:t>
      </w:r>
      <w:r w:rsidRPr="0035270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нормальные</w:t>
      </w:r>
      <w:r w:rsidRPr="0035270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взаимоотношения</w:t>
      </w:r>
      <w:r w:rsidRPr="0035270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eastAsia="Times New Roman" w:hAnsi="Times New Roman" w:cs="Times New Roman"/>
          <w:sz w:val="28"/>
          <w:szCs w:val="28"/>
        </w:rPr>
        <w:t>между сотрудниками.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b/>
          <w:sz w:val="28"/>
          <w:szCs w:val="28"/>
        </w:rPr>
      </w:pPr>
    </w:p>
    <w:p w:rsidR="00DE0394" w:rsidRPr="00352708" w:rsidRDefault="00DE0394" w:rsidP="0058141A">
      <w:pPr>
        <w:pStyle w:val="a3"/>
        <w:widowControl w:val="0"/>
        <w:tabs>
          <w:tab w:val="left" w:pos="1232"/>
        </w:tabs>
        <w:autoSpaceDE w:val="0"/>
        <w:autoSpaceDN w:val="0"/>
        <w:spacing w:after="0" w:line="360" w:lineRule="auto"/>
        <w:ind w:left="709"/>
        <w:contextualSpacing w:val="0"/>
        <w:rPr>
          <w:rFonts w:ascii="Times New Roman" w:hAnsi="Times New Roman"/>
          <w:b/>
          <w:sz w:val="28"/>
          <w:szCs w:val="28"/>
        </w:rPr>
      </w:pPr>
      <w:r w:rsidRPr="00352708">
        <w:rPr>
          <w:rFonts w:ascii="Times New Roman" w:hAnsi="Times New Roman"/>
          <w:b/>
          <w:sz w:val="28"/>
          <w:szCs w:val="28"/>
        </w:rPr>
        <w:t>Деловой</w:t>
      </w:r>
      <w:r w:rsidRPr="00352708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b/>
          <w:sz w:val="28"/>
          <w:szCs w:val="28"/>
        </w:rPr>
        <w:t>этикет</w:t>
      </w:r>
      <w:r w:rsidRPr="00352708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b/>
          <w:sz w:val="28"/>
          <w:szCs w:val="28"/>
        </w:rPr>
        <w:t>офиса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а)</w:t>
      </w:r>
      <w:r w:rsidRPr="00352708">
        <w:rPr>
          <w:spacing w:val="-13"/>
          <w:sz w:val="28"/>
          <w:szCs w:val="28"/>
        </w:rPr>
        <w:t xml:space="preserve"> </w:t>
      </w:r>
      <w:r w:rsidRPr="00352708">
        <w:rPr>
          <w:sz w:val="28"/>
          <w:szCs w:val="28"/>
        </w:rPr>
        <w:t>Внешний</w:t>
      </w:r>
      <w:r w:rsidRPr="00352708">
        <w:rPr>
          <w:spacing w:val="-13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вид</w:t>
      </w:r>
      <w:r w:rsidRPr="00352708">
        <w:rPr>
          <w:spacing w:val="-13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сотрудников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Ни один сотрудник или управляющий фирмой не захочет, чтобы 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образ потускнел в глазах других людей от того, что кто-то из руководящих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неряшливо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выглядеть.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ряд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касающихся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внешнего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вида.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Прежде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всего-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чистота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кожи,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волос,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одежды,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обуви,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умеренное потребление парфюмерии, декоративной косметики и скромные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украшения.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Одежда персонала должна соответствовать сфере деятельности данной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Продуманный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стиль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одежде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существенно улучшить ее имидж. Сотрудникам крупных компаний с более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формальной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системой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иерархией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управлении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лучше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носить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официальный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костюм,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хорошо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выглядеть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использовать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соответствующие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аксессуары.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 небольших фирмах к имиджу сотрудников предъявляется меньше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требований.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Однако</w:t>
      </w:r>
      <w:proofErr w:type="gramStart"/>
      <w:r w:rsidRPr="00352708">
        <w:rPr>
          <w:sz w:val="28"/>
          <w:szCs w:val="28"/>
        </w:rPr>
        <w:t>,</w:t>
      </w:r>
      <w:proofErr w:type="gramEnd"/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учитывать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факт,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моложе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компания,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увереннее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стабильнее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выглядеть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поэтому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сотрудникам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молодых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динамичных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рекомендуется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демократичными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выборе собственной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одежды.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То,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выглядеть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женщина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работе,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определяется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характером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учреждения, где она служит. Имидж, что приемлем для сотрудницы дома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моделей, может быть совершенно неприемлемым для банковской служащей.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Манера одеваться отражает не только собственное мнение о самой себе, но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то, на какое отношение претендует женщина со стороны окружающих. 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она хочет показать сослуживцам, начальству, заказчикам и клиентам, что она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причисляет</w:t>
      </w:r>
      <w:r w:rsidRPr="00352708">
        <w:rPr>
          <w:spacing w:val="52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себя</w:t>
      </w:r>
      <w:r w:rsidRPr="00352708">
        <w:rPr>
          <w:spacing w:val="48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51"/>
          <w:sz w:val="28"/>
          <w:szCs w:val="28"/>
        </w:rPr>
        <w:t xml:space="preserve"> </w:t>
      </w:r>
      <w:r w:rsidRPr="00352708">
        <w:rPr>
          <w:sz w:val="28"/>
          <w:szCs w:val="28"/>
        </w:rPr>
        <w:t>бизнесменам</w:t>
      </w:r>
      <w:r w:rsidRPr="00352708">
        <w:rPr>
          <w:spacing w:val="54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высокого</w:t>
      </w:r>
      <w:r w:rsidRPr="00352708">
        <w:rPr>
          <w:spacing w:val="49"/>
          <w:sz w:val="28"/>
          <w:szCs w:val="28"/>
        </w:rPr>
        <w:t xml:space="preserve"> </w:t>
      </w:r>
      <w:r w:rsidRPr="00352708">
        <w:rPr>
          <w:sz w:val="28"/>
          <w:szCs w:val="28"/>
        </w:rPr>
        <w:t>класса,</w:t>
      </w:r>
      <w:r w:rsidRPr="00352708">
        <w:rPr>
          <w:spacing w:val="53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49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5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таком</w:t>
      </w:r>
      <w:r w:rsidRPr="00352708">
        <w:rPr>
          <w:spacing w:val="5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случае</w:t>
      </w:r>
      <w:r w:rsidRPr="00352708">
        <w:rPr>
          <w:spacing w:val="53"/>
          <w:sz w:val="28"/>
          <w:szCs w:val="28"/>
        </w:rPr>
        <w:t xml:space="preserve"> </w:t>
      </w:r>
      <w:r w:rsidRPr="00352708">
        <w:rPr>
          <w:sz w:val="28"/>
          <w:szCs w:val="28"/>
        </w:rPr>
        <w:t>ей</w:t>
      </w:r>
      <w:r w:rsidRPr="00352708">
        <w:rPr>
          <w:spacing w:val="5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стоит носить на работе слишком короткие юбки и </w:t>
      </w:r>
      <w:proofErr w:type="gramStart"/>
      <w:r w:rsidRPr="00352708">
        <w:rPr>
          <w:sz w:val="28"/>
          <w:szCs w:val="28"/>
        </w:rPr>
        <w:t>глубоко декольтированные</w:t>
      </w:r>
      <w:proofErr w:type="gramEnd"/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блузки.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выезде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конференции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встречи,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часто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проводятся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отелях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пансионатах,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взять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одежду,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подходящую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для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ситуаций,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числе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спортивную.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случаях к одежде относятся более свободно, и строгий деловой костюм могут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заменить блузка с юбкой или брюками, трикотажные вещи. Если в программе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предусмотрены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вечерние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приемы,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также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взять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подходящий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туалет.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Мужчинам при поездках за город на конференции рекомендуется взять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одежду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спортивного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покроя.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Нелишним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взять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выходной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пиджак,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планируется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проведение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официального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приема.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Выбирая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одежду,</w:t>
      </w:r>
      <w:r w:rsidRPr="00352708">
        <w:rPr>
          <w:spacing w:val="-16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помнить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том,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отдельные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детали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должны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гармонировать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другом.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Вообще,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отношении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моды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мир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достаточно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консервативен.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Одежда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предпочитается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столько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модная,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сколько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престижная.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Нужно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обладать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тонким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чувством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меры,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сохранить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баланс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между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модой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излишней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консервативностью.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Неаккуратность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одежде и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престиж</w:t>
      </w:r>
      <w:r w:rsidRPr="00352708">
        <w:rPr>
          <w:spacing w:val="-1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несовместимы</w:t>
      </w:r>
      <w:proofErr w:type="gramEnd"/>
      <w:r w:rsidRPr="00352708">
        <w:rPr>
          <w:sz w:val="28"/>
          <w:szCs w:val="28"/>
        </w:rPr>
        <w:t>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Плохое впечатление на окружающих производят броские ювелирные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украшения, волосы на груди, виднеющиеся через расстегнутую или слишком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тонкую рубашку, чересчур прилизанные жирные волосы на голове. Усы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борода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должны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ухоженными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подстриженными.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б)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вежливости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работе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исходить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из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идеи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равенства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мужчин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женщин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руководствоваться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правилами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обычной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вежливости,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вопрос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вести себя представителям противоположных полов в служебной обстановке,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отпадет сам собой и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тогда: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 xml:space="preserve">дверь </w:t>
      </w:r>
      <w:r w:rsidRPr="00352708">
        <w:rPr>
          <w:rFonts w:ascii="Times New Roman" w:hAnsi="Times New Roman"/>
          <w:sz w:val="28"/>
          <w:szCs w:val="28"/>
        </w:rPr>
        <w:t>открывает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тот,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кто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ней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ближе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стоит;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в лифт первым входит и выходит из него тот, кто находится ближе к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двери;</w:t>
      </w:r>
    </w:p>
    <w:p w:rsidR="00DE0394" w:rsidRDefault="00DE0394" w:rsidP="0058141A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 xml:space="preserve">прикурить </w:t>
      </w:r>
      <w:proofErr w:type="gramStart"/>
      <w:r w:rsidRPr="0058141A">
        <w:rPr>
          <w:rFonts w:ascii="Times New Roman" w:hAnsi="Times New Roman"/>
          <w:sz w:val="28"/>
          <w:szCs w:val="28"/>
        </w:rPr>
        <w:t>другому</w:t>
      </w:r>
      <w:proofErr w:type="gramEnd"/>
      <w:r w:rsidRPr="0058141A">
        <w:rPr>
          <w:rFonts w:ascii="Times New Roman" w:hAnsi="Times New Roman"/>
          <w:sz w:val="28"/>
          <w:szCs w:val="28"/>
        </w:rPr>
        <w:t xml:space="preserve"> дает </w:t>
      </w:r>
      <w:r w:rsidRPr="00352708">
        <w:rPr>
          <w:rFonts w:ascii="Times New Roman" w:hAnsi="Times New Roman"/>
          <w:sz w:val="28"/>
          <w:szCs w:val="28"/>
        </w:rPr>
        <w:t>тот,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у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кого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руке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зажигалка;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мужчины,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женщины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поднимаются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стула,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чтобы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поприветствовать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клиента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или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посетителя,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вне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зависимости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его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пола;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мужчины,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женщины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обмениваются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рукопожатиями;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на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службе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нет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правил,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предписывающих,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кто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первым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должен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подать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руку;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 xml:space="preserve">-если на работе все пользуются общей кофеваркой или чайником, также все по очереди моют эти предметы, женщины не должны на службе «вести </w:t>
      </w:r>
      <w:r w:rsidRPr="0058141A">
        <w:rPr>
          <w:rFonts w:ascii="Times New Roman" w:hAnsi="Times New Roman"/>
          <w:sz w:val="28"/>
          <w:szCs w:val="28"/>
        </w:rPr>
        <w:lastRenderedPageBreak/>
        <w:t>хозяйство»;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ни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мужчинам,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женщинам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на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работе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следует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называть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сотрудников уменьшительными именами и прозвищами, никаких «милочек»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«лапочек»,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если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кто-то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продолжает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упорствовать,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необходимо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останавливать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его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до тех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пор,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пока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подействует;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даже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если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хочется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вести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себя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на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работе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так,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как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нерабочей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обстановке, нельзя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позволять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себе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делать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этого.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в)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Офис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корпоративный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имидж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То, как выглядит офис компании или фирмы, может многое сказать 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состоянии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данного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предприятия,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культуре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руководителя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сотрудников,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вкусах.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вовсе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неважно,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большое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маленькое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помещение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занимает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офис,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способствовать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эффективной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настраивать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лад.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грязный,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отремонтированный,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оргтехника в нерабочем состоянии, то вряд ли здесь можно проникнуться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доверием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Имеет значение не только интерьер помещения, но и сама окружающая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обстановка.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красивом,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просторном,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полном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света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помещении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намного приятнее, чем в тесной, убогой комнатушке. Комфортные условия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работы положительно влияют на психологическое и физическое состояние.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Цветовая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гамма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помещения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значительно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повлиять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ход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деловой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беседы или переговоров. Белые стены офиса хорошо отражают свет и могут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вызывать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раздражение,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поэтому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лучше,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они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будут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светлыми.</w:t>
      </w:r>
    </w:p>
    <w:p w:rsidR="00DE0394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Синяя цветовая гамма помещения создает атмосферу доминирования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хозяев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позволяет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посетителям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чувствовать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себя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непринужденно.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52708">
        <w:rPr>
          <w:sz w:val="28"/>
          <w:szCs w:val="28"/>
        </w:rPr>
        <w:t>Бежевый</w:t>
      </w:r>
      <w:proofErr w:type="gramEnd"/>
      <w:r w:rsidRPr="00352708">
        <w:rPr>
          <w:sz w:val="28"/>
          <w:szCs w:val="28"/>
        </w:rPr>
        <w:t xml:space="preserve"> и светло-коричневый</w:t>
      </w:r>
      <w:r w:rsidR="0058141A">
        <w:rPr>
          <w:sz w:val="28"/>
          <w:szCs w:val="28"/>
        </w:rPr>
        <w:t xml:space="preserve"> – </w:t>
      </w:r>
      <w:r w:rsidRPr="00352708">
        <w:rPr>
          <w:sz w:val="28"/>
          <w:szCs w:val="28"/>
        </w:rPr>
        <w:t>довольно нейтральные тона, а темно-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коричневый и серый могут вызвать депрессию. Красные же оттенки могут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возбуждать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восприниматься как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угрожающе.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Зеленые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создают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атмосферу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расслабленности,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слишком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подходящей для рабочей обстановки. Для создания впечатления простора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лучше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использовать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светлые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холодные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нейтральные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тона.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Предпочтения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цветовой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гамме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значительной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степени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зависят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культурных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традиций.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японцы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проявляют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склонность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пастельным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тонам, в то время как китайцы – к ярким, привлекающим внимание. 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выборе искусственного освещения рабочих помещений следует учитывать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наличие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естественного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света.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Главное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отражал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основные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цели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бизнеса,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соответствовал профессии его хозяина. У юриста или бухгалтера все бумаги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идеальном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порядке,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обязательно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виду. 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стороны, если зайти в студию дизайнера или издательство и не увидеть ни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бумаг, ни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рукописей,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решить,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нет</w:t>
      </w:r>
      <w:r w:rsidRPr="00352708">
        <w:rPr>
          <w:spacing w:val="1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заказов</w:t>
      </w:r>
      <w:proofErr w:type="gramEnd"/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они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работают</w:t>
      </w:r>
      <w:r w:rsidRPr="00352708">
        <w:rPr>
          <w:spacing w:val="22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над</w:t>
      </w:r>
      <w:r w:rsidRPr="00352708">
        <w:rPr>
          <w:spacing w:val="24"/>
          <w:sz w:val="28"/>
          <w:szCs w:val="28"/>
        </w:rPr>
        <w:t xml:space="preserve"> </w:t>
      </w:r>
      <w:r w:rsidRPr="00352708">
        <w:rPr>
          <w:sz w:val="28"/>
          <w:szCs w:val="28"/>
        </w:rPr>
        <w:t>книгами.</w:t>
      </w:r>
      <w:r w:rsidRPr="00352708">
        <w:rPr>
          <w:spacing w:val="22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</w:t>
      </w:r>
      <w:r w:rsidRPr="00352708">
        <w:rPr>
          <w:spacing w:val="25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22"/>
          <w:sz w:val="28"/>
          <w:szCs w:val="28"/>
        </w:rPr>
        <w:t xml:space="preserve"> </w:t>
      </w:r>
      <w:r w:rsidRPr="00352708">
        <w:rPr>
          <w:sz w:val="28"/>
          <w:szCs w:val="28"/>
        </w:rPr>
        <w:t>менее,</w:t>
      </w:r>
      <w:r w:rsidRPr="00352708">
        <w:rPr>
          <w:spacing w:val="24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22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стоит</w:t>
      </w:r>
      <w:r w:rsidRPr="00352708">
        <w:rPr>
          <w:spacing w:val="24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делать</w:t>
      </w:r>
      <w:r w:rsidRPr="00352708">
        <w:rPr>
          <w:spacing w:val="24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офис</w:t>
      </w:r>
      <w:r w:rsidRPr="00352708">
        <w:rPr>
          <w:spacing w:val="24"/>
          <w:sz w:val="28"/>
          <w:szCs w:val="28"/>
        </w:rPr>
        <w:t xml:space="preserve"> </w:t>
      </w:r>
      <w:r w:rsidRPr="00352708">
        <w:rPr>
          <w:sz w:val="28"/>
          <w:szCs w:val="28"/>
        </w:rPr>
        <w:t>чрезмерно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«личностным»,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таким,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слишком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говорить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своем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хозяине,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поскольку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также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помешать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деловому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настрою.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большой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корпорации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обстановка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помещения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стола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подчиняется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требованиям,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чрезмерная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стандартизация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рабочих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мест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привести</w:t>
      </w:r>
      <w:r w:rsidRPr="00352708">
        <w:rPr>
          <w:spacing w:val="3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29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тому,</w:t>
      </w:r>
      <w:r w:rsidRPr="00352708">
        <w:rPr>
          <w:spacing w:val="15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</w:t>
      </w:r>
      <w:r w:rsidRPr="00352708">
        <w:rPr>
          <w:spacing w:val="29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служащие</w:t>
      </w:r>
      <w:r w:rsidRPr="00352708">
        <w:rPr>
          <w:spacing w:val="29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будут</w:t>
      </w:r>
      <w:r w:rsidRPr="00352708">
        <w:rPr>
          <w:spacing w:val="31"/>
          <w:sz w:val="28"/>
          <w:szCs w:val="28"/>
        </w:rPr>
        <w:t xml:space="preserve"> </w:t>
      </w:r>
      <w:r w:rsidRPr="00352708">
        <w:rPr>
          <w:sz w:val="28"/>
          <w:szCs w:val="28"/>
        </w:rPr>
        <w:t>чувствовать</w:t>
      </w:r>
      <w:r w:rsidRPr="00352708">
        <w:rPr>
          <w:spacing w:val="3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себя</w:t>
      </w:r>
      <w:r w:rsidRPr="00352708">
        <w:rPr>
          <w:spacing w:val="26"/>
          <w:sz w:val="28"/>
          <w:szCs w:val="28"/>
        </w:rPr>
        <w:t xml:space="preserve"> </w:t>
      </w:r>
      <w:r w:rsidRPr="00352708">
        <w:rPr>
          <w:sz w:val="28"/>
          <w:szCs w:val="28"/>
        </w:rPr>
        <w:t>безликими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«корпоративными клонами» и считать, что от них, как индивидуумов, ничего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зависит.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многих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фирмах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рабочее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место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соответствует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статусу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служащего.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Большие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офисы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часто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начинаются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приемной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отпугнуть посетителей,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обстановку приемной важно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сделать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максимально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гостеприимной.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очень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многое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зависит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секретаря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секретаря,</w:t>
      </w:r>
      <w:r w:rsidRPr="00352708">
        <w:rPr>
          <w:spacing w:val="34"/>
          <w:sz w:val="28"/>
          <w:szCs w:val="28"/>
        </w:rPr>
        <w:t xml:space="preserve"> </w:t>
      </w:r>
      <w:r w:rsidRPr="00352708">
        <w:rPr>
          <w:sz w:val="28"/>
          <w:szCs w:val="28"/>
        </w:rPr>
        <w:t>являющегося</w:t>
      </w:r>
      <w:r w:rsidRPr="00352708">
        <w:rPr>
          <w:spacing w:val="33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персональным</w:t>
      </w:r>
      <w:r w:rsidRPr="00352708">
        <w:rPr>
          <w:spacing w:val="33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помощником</w:t>
      </w:r>
      <w:r w:rsidRPr="00352708">
        <w:rPr>
          <w:spacing w:val="32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руководителя,</w:t>
      </w:r>
      <w:r w:rsidRPr="00352708">
        <w:rPr>
          <w:spacing w:val="34"/>
          <w:sz w:val="28"/>
          <w:szCs w:val="28"/>
        </w:rPr>
        <w:t xml:space="preserve"> </w:t>
      </w:r>
      <w:r w:rsidRPr="00352708">
        <w:rPr>
          <w:sz w:val="28"/>
          <w:szCs w:val="28"/>
        </w:rPr>
        <w:t>во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многом зависит имидж руководителя фирмы, эффективность его работы, 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значит,</w:t>
      </w:r>
      <w:r w:rsidRPr="00352708">
        <w:rPr>
          <w:spacing w:val="-12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работы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всей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 круг обязанностей секретаря обычно входят: ответы на телефонные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звонки,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входящей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исходящей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корреспонденцией,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организации приема посетителей и т.д. И далеко не каждый способен хорошо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и успешно справиться с этим делом. При подборе секретаря важны внешние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данные, умение держать себя и общаться с людьми, вести делопроизводство,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переписки,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компьютер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современные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средства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связи,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желательно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владеть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иностранным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языком.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ведении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телефонных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разговоров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секретарь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должен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вежлив,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терпелив,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деловит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краток.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Отвечая на телефонный </w:t>
      </w:r>
      <w:r w:rsidRPr="00352708">
        <w:rPr>
          <w:sz w:val="28"/>
          <w:szCs w:val="28"/>
        </w:rPr>
        <w:lastRenderedPageBreak/>
        <w:t>звонок, он выясняет имя и должность собеседника,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суть дела и докладывает о нем руководителю или переключает телефон 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сотрудника,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уполномоченного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решать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подобные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вопросы.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время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секретарь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отвечает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телефонные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звонки,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адресованные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руководителю, а по окончании переговоров докладывает ему о поступивших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звонках,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соединяет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теми,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кем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он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хочет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поговорить.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Секретарь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должен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четко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представлять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себе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рабочий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график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своего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начальника,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ориентироваться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приоритетности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различных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вопросов.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случае,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когда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руководитель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ждет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какого-то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важного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звонка,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он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непременно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предупреждает об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этом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своего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секретаря.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Секретарь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имеет права сообщать сведения 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здоровье,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семейных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делах или домашнем адресе и телефоне сотрудников, в том числе и косвенно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(«Такой-то пошел в поликлинику» или « такая-то </w:t>
      </w:r>
      <w:proofErr w:type="gramStart"/>
      <w:r w:rsidRPr="00352708">
        <w:rPr>
          <w:sz w:val="28"/>
          <w:szCs w:val="28"/>
        </w:rPr>
        <w:t>на</w:t>
      </w:r>
      <w:proofErr w:type="gramEnd"/>
      <w:r w:rsidRPr="00352708">
        <w:rPr>
          <w:sz w:val="28"/>
          <w:szCs w:val="28"/>
        </w:rPr>
        <w:t xml:space="preserve"> больничном»). Это 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 учитывать и при разговоре по нескольким телефонам, когда абонент,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ожидающий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соединения,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услышать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сведения,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для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предназначенные.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Секретарь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обычно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встречает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посетителя.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встрече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договаривались заранее, то встретить гостя может сотрудник, отвечающий за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подготовку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данной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встречи или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Во многих учреждениях и фирмах есть свои правила безопасности,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ожидается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гость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фирму,</w:t>
      </w:r>
      <w:r w:rsidRPr="00352708">
        <w:rPr>
          <w:spacing w:val="-17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об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этом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заранее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предупреждать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охрану.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некоторых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учреждениях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фирмах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гостей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сначала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проводят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помещение,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они могут подождать, пока секретарь докладывает об 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прибытии.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Далее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проводят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зал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кабинет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сотрудника,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который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должен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будет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принять.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Чтобы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отпугнуть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посетителей,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обстановку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приемной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сделать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максимально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гостеприимной.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устроить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выставку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результатов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достижений фирмы, развесить различные дипломы, что станет эффективным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способом саморекламы. Посетителям приятнее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ожидать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приемной,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есть на чем остановить свой взгля</w:t>
      </w:r>
      <w:proofErr w:type="gramStart"/>
      <w:r w:rsidRPr="00352708">
        <w:rPr>
          <w:sz w:val="28"/>
          <w:szCs w:val="28"/>
        </w:rPr>
        <w:t>д-</w:t>
      </w:r>
      <w:proofErr w:type="gramEnd"/>
      <w:r w:rsidRPr="00352708">
        <w:rPr>
          <w:sz w:val="28"/>
          <w:szCs w:val="28"/>
        </w:rPr>
        <w:t xml:space="preserve"> цветы, растения, аквариум, картины 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фотографии. Вместо мягких кресел лучше использовать удобные стулья, 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низких креслах человек чувствует себя расслабленно, а ведь он пришел по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делу, а не отдыхать. Всегда нужно помнить, что посетители, ожидающие 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приемной, составляют определенное впечатление о фирме и ее бизнесе еще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того,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попадут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кабинет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встретятся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руководителем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менеджером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компании.</w:t>
      </w:r>
    </w:p>
    <w:p w:rsidR="00DE0394" w:rsidRPr="00352708" w:rsidRDefault="00DE0394" w:rsidP="00352708">
      <w:pPr>
        <w:pStyle w:val="Heading1"/>
        <w:numPr>
          <w:ilvl w:val="1"/>
          <w:numId w:val="19"/>
        </w:numPr>
        <w:tabs>
          <w:tab w:val="left" w:pos="1232"/>
        </w:tabs>
        <w:spacing w:before="0" w:line="360" w:lineRule="auto"/>
        <w:ind w:left="0" w:firstLine="709"/>
        <w:jc w:val="both"/>
      </w:pPr>
      <w:r w:rsidRPr="00352708">
        <w:t>Подготовка</w:t>
      </w:r>
      <w:r w:rsidRPr="00352708">
        <w:rPr>
          <w:spacing w:val="-15"/>
        </w:rPr>
        <w:t xml:space="preserve"> </w:t>
      </w:r>
      <w:r w:rsidRPr="00352708">
        <w:t>деловых</w:t>
      </w:r>
      <w:r w:rsidRPr="00352708">
        <w:rPr>
          <w:spacing w:val="-12"/>
        </w:rPr>
        <w:t xml:space="preserve"> </w:t>
      </w:r>
      <w:r w:rsidRPr="00352708">
        <w:t>бумаг</w:t>
      </w:r>
      <w:r w:rsidRPr="00352708">
        <w:rPr>
          <w:spacing w:val="-13"/>
        </w:rPr>
        <w:t xml:space="preserve"> </w:t>
      </w:r>
      <w:r w:rsidRPr="00352708">
        <w:t>по</w:t>
      </w:r>
      <w:r w:rsidRPr="00352708">
        <w:rPr>
          <w:spacing w:val="-13"/>
        </w:rPr>
        <w:t xml:space="preserve"> </w:t>
      </w:r>
      <w:r w:rsidRPr="00352708">
        <w:t>правила</w:t>
      </w:r>
      <w:r w:rsidRPr="00352708">
        <w:rPr>
          <w:spacing w:val="-12"/>
        </w:rPr>
        <w:t xml:space="preserve"> </w:t>
      </w:r>
      <w:r w:rsidRPr="00352708">
        <w:t>этикета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А)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Одна из первых деловых бумаг, с которыми сталкивается клиент 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заказчик,- это бланк фирмы. Бланк фирмы во многом характеризует ее, по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нему может сложиться первое впечатление о деловых партнерах. Поэтому по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возможности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стоит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экономить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фирменных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бланках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-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pacing w:val="-1"/>
          <w:sz w:val="28"/>
          <w:szCs w:val="28"/>
        </w:rPr>
        <w:t>использовать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pacing w:val="-1"/>
          <w:sz w:val="28"/>
          <w:szCs w:val="28"/>
        </w:rPr>
        <w:t>лучшую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pacing w:val="-1"/>
          <w:sz w:val="28"/>
          <w:szCs w:val="28"/>
        </w:rPr>
        <w:t>бумагу,</w:t>
      </w:r>
      <w:r w:rsidRPr="00352708">
        <w:rPr>
          <w:spacing w:val="-16"/>
          <w:sz w:val="28"/>
          <w:szCs w:val="28"/>
        </w:rPr>
        <w:t xml:space="preserve"> </w:t>
      </w:r>
      <w:r w:rsidRPr="00352708">
        <w:rPr>
          <w:spacing w:val="-1"/>
          <w:sz w:val="28"/>
          <w:szCs w:val="28"/>
        </w:rPr>
        <w:t>прибегнуть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pacing w:val="-1"/>
          <w:sz w:val="28"/>
          <w:szCs w:val="28"/>
        </w:rPr>
        <w:t>к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pacing w:val="-1"/>
          <w:sz w:val="28"/>
          <w:szCs w:val="28"/>
        </w:rPr>
        <w:t>услугам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pacing w:val="-1"/>
          <w:sz w:val="28"/>
          <w:szCs w:val="28"/>
        </w:rPr>
        <w:t>хорошей типографии.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присутствовать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название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регистрационный номер и дата регистрации, адрес, телефон и факс. Иногда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указывают</w:t>
      </w:r>
      <w:r w:rsidRPr="00352708">
        <w:rPr>
          <w:spacing w:val="6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имена</w:t>
      </w:r>
      <w:r w:rsidRPr="00352708">
        <w:rPr>
          <w:spacing w:val="61"/>
          <w:sz w:val="28"/>
          <w:szCs w:val="28"/>
        </w:rPr>
        <w:t xml:space="preserve"> </w:t>
      </w:r>
      <w:r w:rsidRPr="00352708">
        <w:rPr>
          <w:sz w:val="28"/>
          <w:szCs w:val="28"/>
        </w:rPr>
        <w:t>директоров</w:t>
      </w:r>
      <w:r w:rsidRPr="00352708">
        <w:rPr>
          <w:spacing w:val="63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</w:t>
      </w:r>
      <w:r w:rsidRPr="00352708">
        <w:rPr>
          <w:spacing w:val="61"/>
          <w:sz w:val="28"/>
          <w:szCs w:val="28"/>
        </w:rPr>
        <w:t xml:space="preserve"> </w:t>
      </w:r>
      <w:r w:rsidRPr="00352708">
        <w:rPr>
          <w:sz w:val="28"/>
          <w:szCs w:val="28"/>
        </w:rPr>
        <w:t>(обычно</w:t>
      </w:r>
      <w:r w:rsidRPr="00352708">
        <w:rPr>
          <w:spacing w:val="63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</w:t>
      </w:r>
      <w:r w:rsidRPr="00352708">
        <w:rPr>
          <w:spacing w:val="6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делается</w:t>
      </w:r>
      <w:r w:rsidRPr="00352708">
        <w:rPr>
          <w:spacing w:val="62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61"/>
          <w:sz w:val="28"/>
          <w:szCs w:val="28"/>
        </w:rPr>
        <w:t xml:space="preserve"> </w:t>
      </w:r>
      <w:r w:rsidRPr="00352708">
        <w:rPr>
          <w:sz w:val="28"/>
          <w:szCs w:val="28"/>
        </w:rPr>
        <w:t>нижнем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колонтитуле).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последнее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время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чаще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ставится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адрес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электронной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почты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формате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Интернета.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Не рекомендуется указывать на бланке фирмы банковские реквизиты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-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лучше при необходимости впечатать их в конце письма соответствующего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содержания. На бланке может находиться логотип фирмы, что будет выгодно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впечатать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конце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соответствующего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содержания. На бланке может находиться логотип фирмы, что будет выгодно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отличать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других.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важно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соблюсти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соразмерность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сбалансированность рисунка и текста. Логотип должен быть простым, легко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узнаваемым и выполненным на профессиональном уровне. В ряде случаев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номерным,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т.е.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внизу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обороте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указывается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уникальный порядковый номер. Такие бланки подлежат отчетности. Иногда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использование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номерного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бланка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заменяет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использование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печати.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 дополнение к бланку хорошо воспринимается выполненным в том же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стиле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конверт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логотипом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 личной переписке также могут употребляться бланки и однотипные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конверты. В этом случае вполне уместно ограничиться указанием имени 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монограммы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владельца.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личном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указываться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почтовый адрес.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Цвет шрифта имеет большое значение, например, темно-коричневые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28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темно-серые</w:t>
      </w:r>
      <w:r w:rsidRPr="00352708">
        <w:rPr>
          <w:spacing w:val="28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буквы</w:t>
      </w:r>
      <w:r w:rsidRPr="00352708">
        <w:rPr>
          <w:spacing w:val="29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27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кремовом</w:t>
      </w:r>
      <w:r w:rsidRPr="00352708">
        <w:rPr>
          <w:spacing w:val="25"/>
          <w:sz w:val="28"/>
          <w:szCs w:val="28"/>
        </w:rPr>
        <w:t xml:space="preserve"> </w:t>
      </w:r>
      <w:r w:rsidRPr="00352708">
        <w:rPr>
          <w:sz w:val="28"/>
          <w:szCs w:val="28"/>
        </w:rPr>
        <w:t>форе</w:t>
      </w:r>
      <w:r w:rsidRPr="00352708">
        <w:rPr>
          <w:spacing w:val="29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выглядят</w:t>
      </w:r>
      <w:r w:rsidRPr="00352708">
        <w:rPr>
          <w:spacing w:val="28"/>
          <w:sz w:val="28"/>
          <w:szCs w:val="28"/>
        </w:rPr>
        <w:t xml:space="preserve"> </w:t>
      </w:r>
      <w:r w:rsidRPr="00352708">
        <w:rPr>
          <w:sz w:val="28"/>
          <w:szCs w:val="28"/>
        </w:rPr>
        <w:t>традиционно,</w:t>
      </w:r>
      <w:r w:rsidRPr="00352708">
        <w:rPr>
          <w:spacing w:val="27"/>
          <w:sz w:val="28"/>
          <w:szCs w:val="28"/>
        </w:rPr>
        <w:t xml:space="preserve"> </w:t>
      </w:r>
      <w:r w:rsidRPr="00352708">
        <w:rPr>
          <w:sz w:val="28"/>
          <w:szCs w:val="28"/>
        </w:rPr>
        <w:t>а</w:t>
      </w:r>
      <w:r w:rsidRPr="00352708">
        <w:rPr>
          <w:spacing w:val="28"/>
          <w:sz w:val="28"/>
          <w:szCs w:val="28"/>
        </w:rPr>
        <w:t xml:space="preserve"> </w:t>
      </w:r>
      <w:r w:rsidRPr="00352708">
        <w:rPr>
          <w:sz w:val="28"/>
          <w:szCs w:val="28"/>
        </w:rPr>
        <w:t>черные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на белом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- очень </w:t>
      </w:r>
      <w:proofErr w:type="gramStart"/>
      <w:r w:rsidRPr="00352708">
        <w:rPr>
          <w:sz w:val="28"/>
          <w:szCs w:val="28"/>
        </w:rPr>
        <w:t>по деловому</w:t>
      </w:r>
      <w:proofErr w:type="gramEnd"/>
      <w:r w:rsidRPr="00352708">
        <w:rPr>
          <w:sz w:val="28"/>
          <w:szCs w:val="28"/>
        </w:rPr>
        <w:t>. Используя цветную бумагу, следует учитывать,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</w:t>
      </w:r>
      <w:r w:rsidRPr="00352708">
        <w:rPr>
          <w:spacing w:val="40"/>
          <w:sz w:val="28"/>
          <w:szCs w:val="28"/>
        </w:rPr>
        <w:t xml:space="preserve"> </w:t>
      </w:r>
      <w:r w:rsidRPr="00352708">
        <w:rPr>
          <w:sz w:val="28"/>
          <w:szCs w:val="28"/>
        </w:rPr>
        <w:t>ее</w:t>
      </w:r>
      <w:r w:rsidRPr="00352708">
        <w:rPr>
          <w:spacing w:val="42"/>
          <w:sz w:val="28"/>
          <w:szCs w:val="28"/>
        </w:rPr>
        <w:t xml:space="preserve"> </w:t>
      </w:r>
      <w:r w:rsidRPr="00352708">
        <w:rPr>
          <w:sz w:val="28"/>
          <w:szCs w:val="28"/>
        </w:rPr>
        <w:t>цвет</w:t>
      </w:r>
      <w:r w:rsidRPr="00352708">
        <w:rPr>
          <w:spacing w:val="42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42"/>
          <w:sz w:val="28"/>
          <w:szCs w:val="28"/>
        </w:rPr>
        <w:t xml:space="preserve"> </w:t>
      </w:r>
      <w:r w:rsidRPr="00352708">
        <w:rPr>
          <w:sz w:val="28"/>
          <w:szCs w:val="28"/>
        </w:rPr>
        <w:t>менять</w:t>
      </w:r>
      <w:r w:rsidRPr="00352708">
        <w:rPr>
          <w:spacing w:val="43"/>
          <w:sz w:val="28"/>
          <w:szCs w:val="28"/>
        </w:rPr>
        <w:t xml:space="preserve"> </w:t>
      </w:r>
      <w:r w:rsidRPr="00352708">
        <w:rPr>
          <w:sz w:val="28"/>
          <w:szCs w:val="28"/>
        </w:rPr>
        <w:t>цвет</w:t>
      </w:r>
      <w:r w:rsidRPr="00352708">
        <w:rPr>
          <w:spacing w:val="42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краски</w:t>
      </w:r>
      <w:r w:rsidRPr="00352708">
        <w:rPr>
          <w:spacing w:val="42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40"/>
          <w:sz w:val="28"/>
          <w:szCs w:val="28"/>
        </w:rPr>
        <w:t xml:space="preserve"> </w:t>
      </w:r>
      <w:r w:rsidRPr="00352708">
        <w:rPr>
          <w:sz w:val="28"/>
          <w:szCs w:val="28"/>
        </w:rPr>
        <w:t>чернил,</w:t>
      </w:r>
      <w:r w:rsidRPr="00352708">
        <w:rPr>
          <w:spacing w:val="4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которым</w:t>
      </w:r>
      <w:r w:rsidRPr="00352708">
        <w:rPr>
          <w:spacing w:val="43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выполнен</w:t>
      </w:r>
      <w:r w:rsidRPr="00352708">
        <w:rPr>
          <w:spacing w:val="40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текст,</w:t>
      </w:r>
      <w:r w:rsidR="0058141A">
        <w:rPr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-т</w:t>
      </w:r>
      <w:proofErr w:type="gramEnd"/>
      <w:r w:rsidRPr="00352708">
        <w:rPr>
          <w:sz w:val="28"/>
          <w:szCs w:val="28"/>
        </w:rPr>
        <w:t>ак, темно-синяя краска потеряет свою синеву на желтом фоне. Если бизнес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имеет динамичный и энергичный имидж, то можно использовать желтый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красный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цвет,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бизнес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«успокаивающий»,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включить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консервативные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цвета</w:t>
      </w:r>
      <w:r w:rsidRPr="00352708">
        <w:rPr>
          <w:spacing w:val="2"/>
          <w:sz w:val="28"/>
          <w:szCs w:val="28"/>
        </w:rPr>
        <w:t xml:space="preserve"> </w:t>
      </w:r>
      <w:r w:rsidRPr="00352708">
        <w:rPr>
          <w:sz w:val="28"/>
          <w:szCs w:val="28"/>
        </w:rPr>
        <w:t>типа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темно-синего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серого.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К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особому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виду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деловых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бумаг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относятся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благодарственные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открытки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68"/>
          <w:sz w:val="28"/>
          <w:szCs w:val="28"/>
        </w:rPr>
        <w:t xml:space="preserve"> </w:t>
      </w:r>
      <w:proofErr w:type="spellStart"/>
      <w:r w:rsidRPr="00352708">
        <w:rPr>
          <w:sz w:val="28"/>
          <w:szCs w:val="28"/>
        </w:rPr>
        <w:t>тисневым</w:t>
      </w:r>
      <w:proofErr w:type="spellEnd"/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шрифтом,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заказываются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вместе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бланками,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визитными</w:t>
      </w:r>
      <w:r w:rsidRPr="00352708">
        <w:rPr>
          <w:spacing w:val="62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карточками,</w:t>
      </w:r>
      <w:r w:rsidRPr="00352708">
        <w:rPr>
          <w:spacing w:val="62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конвертами</w:t>
      </w:r>
      <w:r w:rsidRPr="00352708">
        <w:rPr>
          <w:spacing w:val="62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62"/>
          <w:sz w:val="28"/>
          <w:szCs w:val="28"/>
        </w:rPr>
        <w:t xml:space="preserve"> </w:t>
      </w:r>
      <w:r w:rsidRPr="00352708">
        <w:rPr>
          <w:sz w:val="28"/>
          <w:szCs w:val="28"/>
        </w:rPr>
        <w:t>пр.</w:t>
      </w:r>
      <w:r w:rsidRPr="00352708">
        <w:rPr>
          <w:spacing w:val="62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Их</w:t>
      </w:r>
      <w:r w:rsidRPr="00352708">
        <w:rPr>
          <w:spacing w:val="62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отправляют</w:t>
      </w:r>
      <w:r w:rsidRPr="00352708">
        <w:rPr>
          <w:spacing w:val="60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62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ответ</w:t>
      </w:r>
      <w:r w:rsidRPr="00352708">
        <w:rPr>
          <w:spacing w:val="6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различного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рода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поздравления,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получаемые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должностными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лицами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незнакомых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людей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победы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выборах,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случаю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присвоения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почетных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званий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назначения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государственные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должности.</w:t>
      </w:r>
      <w:proofErr w:type="gramEnd"/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Б)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Визитная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карточка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Визитные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способствуют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созданию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положительного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имиджа, как личного, так и фирмы. Визитная карточка- это то, что остается 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знакомого, собеседника, делового партнера после очной или заочной встречи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с человеком. Карточка должна не только содержать те сведения, которые он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хотел бы о себе оставить, но и содействовать сохранению у партнера того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имиджа, к созданию которого человек стремится. Обычно визитная карточка-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небольшой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прямоугольник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белого</w:t>
      </w:r>
      <w:r w:rsidRPr="00352708">
        <w:rPr>
          <w:spacing w:val="1"/>
          <w:sz w:val="28"/>
          <w:szCs w:val="28"/>
        </w:rPr>
        <w:t xml:space="preserve"> </w:t>
      </w:r>
      <w:proofErr w:type="spellStart"/>
      <w:r w:rsidRPr="00352708">
        <w:rPr>
          <w:sz w:val="28"/>
          <w:szCs w:val="28"/>
        </w:rPr>
        <w:t>полуплотного</w:t>
      </w:r>
      <w:proofErr w:type="spellEnd"/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хорошего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качества с текстом, отпечатанным типографским способом. Четких правил 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отношении размеров визитных карточек нет, но обычно у мужчин они могут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 несколько больше, чем у женщин, к примеру, 90х50 мм и 80х40 мм (в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Великобритании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женщин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больше,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мужчин).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Визитная карточка молодой девушки может быть еще меньш</w:t>
      </w:r>
      <w:proofErr w:type="gramStart"/>
      <w:r w:rsidRPr="00352708">
        <w:rPr>
          <w:sz w:val="28"/>
          <w:szCs w:val="28"/>
        </w:rPr>
        <w:t>е-</w:t>
      </w:r>
      <w:proofErr w:type="gramEnd"/>
      <w:r w:rsidRPr="00352708">
        <w:rPr>
          <w:sz w:val="28"/>
          <w:szCs w:val="28"/>
        </w:rPr>
        <w:t xml:space="preserve"> как правило,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70х35мм.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Что</w:t>
      </w:r>
      <w:r w:rsidRPr="00352708">
        <w:rPr>
          <w:spacing w:val="52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касается</w:t>
      </w:r>
      <w:r w:rsidRPr="00352708">
        <w:rPr>
          <w:spacing w:val="54"/>
          <w:sz w:val="28"/>
          <w:szCs w:val="28"/>
        </w:rPr>
        <w:t xml:space="preserve"> </w:t>
      </w:r>
      <w:r w:rsidRPr="00352708">
        <w:rPr>
          <w:sz w:val="28"/>
          <w:szCs w:val="28"/>
        </w:rPr>
        <w:t>шрифта</w:t>
      </w:r>
      <w:r w:rsidRPr="00352708">
        <w:rPr>
          <w:spacing w:val="55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карточки,</w:t>
      </w:r>
      <w:r w:rsidRPr="00352708">
        <w:rPr>
          <w:spacing w:val="55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53"/>
          <w:sz w:val="28"/>
          <w:szCs w:val="28"/>
        </w:rPr>
        <w:t xml:space="preserve"> </w:t>
      </w:r>
      <w:r w:rsidRPr="00352708">
        <w:rPr>
          <w:sz w:val="28"/>
          <w:szCs w:val="28"/>
        </w:rPr>
        <w:t>он</w:t>
      </w:r>
      <w:r w:rsidRPr="00352708">
        <w:rPr>
          <w:spacing w:val="53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должен</w:t>
      </w:r>
      <w:r w:rsidRPr="00352708">
        <w:rPr>
          <w:spacing w:val="55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55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легко</w:t>
      </w:r>
      <w:r w:rsidRPr="00352708">
        <w:rPr>
          <w:spacing w:val="47"/>
          <w:sz w:val="28"/>
          <w:szCs w:val="28"/>
        </w:rPr>
        <w:t xml:space="preserve"> </w:t>
      </w:r>
      <w:r w:rsidRPr="00352708">
        <w:rPr>
          <w:sz w:val="28"/>
          <w:szCs w:val="28"/>
        </w:rPr>
        <w:t>читаемым.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Имя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обычно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выделяется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полужирным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шрифтом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чуть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большего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размера.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печататься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языке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страны,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живет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пребывает в настоящее время владелец, либо на английском языке. В стране,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два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официальных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языка,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целесообразно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отдельные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каждом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языке.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На внешний вид карточек и на пользование ими могут влиять также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местные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традиции.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Сейчас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России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использовать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двусторонние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карточки-с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текстом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другом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языке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оборотной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стороне.</w:t>
      </w:r>
    </w:p>
    <w:p w:rsidR="00DE0394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Визитная карточка в большинстве случаев должна иметь черный текст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 белом фоне, нормы строгого этикета не рекомендуют отходить от этой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гаммы.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Бумагу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лучше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выбирать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слега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тонированную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сатинированной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поверхностью,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глянцевой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бумаге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выглядят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хуже.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Деловые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являются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неотъемлемым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атрибутом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современного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общения.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Отправляясь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деловую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встречу,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заранее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запастись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соответствующим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количеством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карточек.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Первое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представление,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правило,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начинается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обмена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Особое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значение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они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имеют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иностранцами,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говорящими на языке данной фирмы. На визитной карточке должны 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четко обозначены фамилия и имя (отчество) владельца, название фирмы 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организации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должность,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полный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почтовый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адрес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другие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сведения.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Также на ней уместно поместить логотип фирмы или организации. 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государственных чиновников, депутатов на визитной карточке могут быть</w:t>
      </w:r>
      <w:r w:rsidRPr="00352708">
        <w:rPr>
          <w:spacing w:val="1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изображены</w:t>
      </w:r>
      <w:proofErr w:type="gramEnd"/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государственный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флаг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герб.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визитке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иногда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указываются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звание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титул,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должность,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номера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телефона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(телефонов),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факта, электронной почты. Если сменился телефон, можно аккуратно вписать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новый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номер,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зачеркнув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старый.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Зачеркивать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вписывать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новое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наименование должности считается дурным тоно</w:t>
      </w:r>
      <w:proofErr w:type="gramStart"/>
      <w:r w:rsidRPr="00352708">
        <w:rPr>
          <w:sz w:val="28"/>
          <w:szCs w:val="28"/>
        </w:rPr>
        <w:t>м-</w:t>
      </w:r>
      <w:proofErr w:type="gramEnd"/>
      <w:r w:rsidRPr="00352708">
        <w:rPr>
          <w:sz w:val="28"/>
          <w:szCs w:val="28"/>
        </w:rPr>
        <w:t xml:space="preserve"> следует позаботиться 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том, чтобы как можно скорее заказать новые визитные карточки. Деловая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визитная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карточка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без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указания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адреса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соответствует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нормам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этикета.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Особую роль играют визитные карточки при заочном представлении. В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случае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посылка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приравнивается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визиту. Более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корректно оставлять визитные карточки для своего знакомого личн</w:t>
      </w:r>
      <w:proofErr w:type="gramStart"/>
      <w:r w:rsidRPr="00352708">
        <w:rPr>
          <w:sz w:val="28"/>
          <w:szCs w:val="28"/>
        </w:rPr>
        <w:t>о-</w:t>
      </w:r>
      <w:proofErr w:type="gramEnd"/>
      <w:r w:rsidRPr="00352708">
        <w:rPr>
          <w:sz w:val="28"/>
          <w:szCs w:val="28"/>
        </w:rPr>
        <w:t xml:space="preserve"> 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этом следует загнуть один из верхних углов карточки или всю карточку 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левого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правового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края.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Нормы этикета требуют, чтобы лицо, получившее карточку, отослало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ответную визитную карточку в течение суток. При заочном представлении 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левом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нижнем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углу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можно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карандашом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сделать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надпись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Р.Р.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На личной визитной карточке кроме фамилии и имени можно дать те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дополнительные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сведения,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человек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хочет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себе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сообщить.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Дополнительные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сведения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обычно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печатаются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мелким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шрифтом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правом нижнем углу. Личная карточка может содержать и сведения о звании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ученой</w:t>
      </w:r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степени</w:t>
      </w:r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владельца</w:t>
      </w:r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(профессор,</w:t>
      </w:r>
      <w:r w:rsidRPr="00352708">
        <w:rPr>
          <w:spacing w:val="24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доктор,</w:t>
      </w:r>
      <w:r w:rsidRPr="00352708">
        <w:rPr>
          <w:spacing w:val="25"/>
          <w:sz w:val="28"/>
          <w:szCs w:val="28"/>
        </w:rPr>
        <w:t xml:space="preserve"> </w:t>
      </w:r>
      <w:r w:rsidRPr="00352708">
        <w:rPr>
          <w:sz w:val="28"/>
          <w:szCs w:val="28"/>
        </w:rPr>
        <w:t>генерал-майор,</w:t>
      </w:r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кандидат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технических наук и пр.)- эти сведения указываются под именем. На личной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карточке зарубежного гостя может оказаться не его домашний адрес, а адрес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клуба.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Что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же касается женщин,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 они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обычно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указывают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либо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дополнительных сведений на свое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личной визитной карточк</w:t>
      </w:r>
      <w:proofErr w:type="gramStart"/>
      <w:r w:rsidRPr="00352708">
        <w:rPr>
          <w:sz w:val="28"/>
          <w:szCs w:val="28"/>
        </w:rPr>
        <w:t>е-</w:t>
      </w:r>
      <w:proofErr w:type="gramEnd"/>
      <w:r w:rsidRPr="00352708">
        <w:rPr>
          <w:sz w:val="28"/>
          <w:szCs w:val="28"/>
        </w:rPr>
        <w:t xml:space="preserve"> только имя,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отчество и фамилию. Кроме того, можно указать номер телефона, но не сам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адрес.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Остальные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данные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необходимости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могут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внесены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Разновидностью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личной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является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семейная</w:t>
      </w:r>
      <w:r w:rsidRPr="00352708">
        <w:rPr>
          <w:spacing w:val="7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жены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семейной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визитке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ставится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перед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именем</w:t>
      </w:r>
      <w:r w:rsidRPr="00352708">
        <w:rPr>
          <w:spacing w:val="70"/>
          <w:sz w:val="28"/>
          <w:szCs w:val="28"/>
        </w:rPr>
        <w:t xml:space="preserve"> </w:t>
      </w:r>
      <w:r w:rsidRPr="00352708">
        <w:rPr>
          <w:sz w:val="28"/>
          <w:szCs w:val="28"/>
        </w:rPr>
        <w:t>мужа.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Адрес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семейной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визитке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 не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указываться.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При заочном знакомстве вполне уместно после назначения на новое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место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направить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свои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коллегам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из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организаций или фирм. Направляя визитные карточки заочно, желательно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сопроводить их кратким письмом или запиской с выражением надежды 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продолжение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знакомства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беседы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уместным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положить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перед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собеседников</w:t>
      </w:r>
      <w:r w:rsidR="0058141A">
        <w:rPr>
          <w:sz w:val="28"/>
          <w:szCs w:val="28"/>
        </w:rPr>
        <w:t xml:space="preserve"> –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помогает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избежать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ошибок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произношении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имен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должностей.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В)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Деловые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Деловые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пишут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бланках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организации,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которых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указаны название фирмы, ее адрес и номер телефона, а также фирменный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логотип. Внешний вид бланка является своеобразной визитной карточкой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фирмы, поэтому к его оформлению следует отнестись со всей серьезностью.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Чем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официальнее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бланк,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официальнее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должен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стиль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Общепринята следующая структура письма: с правой стороны и чуть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ниже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реквизитов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</w:t>
      </w:r>
      <w:r w:rsidR="0058141A">
        <w:rPr>
          <w:spacing w:val="1"/>
          <w:sz w:val="28"/>
          <w:szCs w:val="28"/>
        </w:rPr>
        <w:t>-</w:t>
      </w:r>
      <w:r w:rsidRPr="00352708">
        <w:rPr>
          <w:sz w:val="28"/>
          <w:szCs w:val="28"/>
        </w:rPr>
        <w:t>отправителя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указывается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дата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отправления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указанием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месяца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буквами,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например: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12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1997г.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Принятое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России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обозначение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даты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14.07.1999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международной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переписке</w:t>
      </w:r>
      <w:r w:rsidRPr="00352708">
        <w:rPr>
          <w:spacing w:val="-1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употребляется.</w:t>
      </w:r>
    </w:p>
    <w:p w:rsidR="00DE0394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Само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начинать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точного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повторения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левом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верхнем углу адреса, написанного на конверте. Еще ниже, без абзаца, сразу 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поля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левой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стороны пишут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традиционное вежливое обращение: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Дорогой г-н (или г-жа)+ фамилия;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Дорогой доктор +фамилия;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Господа;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Уважаемые господа;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Уважаемый г-н + фамилия</w:t>
      </w:r>
      <w:proofErr w:type="gramStart"/>
      <w:r w:rsidRPr="0058141A">
        <w:rPr>
          <w:rFonts w:ascii="Times New Roman" w:hAnsi="Times New Roman"/>
          <w:spacing w:val="-5"/>
          <w:sz w:val="28"/>
          <w:szCs w:val="28"/>
        </w:rPr>
        <w:t xml:space="preserve"> .</w:t>
      </w:r>
      <w:proofErr w:type="gramEnd"/>
      <w:r w:rsidRPr="0058141A">
        <w:rPr>
          <w:rFonts w:ascii="Times New Roman" w:hAnsi="Times New Roman"/>
          <w:spacing w:val="-5"/>
          <w:sz w:val="28"/>
          <w:szCs w:val="28"/>
        </w:rPr>
        <w:t>( Слова « господин» и «госпожа» всегда</w:t>
      </w:r>
      <w:r w:rsidRPr="0058141A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сокращаются,</w:t>
      </w:r>
      <w:r w:rsidRPr="0058141A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если</w:t>
      </w:r>
      <w:r w:rsidRPr="0058141A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стоят</w:t>
      </w:r>
      <w:r w:rsidRPr="0058141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рядом</w:t>
      </w:r>
      <w:r w:rsidRPr="0058141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</w:t>
      </w:r>
      <w:r w:rsidRPr="0058141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именем).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После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вступительного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обращения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ставится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запятая,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восклицательный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знак,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принято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нашей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практике.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официальных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принято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обращаться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«ты».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зависимости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степени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знакомства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корреспондентом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обращение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начинаться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словами: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«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Уважаемый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Джон»</w:t>
      </w:r>
      <w:r w:rsidRPr="00352708">
        <w:rPr>
          <w:spacing w:val="-4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(</w:t>
      </w:r>
      <w:r w:rsidRPr="00352708">
        <w:rPr>
          <w:spacing w:val="-4"/>
          <w:sz w:val="28"/>
          <w:szCs w:val="28"/>
        </w:rPr>
        <w:t xml:space="preserve"> </w:t>
      </w:r>
      <w:proofErr w:type="gramEnd"/>
      <w:r w:rsidRPr="00352708">
        <w:rPr>
          <w:sz w:val="28"/>
          <w:szCs w:val="28"/>
        </w:rPr>
        <w:t>имя)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либо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«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Уважаемый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Смит»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(фамилия).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Посылая письмо в Германию, необходимо использовать традиционное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обращение: « Дорогой </w:t>
      </w:r>
      <w:proofErr w:type="gramStart"/>
      <w:r w:rsidRPr="00352708">
        <w:rPr>
          <w:sz w:val="28"/>
          <w:szCs w:val="28"/>
        </w:rPr>
        <w:t>г-г</w:t>
      </w:r>
      <w:proofErr w:type="gramEnd"/>
      <w:r w:rsidRPr="00352708">
        <w:rPr>
          <w:sz w:val="28"/>
          <w:szCs w:val="28"/>
        </w:rPr>
        <w:t xml:space="preserve"> доктор (фамилия)», а в Австрию и Швейцарию –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достаточно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написать: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«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Дорогой г-н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доктор».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Следующей строкой после обращения принято обозначать тему письма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сокращением</w:t>
      </w:r>
      <w:r w:rsidRPr="00352708">
        <w:rPr>
          <w:spacing w:val="23"/>
          <w:sz w:val="28"/>
          <w:szCs w:val="28"/>
        </w:rPr>
        <w:t xml:space="preserve"> </w:t>
      </w:r>
      <w:proofErr w:type="spellStart"/>
      <w:r w:rsidRPr="00352708">
        <w:rPr>
          <w:sz w:val="28"/>
          <w:szCs w:val="28"/>
        </w:rPr>
        <w:t>Re</w:t>
      </w:r>
      <w:proofErr w:type="spellEnd"/>
      <w:r w:rsidRPr="00352708">
        <w:rPr>
          <w:sz w:val="28"/>
          <w:szCs w:val="28"/>
        </w:rPr>
        <w:t>,</w:t>
      </w:r>
      <w:r w:rsidRPr="00352708">
        <w:rPr>
          <w:spacing w:val="2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русском</w:t>
      </w:r>
      <w:r w:rsidRPr="00352708">
        <w:rPr>
          <w:spacing w:val="20"/>
          <w:sz w:val="28"/>
          <w:szCs w:val="28"/>
        </w:rPr>
        <w:t xml:space="preserve"> </w:t>
      </w:r>
      <w:r w:rsidRPr="00352708">
        <w:rPr>
          <w:sz w:val="28"/>
          <w:szCs w:val="28"/>
        </w:rPr>
        <w:t>вариант</w:t>
      </w:r>
      <w:proofErr w:type="gramStart"/>
      <w:r w:rsidRPr="00352708">
        <w:rPr>
          <w:sz w:val="28"/>
          <w:szCs w:val="28"/>
        </w:rPr>
        <w:t>е-</w:t>
      </w:r>
      <w:proofErr w:type="gramEnd"/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«касательно»</w:t>
      </w:r>
      <w:r w:rsidRPr="00352708">
        <w:rPr>
          <w:spacing w:val="2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«</w:t>
      </w:r>
      <w:r w:rsidRPr="00352708">
        <w:rPr>
          <w:spacing w:val="2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Касс».</w:t>
      </w:r>
      <w:r w:rsidRPr="00352708">
        <w:rPr>
          <w:spacing w:val="23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Например,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«</w:t>
      </w:r>
      <w:proofErr w:type="spellStart"/>
      <w:r w:rsidRPr="00352708">
        <w:rPr>
          <w:sz w:val="28"/>
          <w:szCs w:val="28"/>
        </w:rPr>
        <w:t>Re</w:t>
      </w:r>
      <w:proofErr w:type="spellEnd"/>
      <w:r w:rsidRPr="00352708">
        <w:rPr>
          <w:sz w:val="28"/>
          <w:szCs w:val="28"/>
        </w:rPr>
        <w:t>: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ответ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ваш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телекс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19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мая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1997г.»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Если письмо связано только с одной темой, то ее можно обозначить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 обращения, сразу после адреса. Когда же переписка с партнером ведется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 нескольким контрактам, то в таком случае имеет смысл непосредственно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после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обращения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обозначить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разбить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соответствующее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число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блоков.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lastRenderedPageBreak/>
        <w:t>Более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современно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заголовок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тексту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подчеркивать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написать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заглавными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буквами.</w:t>
      </w:r>
    </w:p>
    <w:p w:rsidR="00DE0394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Завершать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официальное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словами: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«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Весьма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искренне Ваш». В других случаях пишут: « Искренне </w:t>
      </w:r>
      <w:proofErr w:type="gramStart"/>
      <w:r w:rsidRPr="00352708">
        <w:rPr>
          <w:sz w:val="28"/>
          <w:szCs w:val="28"/>
        </w:rPr>
        <w:t>Ваш</w:t>
      </w:r>
      <w:proofErr w:type="gramEnd"/>
      <w:r w:rsidRPr="00352708">
        <w:rPr>
          <w:sz w:val="28"/>
          <w:szCs w:val="28"/>
        </w:rPr>
        <w:t>» или « Преданный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Вам», « С уважением», « С наилучшими пожеланиями» и т.п. Подписывая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письмо,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употребить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форму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имени,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которую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использовали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 обращении к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получателю.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При обращении и в концовке письма учитывается принцип взаимности,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особенно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касается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ответов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письма.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ответном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письме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используются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те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же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выражения,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присланном.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самом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конце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ставится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подпись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указанием под ней фамилии и должности отправителя. В большинстве стран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подпись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ставится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листа,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заключительной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формулой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вежливости.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заключительные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слова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вежливости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расположены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подпись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ставится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стороны под ними. Фамилия </w:t>
      </w:r>
      <w:proofErr w:type="gramStart"/>
      <w:r w:rsidRPr="00352708">
        <w:rPr>
          <w:sz w:val="28"/>
          <w:szCs w:val="28"/>
        </w:rPr>
        <w:t>подписывающего</w:t>
      </w:r>
      <w:proofErr w:type="gramEnd"/>
      <w:r w:rsidRPr="00352708">
        <w:rPr>
          <w:sz w:val="28"/>
          <w:szCs w:val="28"/>
        </w:rPr>
        <w:t xml:space="preserve"> письмо печатается под 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рукописной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подписью.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Расстояние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между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завершающими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словами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вежливости и напечатанной на машинке фамилией,- 2-2,5 см, при этом имя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лучше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написать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полностью.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Если после того, как письмо уже было написано, срочно надо сообщить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событиях,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произошли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позже,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конце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ставится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Р.S.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(постскриптум)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дописывается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необходимая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информация.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случае,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когда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прилагаются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какие-либо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материалы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документы,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они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обычно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перечисляются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левой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нижней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части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отдельной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строкой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после слова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«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Приложение».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Указание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рассылку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копий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занимает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отдельную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строку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Приложением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появляется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когда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возникает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направить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по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нескольким адресам.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Если деловое письмо написано не на бланке, а на обычном листе белой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бумаги,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ниже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подписи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указать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название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компании.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Кроме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официальных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могут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написаны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личные,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которые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всегда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писать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руки.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Рекомендательные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обязательны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дореволюционной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России,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например,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устройстве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работу,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затем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традиция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была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утрачена. Сейчас она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снова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возрождается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России.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Идеальное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рекомендательное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письмо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состоит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из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четырех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разделов: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 xml:space="preserve">вводного, в </w:t>
      </w:r>
      <w:proofErr w:type="gramStart"/>
      <w:r w:rsidRPr="0058141A">
        <w:rPr>
          <w:rFonts w:ascii="Times New Roman" w:hAnsi="Times New Roman"/>
          <w:spacing w:val="-5"/>
          <w:sz w:val="28"/>
          <w:szCs w:val="28"/>
        </w:rPr>
        <w:t>котором</w:t>
      </w:r>
      <w:proofErr w:type="gramEnd"/>
      <w:r w:rsidRPr="0058141A">
        <w:rPr>
          <w:rFonts w:ascii="Times New Roman" w:hAnsi="Times New Roman"/>
          <w:spacing w:val="-5"/>
          <w:sz w:val="28"/>
          <w:szCs w:val="28"/>
        </w:rPr>
        <w:t xml:space="preserve"> данный человек представляется адресату и в сжатой форме описывает обстоятельства знакомства с рекомендуемым лицом;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характеристики, в которой приводятся сведения об образовании, уровне подготовки и опыте рекомендуемого, его черты характера и способности, которые могут пригодиться той фирме, куда соискатель стремится попасть;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-просьбы ознакомиться с прилагаемым послужным списком (резюме) и краткими анкетными данными, а также назначить рекомендуемому лицу встречу для собеседования;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proofErr w:type="gramStart"/>
      <w:r w:rsidRPr="0058141A">
        <w:rPr>
          <w:rFonts w:ascii="Times New Roman" w:hAnsi="Times New Roman"/>
          <w:spacing w:val="-5"/>
          <w:sz w:val="28"/>
          <w:szCs w:val="28"/>
        </w:rPr>
        <w:t>заключительного</w:t>
      </w:r>
      <w:proofErr w:type="gramEnd"/>
      <w:r w:rsidRPr="0058141A">
        <w:rPr>
          <w:rFonts w:ascii="Times New Roman" w:hAnsi="Times New Roman"/>
          <w:spacing w:val="-5"/>
          <w:sz w:val="28"/>
          <w:szCs w:val="28"/>
        </w:rPr>
        <w:t>, где выражается признательность.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Иногда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вместо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рекомендательного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</w:t>
      </w:r>
      <w:r w:rsidRPr="00352708">
        <w:rPr>
          <w:spacing w:val="1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достаточно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визитной</w:t>
      </w:r>
      <w:proofErr w:type="gramEnd"/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карточки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пометкой: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«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Рекомендую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вам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Ивана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Иванова».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Кроме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перечисленных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многих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странах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элементом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являются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благодарственные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России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пока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такого рода письма </w:t>
      </w:r>
      <w:proofErr w:type="gramStart"/>
      <w:r w:rsidRPr="00352708">
        <w:rPr>
          <w:sz w:val="28"/>
          <w:szCs w:val="28"/>
        </w:rPr>
        <w:t>распространены очень мало</w:t>
      </w:r>
      <w:proofErr w:type="gramEnd"/>
      <w:r w:rsidRPr="00352708">
        <w:rPr>
          <w:sz w:val="28"/>
          <w:szCs w:val="28"/>
        </w:rPr>
        <w:t>, однако следует учитывать,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для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поддержания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хороших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отношений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иностранными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партнерами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владеть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культурой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благодарственных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совершенно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необходимо.</w:t>
      </w:r>
    </w:p>
    <w:p w:rsidR="00DE0394" w:rsidRPr="00352708" w:rsidRDefault="00DE0394" w:rsidP="00352708">
      <w:pPr>
        <w:pStyle w:val="Heading1"/>
        <w:numPr>
          <w:ilvl w:val="1"/>
          <w:numId w:val="19"/>
        </w:numPr>
        <w:tabs>
          <w:tab w:val="left" w:pos="1232"/>
        </w:tabs>
        <w:spacing w:before="0" w:line="360" w:lineRule="auto"/>
        <w:ind w:left="0" w:firstLine="709"/>
        <w:jc w:val="both"/>
      </w:pPr>
      <w:r w:rsidRPr="00352708">
        <w:t>Проведение</w:t>
      </w:r>
      <w:r w:rsidRPr="00352708">
        <w:rPr>
          <w:spacing w:val="-13"/>
        </w:rPr>
        <w:t xml:space="preserve"> </w:t>
      </w:r>
      <w:r w:rsidRPr="00352708">
        <w:t>деловых</w:t>
      </w:r>
      <w:r w:rsidRPr="00352708">
        <w:rPr>
          <w:spacing w:val="-12"/>
        </w:rPr>
        <w:t xml:space="preserve"> </w:t>
      </w:r>
      <w:r w:rsidRPr="00352708">
        <w:t>переговоров,</w:t>
      </w:r>
      <w:r w:rsidRPr="00352708">
        <w:rPr>
          <w:spacing w:val="-11"/>
        </w:rPr>
        <w:t xml:space="preserve"> </w:t>
      </w:r>
      <w:r w:rsidRPr="00352708">
        <w:t>встреч</w:t>
      </w:r>
      <w:r w:rsidRPr="00352708">
        <w:rPr>
          <w:spacing w:val="-14"/>
        </w:rPr>
        <w:t xml:space="preserve"> </w:t>
      </w:r>
      <w:r w:rsidRPr="00352708">
        <w:t>и</w:t>
      </w:r>
      <w:r w:rsidRPr="00352708">
        <w:rPr>
          <w:spacing w:val="-12"/>
        </w:rPr>
        <w:t xml:space="preserve"> </w:t>
      </w:r>
      <w:r w:rsidRPr="00352708">
        <w:t>совещаний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а)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Подготовка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переговорам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1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проведение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делового</w:t>
      </w:r>
      <w:r w:rsidRPr="00352708">
        <w:rPr>
          <w:spacing w:val="-1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совещания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Сам успех переговоров зависит от тщательности их предварительной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подготовки. Процесс подготовки к переговорам подразделяют на два тесно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взаимосвязанных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этапа: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организационный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содержательный.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Плохая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организация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привести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переговоры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осложнениям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даже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срыву.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Организационная</w:t>
      </w:r>
      <w:r w:rsidRPr="00352708">
        <w:rPr>
          <w:spacing w:val="-12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подготовка</w:t>
      </w:r>
      <w:r w:rsidRPr="00352708">
        <w:rPr>
          <w:spacing w:val="-13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</w:t>
      </w:r>
      <w:r w:rsidRPr="00352708">
        <w:rPr>
          <w:spacing w:val="-11"/>
          <w:sz w:val="28"/>
          <w:szCs w:val="28"/>
        </w:rPr>
        <w:t xml:space="preserve"> </w:t>
      </w:r>
      <w:r w:rsidRPr="00352708">
        <w:rPr>
          <w:sz w:val="28"/>
          <w:szCs w:val="28"/>
        </w:rPr>
        <w:t>-</w:t>
      </w:r>
      <w:r w:rsidRPr="00352708">
        <w:rPr>
          <w:spacing w:val="-13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это:</w:t>
      </w:r>
    </w:p>
    <w:p w:rsidR="00DE0394" w:rsidRPr="00352708" w:rsidRDefault="00DE0394" w:rsidP="00352708">
      <w:pPr>
        <w:pStyle w:val="a3"/>
        <w:widowControl w:val="0"/>
        <w:numPr>
          <w:ilvl w:val="0"/>
          <w:numId w:val="18"/>
        </w:numPr>
        <w:tabs>
          <w:tab w:val="left" w:pos="976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определение</w:t>
      </w:r>
      <w:r w:rsidRPr="0035270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места</w:t>
      </w:r>
      <w:r w:rsidRPr="0035270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35270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времени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встречи;</w:t>
      </w:r>
    </w:p>
    <w:p w:rsidR="00DE0394" w:rsidRDefault="00DE0394" w:rsidP="00352708">
      <w:pPr>
        <w:pStyle w:val="a3"/>
        <w:widowControl w:val="0"/>
        <w:numPr>
          <w:ilvl w:val="0"/>
          <w:numId w:val="18"/>
        </w:numPr>
        <w:tabs>
          <w:tab w:val="left" w:pos="976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формирование</w:t>
      </w:r>
      <w:r w:rsidRPr="00352708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делегации</w:t>
      </w:r>
      <w:r w:rsidRPr="0035270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35270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назначение</w:t>
      </w:r>
      <w:r w:rsidRPr="0035270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ее</w:t>
      </w:r>
      <w:r w:rsidRPr="0035270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главы.</w:t>
      </w:r>
      <w:r w:rsidRPr="0035270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При</w:t>
      </w:r>
      <w:r w:rsidRPr="0035270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содержательной</w:t>
      </w:r>
      <w:r w:rsidRPr="0035270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подготовке</w:t>
      </w:r>
      <w:r w:rsidRPr="0035270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нужно: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lastRenderedPageBreak/>
        <w:t>провести анализ проблемы и оценить ситуацию, а также проанализировать интересы, как свои, так и партнера;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94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согласовать все вопросы внутри своей делегации, а также с теми</w:t>
      </w:r>
      <w:proofErr w:type="gramStart"/>
      <w:r w:rsidRPr="0058141A">
        <w:rPr>
          <w:rFonts w:ascii="Times New Roman" w:hAnsi="Times New Roman"/>
          <w:spacing w:val="-5"/>
          <w:sz w:val="28"/>
          <w:szCs w:val="28"/>
        </w:rPr>
        <w:t>.</w:t>
      </w:r>
      <w:proofErr w:type="gramEnd"/>
      <w:r w:rsidRPr="0058141A">
        <w:rPr>
          <w:rFonts w:ascii="Times New Roman" w:hAnsi="Times New Roman"/>
          <w:spacing w:val="-5"/>
          <w:sz w:val="28"/>
          <w:szCs w:val="28"/>
        </w:rPr>
        <w:t xml:space="preserve"> </w:t>
      </w:r>
      <w:proofErr w:type="gramStart"/>
      <w:r w:rsidRPr="0058141A">
        <w:rPr>
          <w:rFonts w:ascii="Times New Roman" w:hAnsi="Times New Roman"/>
          <w:spacing w:val="-5"/>
          <w:sz w:val="28"/>
          <w:szCs w:val="28"/>
        </w:rPr>
        <w:t>к</w:t>
      </w:r>
      <w:proofErr w:type="gramEnd"/>
      <w:r w:rsidRPr="0058141A">
        <w:rPr>
          <w:rFonts w:ascii="Times New Roman" w:hAnsi="Times New Roman"/>
          <w:spacing w:val="-5"/>
          <w:sz w:val="28"/>
          <w:szCs w:val="28"/>
        </w:rPr>
        <w:t>то будет задействован в выполнении возможных договоренностей ( смежные организации), т.е. провести « внутренние переговоры»;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проработать несколько возможных вариантов решения, чтобы во время переговоров не принимать скоропалительных решений при изменившейся ситуации;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разработать целостные и не противоречащие друг другу предложения.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Обычно заранее готовятся аргументы по наиболее значимым пунктам позиции, и они также не должны быть противоречивыми;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подготовить инструкции участникам переговоров (выработать общее направление действий) и подобрать необходимые документы (законодательные нормы, нормы налоговых отчислений, справочные материалы по ценам.)</w:t>
      </w:r>
    </w:p>
    <w:p w:rsidR="00DE0394" w:rsidRPr="00352708" w:rsidRDefault="0058141A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Успеху</w:t>
      </w:r>
      <w:r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проведения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деловых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совещаний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способствует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соблюдение</w:t>
      </w:r>
      <w:r w:rsidR="00DE0394" w:rsidRPr="00352708">
        <w:rPr>
          <w:spacing w:val="-67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простых правил: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предварительная подготовка повестки дня и ее неукоснительное соблюдение;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заблаговременное предупреждение участников совещания о его содержании и необходимости твердо его придерживаться;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назначение времени начала и окончания совещания;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если во время совещания предполагаются выступления, нужно следить за их порядком.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Самое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главное,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подобное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совещание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было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продуктивно.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Обязанность ведущего совещание продумать повестку дня так, чтобы люди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 тратили попусту время. Если выгода от проведенного совещания будет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меньше,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чем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него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было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потрачено,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цена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такого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совещания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неоправданна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нужно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было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проводить.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б)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Общие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правила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поведения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переговорах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успешно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независимо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уровня</w:t>
      </w:r>
      <w:r w:rsidRPr="00352708">
        <w:rPr>
          <w:spacing w:val="7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масштаба,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овладеть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культурой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т.е.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системой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понятий, ценностей и норм, которая бы стала средством успешного общения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 xml:space="preserve">участников </w:t>
      </w:r>
      <w:r w:rsidRPr="00352708">
        <w:rPr>
          <w:sz w:val="28"/>
          <w:szCs w:val="28"/>
        </w:rPr>
        <w:lastRenderedPageBreak/>
        <w:t>переговоров</w:t>
      </w:r>
      <w:r w:rsid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- государственных деятелей, политиков, дипломатов,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деловых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людей.</w:t>
      </w:r>
    </w:p>
    <w:p w:rsidR="00DE0394" w:rsidRPr="00352708" w:rsidRDefault="00DE0394" w:rsidP="0058141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Прежде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всего</w:t>
      </w:r>
      <w:r w:rsidR="0058141A">
        <w:rPr>
          <w:sz w:val="28"/>
          <w:szCs w:val="28"/>
        </w:rPr>
        <w:t>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любому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вступающему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полезно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усвоить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изначальную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истину: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крайне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невыгодно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ставку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конфликтное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взаимодействие,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стремиться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разовому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выигрышу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любой</w:t>
      </w:r>
      <w:r w:rsidRPr="00352708">
        <w:rPr>
          <w:spacing w:val="69"/>
          <w:sz w:val="28"/>
          <w:szCs w:val="28"/>
        </w:rPr>
        <w:t xml:space="preserve"> </w:t>
      </w:r>
      <w:r w:rsidRPr="00352708">
        <w:rPr>
          <w:sz w:val="28"/>
          <w:szCs w:val="28"/>
        </w:rPr>
        <w:t>ценой.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Гораздо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продуктивен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вариант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партнерских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отношений,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когда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совместно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проводится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анализ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проблемы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найти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решение,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которое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бы</w:t>
      </w:r>
      <w:r w:rsidRPr="00352708">
        <w:rPr>
          <w:spacing w:val="-1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максимальной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степени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отвечало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обоюдным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интересам.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Модель</w:t>
      </w:r>
      <w:r w:rsidRPr="00352708">
        <w:rPr>
          <w:spacing w:val="-14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</w:t>
      </w:r>
      <w:r w:rsidRPr="00352708">
        <w:rPr>
          <w:spacing w:val="-1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обычно</w:t>
      </w:r>
      <w:r w:rsidRPr="00352708">
        <w:rPr>
          <w:spacing w:val="-14"/>
          <w:sz w:val="28"/>
          <w:szCs w:val="28"/>
        </w:rPr>
        <w:t xml:space="preserve"> </w:t>
      </w:r>
      <w:r w:rsidRPr="00352708">
        <w:rPr>
          <w:sz w:val="28"/>
          <w:szCs w:val="28"/>
        </w:rPr>
        <w:t>включает: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приветствие участников и введение в содержание переговоров;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взаимное уточнение позиций, интересов, концепций участников;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диалог участников;</w:t>
      </w:r>
    </w:p>
    <w:p w:rsidR="00DE0394" w:rsidRP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согласование позиций и подведение итогов;</w:t>
      </w:r>
    </w:p>
    <w:p w:rsidR="0058141A" w:rsidRDefault="00DE0394" w:rsidP="0058141A">
      <w:pPr>
        <w:pStyle w:val="a3"/>
        <w:widowControl w:val="0"/>
        <w:numPr>
          <w:ilvl w:val="0"/>
          <w:numId w:val="23"/>
        </w:numPr>
        <w:tabs>
          <w:tab w:val="left" w:pos="976"/>
        </w:tabs>
        <w:autoSpaceDE w:val="0"/>
        <w:autoSpaceDN w:val="0"/>
        <w:spacing w:after="0" w:line="360" w:lineRule="auto"/>
        <w:ind w:left="426"/>
        <w:jc w:val="both"/>
        <w:rPr>
          <w:rFonts w:ascii="Times New Roman" w:hAnsi="Times New Roman"/>
          <w:spacing w:val="-5"/>
          <w:sz w:val="28"/>
          <w:szCs w:val="28"/>
        </w:rPr>
      </w:pPr>
      <w:r w:rsidRPr="0058141A">
        <w:rPr>
          <w:rFonts w:ascii="Times New Roman" w:hAnsi="Times New Roman"/>
          <w:spacing w:val="-5"/>
          <w:sz w:val="28"/>
          <w:szCs w:val="28"/>
        </w:rPr>
        <w:t>принятие решения (договоренностей) и завершение переговоров.</w:t>
      </w:r>
    </w:p>
    <w:p w:rsidR="00DE0394" w:rsidRPr="00352708" w:rsidRDefault="00DE0394" w:rsidP="0058141A">
      <w:pPr>
        <w:pStyle w:val="a4"/>
        <w:spacing w:line="360" w:lineRule="auto"/>
        <w:jc w:val="both"/>
        <w:rPr>
          <w:sz w:val="28"/>
          <w:szCs w:val="28"/>
        </w:rPr>
      </w:pPr>
      <w:r w:rsidRPr="0058141A">
        <w:rPr>
          <w:sz w:val="28"/>
          <w:szCs w:val="28"/>
        </w:rPr>
        <w:t>Важно</w:t>
      </w:r>
      <w:r w:rsidRPr="0058141A">
        <w:rPr>
          <w:spacing w:val="-5"/>
          <w:sz w:val="28"/>
          <w:szCs w:val="28"/>
        </w:rPr>
        <w:t xml:space="preserve"> помнить о том, что опаздывать на переговоры недопустимо. Это</w:t>
      </w:r>
      <w:r w:rsidR="0058141A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 отрицательно сказаться на имидже фирмы и повредить самому ходу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За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задержку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приемом</w:t>
      </w:r>
      <w:r w:rsidRPr="00352708">
        <w:rPr>
          <w:spacing w:val="-12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также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извиниться.</w:t>
      </w:r>
    </w:p>
    <w:p w:rsidR="0058141A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рекомендуется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принимать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посетителей,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сидя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за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столом.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Гораздо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лучше выйти из-за стола и сделать несколько шагов навстречу гостям или же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встретить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при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входе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кабинет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комнату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для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переговоров.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Когда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переговоры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проходят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офисе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одного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из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участников,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(референт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помощник)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должен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встречать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гостей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у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входа.</w:t>
      </w:r>
      <w:r w:rsidR="0058141A" w:rsidRPr="0058141A">
        <w:rPr>
          <w:sz w:val="28"/>
          <w:szCs w:val="28"/>
        </w:rPr>
        <w:t xml:space="preserve"> </w:t>
      </w:r>
    </w:p>
    <w:p w:rsidR="00DE0394" w:rsidRPr="00352708" w:rsidRDefault="0058141A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Переговоры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начинаются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приветствия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представления.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Первым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представляется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глава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принимающей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делегации,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затем</w:t>
      </w:r>
      <w:r>
        <w:rPr>
          <w:sz w:val="28"/>
          <w:szCs w:val="28"/>
        </w:rPr>
        <w:t xml:space="preserve"> –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глава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приехавшей.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После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этого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главы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делегаций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представляют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своих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сотрудников,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</w:t>
      </w:r>
      <w:r>
        <w:rPr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первенства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при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этом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принадлежит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принимающей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делегации.</w:t>
      </w:r>
      <w:r w:rsidR="00DE0394" w:rsidRPr="00352708">
        <w:rPr>
          <w:spacing w:val="1"/>
          <w:sz w:val="28"/>
          <w:szCs w:val="28"/>
        </w:rPr>
        <w:t xml:space="preserve"> </w:t>
      </w:r>
      <w:proofErr w:type="gramStart"/>
      <w:r w:rsidR="00DE0394" w:rsidRPr="00352708">
        <w:rPr>
          <w:sz w:val="28"/>
          <w:szCs w:val="28"/>
        </w:rPr>
        <w:t>Членов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делегации представляют «по убывающей», начиная с тех, кто занимает более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высокое положение, при этом можно обмениваться визитными карточками.</w:t>
      </w:r>
      <w:proofErr w:type="gramEnd"/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Если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делегация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очень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большая,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то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каждому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участнику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вручается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список</w:t>
      </w:r>
      <w:r w:rsidR="00DE0394" w:rsidRPr="00352708">
        <w:rPr>
          <w:spacing w:val="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делегаций,</w:t>
      </w:r>
      <w:r w:rsidR="00DE0394" w:rsidRPr="00352708">
        <w:rPr>
          <w:spacing w:val="-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по</w:t>
      </w:r>
      <w:r w:rsidR="00DE0394" w:rsidRPr="00352708">
        <w:rPr>
          <w:spacing w:val="-2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возможности</w:t>
      </w:r>
      <w:r w:rsidR="00DE0394" w:rsidRPr="00352708">
        <w:rPr>
          <w:spacing w:val="-3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с</w:t>
      </w:r>
      <w:r w:rsidR="00DE0394" w:rsidRPr="00352708">
        <w:rPr>
          <w:spacing w:val="-1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указанием</w:t>
      </w:r>
      <w:r w:rsidR="00DE0394" w:rsidRPr="00352708">
        <w:rPr>
          <w:spacing w:val="-2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полных</w:t>
      </w:r>
      <w:r w:rsidR="00DE0394" w:rsidRPr="00352708">
        <w:rPr>
          <w:spacing w:val="-3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имен</w:t>
      </w:r>
      <w:r w:rsidR="00DE0394" w:rsidRPr="00352708">
        <w:rPr>
          <w:spacing w:val="-3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и</w:t>
      </w:r>
      <w:r w:rsidR="00DE0394" w:rsidRPr="00352708">
        <w:rPr>
          <w:spacing w:val="-3"/>
          <w:sz w:val="28"/>
          <w:szCs w:val="28"/>
        </w:rPr>
        <w:t xml:space="preserve"> </w:t>
      </w:r>
      <w:r w:rsidR="00DE0394" w:rsidRPr="00352708">
        <w:rPr>
          <w:sz w:val="28"/>
          <w:szCs w:val="28"/>
        </w:rPr>
        <w:t>должностей.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lastRenderedPageBreak/>
        <w:t>Участники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рассаживаются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члены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каждой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делегации, занимающие примерно равное положение, сидели друг напротив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друга. Первым садится за стол переговоров глава принимающей стороны,</w:t>
      </w:r>
      <w:r w:rsidRPr="00352708">
        <w:rPr>
          <w:spacing w:val="1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которому</w:t>
      </w:r>
      <w:proofErr w:type="gramEnd"/>
      <w:r w:rsidRPr="00352708">
        <w:rPr>
          <w:spacing w:val="-1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принадлежит</w:t>
      </w:r>
      <w:r w:rsidRPr="00352708">
        <w:rPr>
          <w:spacing w:val="-13"/>
          <w:sz w:val="28"/>
          <w:szCs w:val="28"/>
        </w:rPr>
        <w:t xml:space="preserve"> </w:t>
      </w:r>
      <w:r w:rsidRPr="00352708">
        <w:rPr>
          <w:sz w:val="28"/>
          <w:szCs w:val="28"/>
        </w:rPr>
        <w:t>инициатива</w:t>
      </w:r>
      <w:r w:rsidRPr="00352708">
        <w:rPr>
          <w:spacing w:val="-13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ведения</w:t>
      </w:r>
      <w:r w:rsidRPr="00352708">
        <w:rPr>
          <w:spacing w:val="-14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переговоров.</w:t>
      </w:r>
      <w:r w:rsidRPr="00352708">
        <w:rPr>
          <w:spacing w:val="-12"/>
          <w:sz w:val="28"/>
          <w:szCs w:val="28"/>
        </w:rPr>
        <w:t xml:space="preserve"> </w:t>
      </w:r>
      <w:r w:rsidRPr="00352708">
        <w:rPr>
          <w:sz w:val="28"/>
          <w:szCs w:val="28"/>
        </w:rPr>
        <w:t>Он</w:t>
      </w:r>
      <w:r w:rsidRPr="00352708">
        <w:rPr>
          <w:spacing w:val="-14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начинает</w:t>
      </w:r>
      <w:r w:rsidRPr="00352708">
        <w:rPr>
          <w:spacing w:val="-12"/>
          <w:sz w:val="28"/>
          <w:szCs w:val="28"/>
        </w:rPr>
        <w:t xml:space="preserve"> </w:t>
      </w:r>
      <w:r w:rsidRPr="00352708">
        <w:rPr>
          <w:sz w:val="28"/>
          <w:szCs w:val="28"/>
        </w:rPr>
        <w:t>беседу,</w:t>
      </w:r>
      <w:r w:rsidRPr="00352708">
        <w:rPr>
          <w:spacing w:val="-68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предоставляет слово другим членам своей делегации, экспертам, советникам,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следит,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чтобы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было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пауз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ходе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могут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восприняты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сигнал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окончанию.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Прерывать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перебивать</w:t>
      </w:r>
      <w:r w:rsidRPr="00352708">
        <w:rPr>
          <w:spacing w:val="1"/>
          <w:sz w:val="28"/>
          <w:szCs w:val="28"/>
        </w:rPr>
        <w:t xml:space="preserve"> </w:t>
      </w:r>
      <w:proofErr w:type="gramStart"/>
      <w:r w:rsidRPr="00352708">
        <w:rPr>
          <w:sz w:val="28"/>
          <w:szCs w:val="28"/>
        </w:rPr>
        <w:t>выступающих</w:t>
      </w:r>
      <w:proofErr w:type="gramEnd"/>
      <w:r w:rsidRPr="00352708">
        <w:rPr>
          <w:sz w:val="28"/>
          <w:szCs w:val="28"/>
        </w:rPr>
        <w:t xml:space="preserve"> не принято, вопросы задают по окончании выступления. 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случае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уточнения</w:t>
      </w:r>
      <w:r w:rsidRPr="00352708">
        <w:rPr>
          <w:spacing w:val="-10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какой-либо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детали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следует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извиниться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свое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высказывание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момент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выступления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сделать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максимально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кратким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5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конкретным.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Во время переговоров могут быть поданы кофе, чай или же устроен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непродолжительный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перерыв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для кофе.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Кроме того, в ходе переговоров для проработки отдельных вопросов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делегации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могут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образовывать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экспертные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рабочие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группы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из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состава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входящих в делегации специалистов, которые при необходимости удаляются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отдельную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комнату,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согласовывают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возможное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решение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пункт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итоговом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документе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излагают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результаты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работы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главам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делегаций.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окончании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встречи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попрощаться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партнером.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делегации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большие,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прощаются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главы,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ограничиваясь</w:t>
      </w:r>
      <w:r w:rsidRPr="00352708">
        <w:rPr>
          <w:spacing w:val="70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вежливым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легким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поклоном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остальным членам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делегации.</w:t>
      </w:r>
    </w:p>
    <w:p w:rsidR="0058141A" w:rsidRDefault="00DE0394" w:rsidP="0058141A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книге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«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завоевать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друзей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оказывать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влияние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людей»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Д.Карнеги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приводит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двенадцать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правил,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соблюдение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которых,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по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утверждению,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позволяет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склонить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людей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нужной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точке</w:t>
      </w:r>
      <w:r w:rsidRPr="0058141A">
        <w:rPr>
          <w:sz w:val="28"/>
          <w:szCs w:val="28"/>
        </w:rPr>
        <w:t xml:space="preserve"> </w:t>
      </w:r>
      <w:r w:rsidRPr="00352708">
        <w:rPr>
          <w:sz w:val="28"/>
          <w:szCs w:val="28"/>
        </w:rPr>
        <w:t>зрения.</w:t>
      </w:r>
      <w:r w:rsidR="0058141A">
        <w:rPr>
          <w:sz w:val="28"/>
          <w:szCs w:val="28"/>
        </w:rPr>
        <w:t xml:space="preserve"> </w:t>
      </w:r>
    </w:p>
    <w:p w:rsidR="00793547" w:rsidRPr="00793547" w:rsidRDefault="00793547" w:rsidP="00B23A11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793547">
        <w:rPr>
          <w:rFonts w:ascii="Times New Roman" w:hAnsi="Times New Roman"/>
          <w:sz w:val="28"/>
          <w:szCs w:val="28"/>
        </w:rPr>
        <w:t xml:space="preserve"> Единственный способ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3547">
        <w:rPr>
          <w:rFonts w:ascii="Times New Roman" w:hAnsi="Times New Roman"/>
          <w:sz w:val="28"/>
          <w:szCs w:val="28"/>
        </w:rPr>
        <w:t>одержать верх в споре - это уклониться от него</w:t>
      </w:r>
    </w:p>
    <w:p w:rsidR="00793547" w:rsidRDefault="00793547" w:rsidP="00B23A11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793547">
        <w:rPr>
          <w:rFonts w:ascii="Times New Roman" w:hAnsi="Times New Roman"/>
          <w:sz w:val="28"/>
          <w:szCs w:val="28"/>
        </w:rPr>
        <w:t>Проявляйте уважение к мнению вашего собеседника. Никогда не говорите человек, что он не прав.</w:t>
      </w:r>
    </w:p>
    <w:p w:rsidR="00B23A11" w:rsidRPr="0058141A" w:rsidRDefault="00B23A11" w:rsidP="00B23A11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Если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вы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не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правы,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признайте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это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быстро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и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решительно.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С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самого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начала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придерживайтесь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дружелюбного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тона.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Заставьте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собеседника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сразу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же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ответить: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«Да».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Пусть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большую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часть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времени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говорит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ваш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собеседник.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Искренне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старайтесь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смотреть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на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вещи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точки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зрения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вашего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собеседника.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Относитесь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сочувственно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к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мысли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и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желаниям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других.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Пусть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ваш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собеседник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считает,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что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данная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мысль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принадлежит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ему.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Взывайте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к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более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благородным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мотивам.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Драматизируйте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свои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идеалы,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подавайте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их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эффектно.</w:t>
      </w:r>
    </w:p>
    <w:p w:rsidR="00B23A11" w:rsidRPr="0058141A" w:rsidRDefault="00B23A11" w:rsidP="00793547">
      <w:pPr>
        <w:pStyle w:val="a3"/>
        <w:widowControl w:val="0"/>
        <w:numPr>
          <w:ilvl w:val="0"/>
          <w:numId w:val="25"/>
        </w:numPr>
        <w:tabs>
          <w:tab w:val="left" w:pos="1023"/>
        </w:tabs>
        <w:autoSpaceDE w:val="0"/>
        <w:autoSpaceDN w:val="0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8141A">
        <w:rPr>
          <w:rFonts w:ascii="Times New Roman" w:hAnsi="Times New Roman"/>
          <w:sz w:val="28"/>
          <w:szCs w:val="28"/>
        </w:rPr>
        <w:t>Бросайте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вызов,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задевайте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за</w:t>
      </w:r>
      <w:r w:rsidRPr="00793547">
        <w:rPr>
          <w:rFonts w:ascii="Times New Roman" w:hAnsi="Times New Roman"/>
          <w:sz w:val="28"/>
          <w:szCs w:val="28"/>
        </w:rPr>
        <w:t xml:space="preserve"> </w:t>
      </w:r>
      <w:r w:rsidRPr="0058141A">
        <w:rPr>
          <w:rFonts w:ascii="Times New Roman" w:hAnsi="Times New Roman"/>
          <w:sz w:val="28"/>
          <w:szCs w:val="28"/>
        </w:rPr>
        <w:t>живое.</w:t>
      </w:r>
    </w:p>
    <w:p w:rsidR="0058141A" w:rsidRDefault="00DE0394" w:rsidP="0058141A">
      <w:pPr>
        <w:pStyle w:val="a4"/>
        <w:spacing w:line="360" w:lineRule="auto"/>
        <w:ind w:left="426" w:firstLine="709"/>
        <w:rPr>
          <w:spacing w:val="-67"/>
          <w:sz w:val="28"/>
          <w:szCs w:val="28"/>
        </w:rPr>
      </w:pPr>
      <w:r w:rsidRPr="00352708">
        <w:rPr>
          <w:sz w:val="28"/>
          <w:szCs w:val="28"/>
        </w:rPr>
        <w:t>Данные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правила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также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уместны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процессе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проведения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переговоров.</w:t>
      </w:r>
      <w:r w:rsidRPr="00352708">
        <w:rPr>
          <w:spacing w:val="-67"/>
          <w:sz w:val="28"/>
          <w:szCs w:val="28"/>
        </w:rPr>
        <w:t xml:space="preserve"> </w:t>
      </w:r>
    </w:p>
    <w:p w:rsidR="00DE0394" w:rsidRPr="00352708" w:rsidRDefault="00DE0394" w:rsidP="0058141A">
      <w:pPr>
        <w:pStyle w:val="a4"/>
        <w:spacing w:line="360" w:lineRule="auto"/>
        <w:rPr>
          <w:sz w:val="28"/>
          <w:szCs w:val="28"/>
        </w:rPr>
      </w:pPr>
      <w:r w:rsidRPr="00352708">
        <w:rPr>
          <w:sz w:val="28"/>
          <w:szCs w:val="28"/>
        </w:rPr>
        <w:t>в)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Деловой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разговор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технология ведения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</w:t>
      </w:r>
    </w:p>
    <w:p w:rsidR="00DE0394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Первую встречу с собеседником (собеседниками) обычно начинают 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взаимного представления, представления своих делегаций, рассказа о своих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организациях,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после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переходят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основной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разговора.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собеседник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является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фирмы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речь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идет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продолжении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диалога, то хорошим началом может быть краткий обзор событий со времени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предыдущей</w:t>
      </w:r>
      <w:r w:rsidRPr="00352708">
        <w:rPr>
          <w:spacing w:val="-9"/>
          <w:sz w:val="28"/>
          <w:szCs w:val="28"/>
        </w:rPr>
        <w:t xml:space="preserve"> </w:t>
      </w:r>
      <w:r w:rsidRPr="00352708">
        <w:rPr>
          <w:sz w:val="28"/>
          <w:szCs w:val="28"/>
        </w:rPr>
        <w:t>встречи.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Хорошей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темой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для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начала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деловой</w:t>
      </w:r>
      <w:r w:rsidRPr="00352708">
        <w:rPr>
          <w:spacing w:val="-6"/>
          <w:sz w:val="28"/>
          <w:szCs w:val="28"/>
        </w:rPr>
        <w:t xml:space="preserve"> </w:t>
      </w:r>
      <w:r w:rsidRPr="00352708">
        <w:rPr>
          <w:sz w:val="28"/>
          <w:szCs w:val="28"/>
        </w:rPr>
        <w:t>беседы</w:t>
      </w:r>
      <w:r w:rsidRPr="00352708">
        <w:rPr>
          <w:spacing w:val="-8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-7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стать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обмен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мнениями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общим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профессиональным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проблемам,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например,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состоянии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финансового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рынка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новых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тенденциях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технологиях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издательского дела. Важно построить разговор так, чтобы эта общая тема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была близка к теме намечаемого основного разговора и позволяла вскоре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перейти к нему. Если в период подготовки к встрече эта тема обсуждалась 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партнерами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письменно,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обмен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мнениями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хорошим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началом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для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разговора.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Обзор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переписки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четче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очертить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рамки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направленность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ликвидировать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возможные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неясности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недопонимание.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время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беседы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основное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правило-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проявление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безусловного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уважения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собеседнику,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невнимательность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расцениваться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как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высокомерие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бестактность.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любом,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особенно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деловом,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разговоре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необходимо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уметь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слушать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выдерживать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паузу.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момента,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когда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сядут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стол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начинается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собственно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переговорный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процесс,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структурными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элементами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которого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являются: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этапы</w:t>
      </w:r>
      <w:r w:rsidRPr="0035270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изложения</w:t>
      </w:r>
      <w:r w:rsidRPr="0035270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позиции;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стратегия</w:t>
      </w:r>
      <w:r w:rsidRPr="00352708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ведения</w:t>
      </w:r>
      <w:r w:rsidRPr="0035270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переговоров;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lastRenderedPageBreak/>
        <w:t>тактические</w:t>
      </w:r>
      <w:r w:rsidRPr="0035270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приемы.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Из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компонентов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строится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технология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ведения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переговоров.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Неумение вести переговоры чревато не только ошибками, но даже срывом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переговорного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процесса.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Этапы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подачи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позиции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переговорах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подразумевают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последовательность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решения следующих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задач: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взаимное уточнение интересов, точек зрения, концепций и взглядов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участников;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их обсуждение (в том числе выдвижение аргументов в поддержку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своих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взглядов,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предложений,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их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обоснование);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согласование интересов и выработка договоренностей</w:t>
      </w:r>
      <w:proofErr w:type="gramStart"/>
      <w:r w:rsidRPr="00352708">
        <w:rPr>
          <w:rFonts w:ascii="Times New Roman" w:hAnsi="Times New Roman"/>
          <w:sz w:val="28"/>
          <w:szCs w:val="28"/>
        </w:rPr>
        <w:t>.</w:t>
      </w:r>
      <w:proofErr w:type="gramEnd"/>
      <w:r w:rsidRPr="005814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52708">
        <w:rPr>
          <w:rFonts w:ascii="Times New Roman" w:hAnsi="Times New Roman"/>
          <w:sz w:val="28"/>
          <w:szCs w:val="28"/>
        </w:rPr>
        <w:t>т</w:t>
      </w:r>
      <w:proofErr w:type="gramEnd"/>
      <w:r w:rsidRPr="00352708">
        <w:rPr>
          <w:rFonts w:ascii="Times New Roman" w:hAnsi="Times New Roman"/>
          <w:sz w:val="28"/>
          <w:szCs w:val="28"/>
        </w:rPr>
        <w:t>ипичные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ошибки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ведении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переговоров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следующие: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переговоры плохо подготовлены, поскольку участники полагают, что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легче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будет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решить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все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вопросы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ходе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переговоров.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На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самом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подготовка к переговорам должна занимать до 80% и даже более общего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времени;</w:t>
      </w:r>
    </w:p>
    <w:p w:rsidR="00DE0394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за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столом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переговоров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возникают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споры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внутри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делегации,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что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недопустимо. Когда какие-то вопросы остались не согласованными внутри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делегации или возникли новые проблемы, то следует предложить партнеру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сделать перерыв;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в ходе переговоров участники недостаточно внимания уделяют тому,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как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конкретно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могут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быть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реализованы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их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предложения.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Прорабатывая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предложения,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обязательно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нужно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решить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вопросы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их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возможной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реализации;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76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в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делегацию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попали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люди,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обладающие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достаточным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уровнем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профессионализма,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как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правило,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бывает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завышенном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количественном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составе делегации. Все это ведет к снижению эффективности переговоров 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может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отрицательно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сказаться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на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имидже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компан</w:t>
      </w:r>
      <w:proofErr w:type="gramStart"/>
      <w:r w:rsidRPr="00352708">
        <w:rPr>
          <w:rFonts w:ascii="Times New Roman" w:hAnsi="Times New Roman"/>
          <w:sz w:val="28"/>
          <w:szCs w:val="28"/>
        </w:rPr>
        <w:t>ии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ее</w:t>
      </w:r>
      <w:proofErr w:type="gramEnd"/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руководителя;</w:t>
      </w:r>
    </w:p>
    <w:p w:rsidR="00DE0394" w:rsidRPr="00352708" w:rsidRDefault="00DE0394" w:rsidP="0058141A">
      <w:pPr>
        <w:pStyle w:val="a3"/>
        <w:widowControl w:val="0"/>
        <w:numPr>
          <w:ilvl w:val="0"/>
          <w:numId w:val="16"/>
        </w:numPr>
        <w:tabs>
          <w:tab w:val="left" w:pos="982"/>
        </w:tabs>
        <w:autoSpaceDE w:val="0"/>
        <w:autoSpaceDN w:val="0"/>
        <w:spacing w:after="0" w:line="360" w:lineRule="auto"/>
        <w:ind w:left="426" w:hanging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не учитываются особенности делового общения и этикета партнера из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другой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страны,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что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ведет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</w:t>
      </w:r>
      <w:r w:rsidRPr="0058141A">
        <w:rPr>
          <w:rFonts w:ascii="Times New Roman" w:hAnsi="Times New Roman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взаимонепониманию.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заключение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главы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приведу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шесть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основных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правил</w:t>
      </w:r>
      <w:hyperlink w:anchor="_bookmark7" w:history="1">
        <w:r w:rsidRPr="00352708">
          <w:rPr>
            <w:sz w:val="28"/>
            <w:szCs w:val="28"/>
            <w:vertAlign w:val="superscript"/>
          </w:rPr>
          <w:t>8</w:t>
        </w:r>
      </w:hyperlink>
      <w:r w:rsidRPr="00352708">
        <w:rPr>
          <w:sz w:val="28"/>
          <w:szCs w:val="28"/>
        </w:rPr>
        <w:t>,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способствующие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успеху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переговоров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поддержанию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благоприятного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климата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lastRenderedPageBreak/>
        <w:t>процессе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их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проведения,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которые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должны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неукоснительно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соблюдать обе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стороны.</w:t>
      </w:r>
    </w:p>
    <w:p w:rsidR="00DE0394" w:rsidRPr="00352708" w:rsidRDefault="00DE0394" w:rsidP="00352708">
      <w:pPr>
        <w:pStyle w:val="a3"/>
        <w:widowControl w:val="0"/>
        <w:numPr>
          <w:ilvl w:val="0"/>
          <w:numId w:val="15"/>
        </w:numPr>
        <w:tabs>
          <w:tab w:val="left" w:pos="109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Рациональность.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Необходимо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себя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рационально,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проявляет эмоции. Неконтролируемые эмоции неблагоприятно сказываются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процессе</w:t>
      </w:r>
      <w:r w:rsidRPr="00352708">
        <w:rPr>
          <w:spacing w:val="3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принятия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решений.</w:t>
      </w:r>
    </w:p>
    <w:p w:rsidR="00DE0394" w:rsidRPr="00352708" w:rsidRDefault="00DE0394" w:rsidP="00352708">
      <w:pPr>
        <w:pStyle w:val="a3"/>
        <w:widowControl w:val="0"/>
        <w:numPr>
          <w:ilvl w:val="0"/>
          <w:numId w:val="15"/>
        </w:numPr>
        <w:tabs>
          <w:tab w:val="left" w:pos="102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Понимание.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Постарайтесь</w:t>
      </w:r>
      <w:r w:rsidRPr="00352708">
        <w:rPr>
          <w:spacing w:val="53"/>
          <w:sz w:val="28"/>
          <w:szCs w:val="28"/>
        </w:rPr>
        <w:t xml:space="preserve"> </w:t>
      </w:r>
      <w:r w:rsidRPr="00352708">
        <w:rPr>
          <w:sz w:val="28"/>
          <w:szCs w:val="28"/>
        </w:rPr>
        <w:t>понять</w:t>
      </w:r>
      <w:r w:rsidRPr="00352708">
        <w:rPr>
          <w:spacing w:val="53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партнера.</w:t>
      </w:r>
      <w:r w:rsidRPr="00352708">
        <w:rPr>
          <w:spacing w:val="53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Невнимание</w:t>
      </w:r>
      <w:r w:rsidRPr="00352708">
        <w:rPr>
          <w:spacing w:val="53"/>
          <w:sz w:val="28"/>
          <w:szCs w:val="28"/>
        </w:rPr>
        <w:t xml:space="preserve"> </w:t>
      </w:r>
      <w:r w:rsidRPr="00352708">
        <w:rPr>
          <w:sz w:val="28"/>
          <w:szCs w:val="28"/>
        </w:rPr>
        <w:t>к</w:t>
      </w:r>
      <w:r w:rsidRPr="00352708">
        <w:rPr>
          <w:spacing w:val="52"/>
          <w:sz w:val="28"/>
          <w:szCs w:val="28"/>
        </w:rPr>
        <w:t xml:space="preserve"> </w:t>
      </w:r>
      <w:r w:rsidRPr="00352708">
        <w:rPr>
          <w:sz w:val="28"/>
          <w:szCs w:val="28"/>
        </w:rPr>
        <w:t>точке</w:t>
      </w:r>
      <w:r w:rsidRPr="00352708">
        <w:rPr>
          <w:spacing w:val="49"/>
          <w:sz w:val="28"/>
          <w:szCs w:val="28"/>
        </w:rPr>
        <w:t xml:space="preserve"> </w:t>
      </w:r>
      <w:r w:rsidRPr="00352708">
        <w:rPr>
          <w:sz w:val="28"/>
          <w:szCs w:val="28"/>
        </w:rPr>
        <w:t>зрения</w:t>
      </w:r>
      <w:r w:rsidRPr="00352708">
        <w:rPr>
          <w:spacing w:val="52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партнера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ограничивает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возможность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выработки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взаимоприемлемых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решений.</w:t>
      </w:r>
    </w:p>
    <w:p w:rsidR="00DE0394" w:rsidRPr="00352708" w:rsidRDefault="00DE0394" w:rsidP="00352708">
      <w:pPr>
        <w:pStyle w:val="a3"/>
        <w:widowControl w:val="0"/>
        <w:numPr>
          <w:ilvl w:val="0"/>
          <w:numId w:val="15"/>
        </w:numPr>
        <w:tabs>
          <w:tab w:val="left" w:pos="109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Общение.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противоположная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вас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слушает,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все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равно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постарайтесь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провести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консультации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ней,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тем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самым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будут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улучшены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отношения.</w:t>
      </w:r>
    </w:p>
    <w:p w:rsidR="00DE0394" w:rsidRPr="00352708" w:rsidRDefault="00DE0394" w:rsidP="00352708">
      <w:pPr>
        <w:pStyle w:val="a3"/>
        <w:widowControl w:val="0"/>
        <w:numPr>
          <w:ilvl w:val="0"/>
          <w:numId w:val="15"/>
        </w:numPr>
        <w:tabs>
          <w:tab w:val="left" w:pos="102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Достоверность.</w:t>
      </w:r>
    </w:p>
    <w:p w:rsidR="00DE0394" w:rsidRPr="00352708" w:rsidRDefault="00DE0394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давайте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ложной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информации,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даже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если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это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делает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противоположная сторона. Такое поведение ослабляет силу аргументации, а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также</w:t>
      </w:r>
      <w:r w:rsidRPr="00352708">
        <w:rPr>
          <w:spacing w:val="-4"/>
          <w:sz w:val="28"/>
          <w:szCs w:val="28"/>
        </w:rPr>
        <w:t xml:space="preserve"> </w:t>
      </w:r>
      <w:r w:rsidRPr="00352708">
        <w:rPr>
          <w:sz w:val="28"/>
          <w:szCs w:val="28"/>
        </w:rPr>
        <w:t>затрудняет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дальнейшее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взаимодействие.</w:t>
      </w:r>
      <w:r w:rsidR="00B23A11">
        <w:rPr>
          <w:sz w:val="28"/>
          <w:szCs w:val="28"/>
        </w:rPr>
        <w:t xml:space="preserve"> </w:t>
      </w:r>
    </w:p>
    <w:p w:rsidR="00B23A11" w:rsidRPr="00B23A11" w:rsidRDefault="00B23A11" w:rsidP="00352708">
      <w:pPr>
        <w:pStyle w:val="a3"/>
        <w:widowControl w:val="0"/>
        <w:numPr>
          <w:ilvl w:val="0"/>
          <w:numId w:val="15"/>
        </w:numPr>
        <w:tabs>
          <w:tab w:val="left" w:pos="109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Необходимость избегать поучительного тона.</w:t>
      </w:r>
    </w:p>
    <w:p w:rsidR="00B23A11" w:rsidRPr="00352708" w:rsidRDefault="00B23A11" w:rsidP="00B23A11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Не</w:t>
      </w:r>
      <w:r w:rsidRPr="00352708">
        <w:rPr>
          <w:spacing w:val="16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старайтесь</w:t>
      </w:r>
      <w:r w:rsidRPr="00352708">
        <w:rPr>
          <w:spacing w:val="16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поучать</w:t>
      </w:r>
      <w:r w:rsidRPr="00352708">
        <w:rPr>
          <w:spacing w:val="14"/>
          <w:sz w:val="28"/>
          <w:szCs w:val="28"/>
        </w:rPr>
        <w:t xml:space="preserve"> </w:t>
      </w:r>
      <w:r w:rsidRPr="00352708">
        <w:rPr>
          <w:sz w:val="28"/>
          <w:szCs w:val="28"/>
        </w:rPr>
        <w:t>партнера,</w:t>
      </w:r>
      <w:r w:rsidRPr="00352708">
        <w:rPr>
          <w:spacing w:val="16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будьте</w:t>
      </w:r>
      <w:r w:rsidRPr="00352708">
        <w:rPr>
          <w:spacing w:val="15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открыты</w:t>
      </w:r>
      <w:r w:rsidRPr="00352708">
        <w:rPr>
          <w:spacing w:val="16"/>
          <w:sz w:val="28"/>
          <w:szCs w:val="28"/>
        </w:rPr>
        <w:t xml:space="preserve"> </w:t>
      </w:r>
      <w:r w:rsidRPr="00352708">
        <w:rPr>
          <w:sz w:val="28"/>
          <w:szCs w:val="28"/>
        </w:rPr>
        <w:t>для</w:t>
      </w:r>
      <w:r w:rsidRPr="00352708">
        <w:rPr>
          <w:spacing w:val="13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</w:t>
      </w:r>
      <w:r w:rsidRPr="00352708">
        <w:rPr>
          <w:spacing w:val="11"/>
          <w:sz w:val="28"/>
          <w:szCs w:val="28"/>
        </w:rPr>
        <w:t xml:space="preserve"> </w:t>
      </w:r>
      <w:r w:rsidRPr="00352708">
        <w:rPr>
          <w:sz w:val="28"/>
          <w:szCs w:val="28"/>
        </w:rPr>
        <w:t>аргументов</w:t>
      </w:r>
      <w:r w:rsidRPr="00352708">
        <w:rPr>
          <w:spacing w:val="14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постарайтесь,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в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свою очередь, убедить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его.</w:t>
      </w:r>
    </w:p>
    <w:p w:rsidR="00B23A11" w:rsidRPr="00352708" w:rsidRDefault="00B23A11" w:rsidP="00B23A11">
      <w:pPr>
        <w:pStyle w:val="a3"/>
        <w:widowControl w:val="0"/>
        <w:numPr>
          <w:ilvl w:val="0"/>
          <w:numId w:val="15"/>
        </w:numPr>
        <w:tabs>
          <w:tab w:val="left" w:pos="109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Принятие.</w:t>
      </w:r>
    </w:p>
    <w:p w:rsidR="00B23A11" w:rsidRDefault="00B23A11" w:rsidP="00B23A11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Постарайтесь</w:t>
      </w:r>
      <w:r w:rsidRPr="00352708">
        <w:rPr>
          <w:spacing w:val="20"/>
          <w:sz w:val="28"/>
          <w:szCs w:val="28"/>
        </w:rPr>
        <w:t xml:space="preserve"> </w:t>
      </w:r>
      <w:r w:rsidRPr="00352708">
        <w:rPr>
          <w:sz w:val="28"/>
          <w:szCs w:val="28"/>
        </w:rPr>
        <w:t>принять</w:t>
      </w:r>
      <w:r w:rsidRPr="00352708">
        <w:rPr>
          <w:spacing w:val="20"/>
          <w:sz w:val="28"/>
          <w:szCs w:val="28"/>
        </w:rPr>
        <w:t xml:space="preserve"> </w:t>
      </w:r>
      <w:r w:rsidRPr="00352708">
        <w:rPr>
          <w:sz w:val="28"/>
          <w:szCs w:val="28"/>
        </w:rPr>
        <w:t>точку</w:t>
      </w:r>
      <w:r w:rsidRPr="00352708">
        <w:rPr>
          <w:spacing w:val="19"/>
          <w:sz w:val="28"/>
          <w:szCs w:val="28"/>
        </w:rPr>
        <w:t xml:space="preserve"> </w:t>
      </w:r>
      <w:r w:rsidRPr="00352708">
        <w:rPr>
          <w:sz w:val="28"/>
          <w:szCs w:val="28"/>
        </w:rPr>
        <w:t>зрения</w:t>
      </w:r>
      <w:r w:rsidRPr="00352708">
        <w:rPr>
          <w:spacing w:val="18"/>
          <w:sz w:val="28"/>
          <w:szCs w:val="28"/>
        </w:rPr>
        <w:t xml:space="preserve"> </w:t>
      </w:r>
      <w:r w:rsidRPr="00352708">
        <w:rPr>
          <w:sz w:val="28"/>
          <w:szCs w:val="28"/>
        </w:rPr>
        <w:t>другой</w:t>
      </w:r>
      <w:r w:rsidRPr="00352708">
        <w:rPr>
          <w:spacing w:val="19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стороны</w:t>
      </w:r>
      <w:r w:rsidRPr="00352708">
        <w:rPr>
          <w:spacing w:val="2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9"/>
          <w:sz w:val="28"/>
          <w:szCs w:val="28"/>
        </w:rPr>
        <w:t xml:space="preserve"> </w:t>
      </w:r>
      <w:r w:rsidRPr="00352708">
        <w:rPr>
          <w:sz w:val="28"/>
          <w:szCs w:val="28"/>
        </w:rPr>
        <w:t>будьте</w:t>
      </w:r>
      <w:r w:rsidRPr="00352708">
        <w:rPr>
          <w:spacing w:val="19"/>
          <w:sz w:val="28"/>
          <w:szCs w:val="28"/>
        </w:rPr>
        <w:t xml:space="preserve"> </w:t>
      </w:r>
      <w:r w:rsidRPr="00352708">
        <w:rPr>
          <w:sz w:val="28"/>
          <w:szCs w:val="28"/>
        </w:rPr>
        <w:t>открыты</w:t>
      </w:r>
      <w:r w:rsidRPr="00352708">
        <w:rPr>
          <w:spacing w:val="-67"/>
          <w:sz w:val="28"/>
          <w:szCs w:val="28"/>
        </w:rPr>
        <w:t xml:space="preserve"> </w:t>
      </w:r>
      <w:r w:rsidRPr="00352708">
        <w:rPr>
          <w:sz w:val="28"/>
          <w:szCs w:val="28"/>
        </w:rPr>
        <w:t>для</w:t>
      </w:r>
      <w:r w:rsidRPr="00352708">
        <w:rPr>
          <w:spacing w:val="-3"/>
          <w:sz w:val="28"/>
          <w:szCs w:val="28"/>
        </w:rPr>
        <w:t xml:space="preserve"> </w:t>
      </w:r>
      <w:r w:rsidRPr="00352708">
        <w:rPr>
          <w:sz w:val="28"/>
          <w:szCs w:val="28"/>
        </w:rPr>
        <w:t>того, чтобы узнать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нечто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новое.</w:t>
      </w:r>
    </w:p>
    <w:p w:rsidR="00B23A11" w:rsidRDefault="00B23A1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C33C1C" w:rsidRPr="00352708" w:rsidRDefault="00C33C1C" w:rsidP="00352708">
      <w:pPr>
        <w:pStyle w:val="Heading1"/>
        <w:spacing w:before="0" w:line="360" w:lineRule="auto"/>
        <w:ind w:left="0" w:firstLine="709"/>
        <w:jc w:val="both"/>
      </w:pPr>
      <w:r w:rsidRPr="00352708">
        <w:t>Заключение</w:t>
      </w:r>
    </w:p>
    <w:p w:rsidR="00C33C1C" w:rsidRPr="00352708" w:rsidRDefault="00C33C1C" w:rsidP="00352708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352708">
        <w:rPr>
          <w:sz w:val="28"/>
          <w:szCs w:val="28"/>
        </w:rPr>
        <w:t>В заключение данной работы, исходя из поставленной в ней цели 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задач,</w:t>
      </w:r>
      <w:r w:rsidRPr="00352708">
        <w:rPr>
          <w:spacing w:val="-1"/>
          <w:sz w:val="28"/>
          <w:szCs w:val="28"/>
        </w:rPr>
        <w:t xml:space="preserve"> </w:t>
      </w:r>
      <w:r w:rsidRPr="00352708">
        <w:rPr>
          <w:sz w:val="28"/>
          <w:szCs w:val="28"/>
        </w:rPr>
        <w:t>можно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сделать</w:t>
      </w:r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краткие выводы:</w:t>
      </w:r>
    </w:p>
    <w:p w:rsidR="00C33C1C" w:rsidRPr="00352708" w:rsidRDefault="00C33C1C" w:rsidP="00352708">
      <w:pPr>
        <w:pStyle w:val="a3"/>
        <w:widowControl w:val="0"/>
        <w:numPr>
          <w:ilvl w:val="0"/>
          <w:numId w:val="12"/>
        </w:numPr>
        <w:tabs>
          <w:tab w:val="left" w:pos="119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Этика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делового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общения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–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это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учение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проявлении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морали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нравственности</w:t>
      </w:r>
      <w:r w:rsidRPr="0035270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</w:t>
      </w:r>
      <w:r w:rsidRPr="0035270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деловом</w:t>
      </w:r>
      <w:r w:rsidRPr="0035270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общении,</w:t>
      </w:r>
      <w:r w:rsidRPr="0035270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взаимоотношениях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деловых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партнеров.</w:t>
      </w:r>
    </w:p>
    <w:p w:rsidR="00C33C1C" w:rsidRPr="00352708" w:rsidRDefault="00C33C1C" w:rsidP="00352708">
      <w:pPr>
        <w:pStyle w:val="a3"/>
        <w:widowControl w:val="0"/>
        <w:numPr>
          <w:ilvl w:val="0"/>
          <w:numId w:val="12"/>
        </w:numPr>
        <w:tabs>
          <w:tab w:val="left" w:pos="1276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Основные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принципы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деловых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отношений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дают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конкретному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сотруднику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любой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организации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этическую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платформу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для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решений,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поступков,</w:t>
      </w:r>
      <w:r w:rsidRPr="0035270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действий,</w:t>
      </w:r>
      <w:r w:rsidRPr="0035270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взаимодействий</w:t>
      </w:r>
      <w:r w:rsidRPr="0035270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35270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т.п.</w:t>
      </w:r>
    </w:p>
    <w:p w:rsidR="00C33C1C" w:rsidRPr="00352708" w:rsidRDefault="00C33C1C" w:rsidP="00352708">
      <w:pPr>
        <w:pStyle w:val="a3"/>
        <w:widowControl w:val="0"/>
        <w:numPr>
          <w:ilvl w:val="0"/>
          <w:numId w:val="12"/>
        </w:numPr>
        <w:tabs>
          <w:tab w:val="left" w:pos="123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Принципы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этики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деловых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отношений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служат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основанием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для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выработки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каждым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сотрудником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любой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фирмы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собственной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личной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этической системы.</w:t>
      </w:r>
    </w:p>
    <w:p w:rsidR="00C33C1C" w:rsidRPr="00352708" w:rsidRDefault="00C33C1C" w:rsidP="00352708">
      <w:pPr>
        <w:pStyle w:val="a3"/>
        <w:widowControl w:val="0"/>
        <w:numPr>
          <w:ilvl w:val="0"/>
          <w:numId w:val="12"/>
        </w:numPr>
        <w:tabs>
          <w:tab w:val="left" w:pos="1196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Культура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устной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письменной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речи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часто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бывает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сердцевиной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профессиональной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этики.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Важными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показателями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ее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является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стиль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общения,</w:t>
      </w:r>
      <w:r w:rsidRPr="00352708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функциональная</w:t>
      </w:r>
      <w:r w:rsidRPr="0035270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грамотность.</w:t>
      </w:r>
    </w:p>
    <w:p w:rsidR="00C33C1C" w:rsidRPr="00352708" w:rsidRDefault="00C33C1C" w:rsidP="00352708">
      <w:pPr>
        <w:pStyle w:val="a3"/>
        <w:widowControl w:val="0"/>
        <w:numPr>
          <w:ilvl w:val="0"/>
          <w:numId w:val="12"/>
        </w:numPr>
        <w:tabs>
          <w:tab w:val="left" w:pos="1096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52708">
        <w:rPr>
          <w:rFonts w:ascii="Times New Roman" w:hAnsi="Times New Roman"/>
          <w:sz w:val="28"/>
          <w:szCs w:val="28"/>
        </w:rPr>
        <w:t>В</w:t>
      </w:r>
      <w:r w:rsidRPr="0035270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содержание</w:t>
      </w:r>
      <w:r w:rsidRPr="0035270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делового</w:t>
      </w:r>
      <w:r w:rsidRPr="0035270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этикета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может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входить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деловой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этикет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офиса,</w:t>
      </w:r>
      <w:r w:rsidRPr="00352708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т.е.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его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сотрудников,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подготовка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деловых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бумаг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по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правилам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этикета,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проведение деловых переговоров, встреч и совещаний по правилам делового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этикета, а также и международные нормы делового этикета, которые весьма</w:t>
      </w:r>
      <w:r w:rsidRPr="003527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важно</w:t>
      </w:r>
      <w:r w:rsidRPr="0035270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знать</w:t>
      </w:r>
      <w:r w:rsidRPr="0035270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блюсти</w:t>
      </w:r>
      <w:r w:rsidRPr="0035270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при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проведении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переговоров</w:t>
      </w:r>
      <w:r w:rsidRPr="0035270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с</w:t>
      </w:r>
      <w:r w:rsidRPr="0035270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иностранными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лицами</w:t>
      </w:r>
      <w:r w:rsidRPr="0035270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и</w:t>
      </w:r>
      <w:r w:rsidRPr="00352708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352708">
        <w:rPr>
          <w:rFonts w:ascii="Times New Roman" w:hAnsi="Times New Roman"/>
          <w:sz w:val="28"/>
          <w:szCs w:val="28"/>
        </w:rPr>
        <w:t>организациями.</w:t>
      </w:r>
    </w:p>
    <w:p w:rsidR="0099076B" w:rsidRDefault="00C33C1C" w:rsidP="00B23A11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352708">
        <w:rPr>
          <w:sz w:val="28"/>
          <w:szCs w:val="28"/>
        </w:rPr>
        <w:t>Немало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важным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является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и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знание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национального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стиля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ведения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деловых переговоров, что может способствовать успеху заключения более</w:t>
      </w:r>
      <w:r w:rsidRPr="00352708">
        <w:rPr>
          <w:spacing w:val="1"/>
          <w:sz w:val="28"/>
          <w:szCs w:val="28"/>
        </w:rPr>
        <w:t xml:space="preserve"> </w:t>
      </w:r>
      <w:r w:rsidRPr="00352708">
        <w:rPr>
          <w:sz w:val="28"/>
          <w:szCs w:val="28"/>
        </w:rPr>
        <w:t>удачной</w:t>
      </w:r>
      <w:proofErr w:type="gramEnd"/>
      <w:r w:rsidRPr="00352708">
        <w:rPr>
          <w:spacing w:val="-2"/>
          <w:sz w:val="28"/>
          <w:szCs w:val="28"/>
        </w:rPr>
        <w:t xml:space="preserve"> </w:t>
      </w:r>
      <w:r w:rsidRPr="00352708">
        <w:rPr>
          <w:sz w:val="28"/>
          <w:szCs w:val="28"/>
        </w:rPr>
        <w:t>сделки.</w:t>
      </w:r>
    </w:p>
    <w:p w:rsidR="00B23A11" w:rsidRDefault="00B23A1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34AA9" w:rsidRPr="00352708" w:rsidRDefault="00F34AA9" w:rsidP="00352708">
      <w:pPr>
        <w:tabs>
          <w:tab w:val="left" w:pos="426"/>
          <w:tab w:val="left" w:pos="993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2708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F34AA9" w:rsidRPr="00B23A11" w:rsidRDefault="00F34AA9" w:rsidP="00B23A11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>Беспалова, Ю.М. Деловая этика, профессиональная культура и этикет [Электронный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>ресурс] / Ю. М. Беспалова. – М.: ФЛИНТА, 2016. – 386 с. – ISBN 978-5-9765-2778-2.</w:t>
      </w:r>
    </w:p>
    <w:p w:rsidR="00F34AA9" w:rsidRPr="00B23A11" w:rsidRDefault="00F34AA9" w:rsidP="00B23A11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 xml:space="preserve">Завьялова, Е. Б., Зайцев, Ю. К., </w:t>
      </w:r>
      <w:proofErr w:type="spellStart"/>
      <w:r w:rsidRPr="00B23A11">
        <w:rPr>
          <w:rFonts w:ascii="Times New Roman" w:hAnsi="Times New Roman"/>
          <w:sz w:val="28"/>
          <w:szCs w:val="28"/>
        </w:rPr>
        <w:t>Студеникин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, Н. В. </w:t>
      </w:r>
      <w:proofErr w:type="spellStart"/>
      <w:r w:rsidRPr="00B23A11">
        <w:rPr>
          <w:rFonts w:ascii="Times New Roman" w:hAnsi="Times New Roman"/>
          <w:sz w:val="28"/>
          <w:szCs w:val="28"/>
        </w:rPr>
        <w:t>Корпопративная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 социальная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 xml:space="preserve">ответственность. Учебник для </w:t>
      </w:r>
      <w:proofErr w:type="spellStart"/>
      <w:r w:rsidRPr="00B23A11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 и магистратуры / Е. Б. Завьялова, Ю. К.</w:t>
      </w:r>
    </w:p>
    <w:p w:rsidR="00F34AA9" w:rsidRPr="00B23A11" w:rsidRDefault="00F34AA9" w:rsidP="00B23A11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 xml:space="preserve">Зайцев, Н. В. </w:t>
      </w:r>
      <w:proofErr w:type="spellStart"/>
      <w:r w:rsidRPr="00B23A11">
        <w:rPr>
          <w:rFonts w:ascii="Times New Roman" w:hAnsi="Times New Roman"/>
          <w:sz w:val="28"/>
          <w:szCs w:val="28"/>
        </w:rPr>
        <w:t>Студеникин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. – М.: Издательство </w:t>
      </w:r>
      <w:proofErr w:type="spellStart"/>
      <w:r w:rsidRPr="00B23A11">
        <w:rPr>
          <w:rFonts w:ascii="Times New Roman" w:hAnsi="Times New Roman"/>
          <w:sz w:val="28"/>
          <w:szCs w:val="28"/>
        </w:rPr>
        <w:t>Юрайт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, 2017. – 125с. – </w:t>
      </w:r>
      <w:proofErr w:type="gramStart"/>
      <w:r w:rsidRPr="00B23A11">
        <w:rPr>
          <w:rFonts w:ascii="Times New Roman" w:hAnsi="Times New Roman"/>
          <w:sz w:val="28"/>
          <w:szCs w:val="28"/>
        </w:rPr>
        <w:t>(Бакалавр и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>магистр.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3A11">
        <w:rPr>
          <w:rFonts w:ascii="Times New Roman" w:hAnsi="Times New Roman"/>
          <w:sz w:val="28"/>
          <w:szCs w:val="28"/>
        </w:rPr>
        <w:t>Академический курс) – ISBN: 978-5-534-04939-8.</w:t>
      </w:r>
      <w:proofErr w:type="gramEnd"/>
    </w:p>
    <w:p w:rsidR="00F34AA9" w:rsidRPr="00B23A11" w:rsidRDefault="00F34AA9" w:rsidP="00B23A11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 xml:space="preserve">Ильин, В.А. Психология лидерства. Учебник для </w:t>
      </w:r>
      <w:proofErr w:type="spellStart"/>
      <w:r w:rsidRPr="00B23A11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 и магистратуры / В. А.</w:t>
      </w:r>
    </w:p>
    <w:p w:rsidR="00F34AA9" w:rsidRPr="00B23A11" w:rsidRDefault="00F34AA9" w:rsidP="00B23A11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 xml:space="preserve">Ильин. – М.: Издательство </w:t>
      </w:r>
      <w:proofErr w:type="spellStart"/>
      <w:r w:rsidRPr="00B23A11">
        <w:rPr>
          <w:rFonts w:ascii="Times New Roman" w:hAnsi="Times New Roman"/>
          <w:sz w:val="28"/>
          <w:szCs w:val="28"/>
        </w:rPr>
        <w:t>Юрайт</w:t>
      </w:r>
      <w:proofErr w:type="spellEnd"/>
      <w:r w:rsidRPr="00B23A11">
        <w:rPr>
          <w:rFonts w:ascii="Times New Roman" w:hAnsi="Times New Roman"/>
          <w:sz w:val="28"/>
          <w:szCs w:val="28"/>
        </w:rPr>
        <w:t>, 2017 – 311 с. – ISBN 978-5-534-01559-1: 97.46.</w:t>
      </w:r>
    </w:p>
    <w:p w:rsidR="00F34AA9" w:rsidRPr="00B23A11" w:rsidRDefault="00F34AA9" w:rsidP="00B23A11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>Кони, А. Ф. Нравственные начала в уголовном процессе. Избранные работы / А. Ф.</w:t>
      </w:r>
    </w:p>
    <w:p w:rsidR="00F34AA9" w:rsidRPr="00B23A11" w:rsidRDefault="00F34AA9" w:rsidP="00B23A11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 xml:space="preserve">Кони. – </w:t>
      </w:r>
      <w:proofErr w:type="gramStart"/>
      <w:r w:rsidRPr="00B23A11">
        <w:rPr>
          <w:rFonts w:ascii="Times New Roman" w:hAnsi="Times New Roman"/>
          <w:sz w:val="28"/>
          <w:szCs w:val="28"/>
        </w:rPr>
        <w:t>М.: ЮРАЙТ, 2017. – 148 с. – (Серия: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3A11">
        <w:rPr>
          <w:rFonts w:ascii="Times New Roman" w:hAnsi="Times New Roman"/>
          <w:sz w:val="28"/>
          <w:szCs w:val="28"/>
        </w:rPr>
        <w:t>Антология мысли).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– ISBN 978-5-534-02857-7:52.42.</w:t>
      </w:r>
    </w:p>
    <w:p w:rsidR="00F34AA9" w:rsidRPr="00B23A11" w:rsidRDefault="00F34AA9" w:rsidP="00B23A11">
      <w:pPr>
        <w:pStyle w:val="a3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23A11">
        <w:rPr>
          <w:rFonts w:ascii="Times New Roman" w:hAnsi="Times New Roman"/>
          <w:sz w:val="28"/>
          <w:szCs w:val="28"/>
        </w:rPr>
        <w:t>Кучуради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, И. Этика. Учебник и практикум для вузов / И. </w:t>
      </w:r>
      <w:proofErr w:type="spellStart"/>
      <w:r w:rsidRPr="00B23A11">
        <w:rPr>
          <w:rFonts w:ascii="Times New Roman" w:hAnsi="Times New Roman"/>
          <w:sz w:val="28"/>
          <w:szCs w:val="28"/>
        </w:rPr>
        <w:t>Кучуради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. – </w:t>
      </w:r>
      <w:proofErr w:type="gramStart"/>
      <w:r w:rsidRPr="00B23A11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Pr="00B23A11">
        <w:rPr>
          <w:rFonts w:ascii="Times New Roman" w:hAnsi="Times New Roman"/>
          <w:sz w:val="28"/>
          <w:szCs w:val="28"/>
        </w:rPr>
        <w:t>ИздательствоЮрайт</w:t>
      </w:r>
      <w:proofErr w:type="spellEnd"/>
      <w:r w:rsidRPr="00B23A11">
        <w:rPr>
          <w:rFonts w:ascii="Times New Roman" w:hAnsi="Times New Roman"/>
          <w:sz w:val="28"/>
          <w:szCs w:val="28"/>
        </w:rPr>
        <w:t>, 2017. – 147 с. – (Серия: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3A11">
        <w:rPr>
          <w:rFonts w:ascii="Times New Roman" w:hAnsi="Times New Roman"/>
          <w:sz w:val="28"/>
          <w:szCs w:val="28"/>
        </w:rPr>
        <w:t>Авторский учебник).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– ISBN 978-5-9916-8253-4: 52.42.</w:t>
      </w:r>
    </w:p>
    <w:p w:rsidR="00F34AA9" w:rsidRPr="00352708" w:rsidRDefault="00F34AA9" w:rsidP="00352708">
      <w:pPr>
        <w:pStyle w:val="a3"/>
        <w:tabs>
          <w:tab w:val="left" w:pos="426"/>
          <w:tab w:val="left" w:pos="993"/>
        </w:tabs>
        <w:spacing w:after="0" w:line="360" w:lineRule="auto"/>
        <w:ind w:left="0"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352708">
        <w:rPr>
          <w:rFonts w:ascii="Times New Roman" w:hAnsi="Times New Roman"/>
          <w:b/>
          <w:sz w:val="28"/>
          <w:szCs w:val="28"/>
        </w:rPr>
        <w:t xml:space="preserve">Дополнительная литература </w:t>
      </w:r>
    </w:p>
    <w:p w:rsidR="00F34AA9" w:rsidRPr="00B23A11" w:rsidRDefault="00F34AA9" w:rsidP="00B23A11">
      <w:pPr>
        <w:pStyle w:val="a3"/>
        <w:numPr>
          <w:ilvl w:val="0"/>
          <w:numId w:val="2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>Герасимова, Л. Н. Профессиональные ценности и этика бухгалтеров и аудиторов.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 xml:space="preserve">Учебник для </w:t>
      </w:r>
      <w:proofErr w:type="spellStart"/>
      <w:r w:rsidRPr="00B23A11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 и магистратуры / Л. Н. Герасимова. – М.: Издательство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3A11">
        <w:rPr>
          <w:rFonts w:ascii="Times New Roman" w:hAnsi="Times New Roman"/>
          <w:sz w:val="28"/>
          <w:szCs w:val="28"/>
        </w:rPr>
        <w:t>Юрайт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, 2017. – 318 </w:t>
      </w:r>
      <w:proofErr w:type="gramStart"/>
      <w:r w:rsidRPr="00B23A11">
        <w:rPr>
          <w:rFonts w:ascii="Times New Roman" w:hAnsi="Times New Roman"/>
          <w:sz w:val="28"/>
          <w:szCs w:val="28"/>
        </w:rPr>
        <w:t>с</w:t>
      </w:r>
      <w:proofErr w:type="gramEnd"/>
      <w:r w:rsidRPr="00B23A11">
        <w:rPr>
          <w:rFonts w:ascii="Times New Roman" w:hAnsi="Times New Roman"/>
          <w:sz w:val="28"/>
          <w:szCs w:val="28"/>
        </w:rPr>
        <w:t>. – (Бакалавр и магистр). – ISBN 978-5-9916-3731-2: 99.10.</w:t>
      </w:r>
    </w:p>
    <w:p w:rsidR="00F34AA9" w:rsidRPr="00B23A11" w:rsidRDefault="00F34AA9" w:rsidP="00B23A11">
      <w:pPr>
        <w:pStyle w:val="a3"/>
        <w:numPr>
          <w:ilvl w:val="0"/>
          <w:numId w:val="2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>Савинков В. И., Бакланов П. А. Этика государственной службы в схемах. Учебное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 xml:space="preserve">пособие для </w:t>
      </w:r>
      <w:proofErr w:type="spellStart"/>
      <w:r w:rsidRPr="00B23A11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 и магистратуры / В. И. Савинков, П. А. Бакланов. – </w:t>
      </w:r>
      <w:proofErr w:type="gramStart"/>
      <w:r w:rsidRPr="00B23A11">
        <w:rPr>
          <w:rFonts w:ascii="Times New Roman" w:hAnsi="Times New Roman"/>
          <w:sz w:val="28"/>
          <w:szCs w:val="28"/>
        </w:rPr>
        <w:t>М.: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 xml:space="preserve">Издательство </w:t>
      </w:r>
      <w:proofErr w:type="spellStart"/>
      <w:r w:rsidRPr="00B23A11">
        <w:rPr>
          <w:rFonts w:ascii="Times New Roman" w:hAnsi="Times New Roman"/>
          <w:sz w:val="28"/>
          <w:szCs w:val="28"/>
        </w:rPr>
        <w:t>Юрайт</w:t>
      </w:r>
      <w:proofErr w:type="spellEnd"/>
      <w:r w:rsidRPr="00B23A11">
        <w:rPr>
          <w:rFonts w:ascii="Times New Roman" w:hAnsi="Times New Roman"/>
          <w:sz w:val="28"/>
          <w:szCs w:val="28"/>
        </w:rPr>
        <w:t>, 2017. – 137 с. – (Бакалавр и магистр.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3A11">
        <w:rPr>
          <w:rFonts w:ascii="Times New Roman" w:hAnsi="Times New Roman"/>
          <w:sz w:val="28"/>
          <w:szCs w:val="28"/>
        </w:rPr>
        <w:t>Академический курс).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– ISBN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>978-5-534-06280-9: 1000.00.</w:t>
      </w:r>
    </w:p>
    <w:p w:rsidR="00F34AA9" w:rsidRPr="00B23A11" w:rsidRDefault="00F34AA9" w:rsidP="00B23A11">
      <w:pPr>
        <w:pStyle w:val="a3"/>
        <w:numPr>
          <w:ilvl w:val="0"/>
          <w:numId w:val="2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>Тарасов, А. Н. Психология корпоративного мошенничества. Учебник и практикум для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23A11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 и магистратуры / А. Н. Тарасов. – М.: Издательство </w:t>
      </w:r>
      <w:proofErr w:type="spellStart"/>
      <w:r w:rsidRPr="00B23A11">
        <w:rPr>
          <w:rFonts w:ascii="Times New Roman" w:hAnsi="Times New Roman"/>
          <w:sz w:val="28"/>
          <w:szCs w:val="28"/>
        </w:rPr>
        <w:t>Юрайт</w:t>
      </w:r>
      <w:proofErr w:type="spellEnd"/>
      <w:r w:rsidRPr="00B23A11">
        <w:rPr>
          <w:rFonts w:ascii="Times New Roman" w:hAnsi="Times New Roman"/>
          <w:sz w:val="28"/>
          <w:szCs w:val="28"/>
        </w:rPr>
        <w:t>, 2017. – 320 с. –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 xml:space="preserve">ISBN </w:t>
      </w:r>
      <w:proofErr w:type="spellStart"/>
      <w:r w:rsidRPr="00B23A11">
        <w:rPr>
          <w:rFonts w:ascii="Times New Roman" w:hAnsi="Times New Roman"/>
          <w:sz w:val="28"/>
          <w:szCs w:val="28"/>
        </w:rPr>
        <w:t>ISBN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 978-5-534-01053-4: 99.10.</w:t>
      </w:r>
    </w:p>
    <w:p w:rsidR="00F34AA9" w:rsidRPr="00B23A11" w:rsidRDefault="00F34AA9" w:rsidP="00B23A11">
      <w:pPr>
        <w:pStyle w:val="a3"/>
        <w:numPr>
          <w:ilvl w:val="0"/>
          <w:numId w:val="2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>Тарасов, А. Н. Современные формы корпоративного мошенничества. Практическое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 xml:space="preserve">пособие / А. Н. Тарасов. – М.: Издательство </w:t>
      </w:r>
      <w:proofErr w:type="spellStart"/>
      <w:r w:rsidRPr="00B23A11">
        <w:rPr>
          <w:rFonts w:ascii="Times New Roman" w:hAnsi="Times New Roman"/>
          <w:sz w:val="28"/>
          <w:szCs w:val="28"/>
        </w:rPr>
        <w:t>Юрайт</w:t>
      </w:r>
      <w:proofErr w:type="spellEnd"/>
      <w:r w:rsidRPr="00B23A11">
        <w:rPr>
          <w:rFonts w:ascii="Times New Roman" w:hAnsi="Times New Roman"/>
          <w:sz w:val="28"/>
          <w:szCs w:val="28"/>
        </w:rPr>
        <w:t>, 2017. – 320 с. . – ISBN 978-5-534-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>00449-6: 99.10.</w:t>
      </w:r>
    </w:p>
    <w:p w:rsidR="00F34AA9" w:rsidRPr="00B23A11" w:rsidRDefault="00F34AA9" w:rsidP="00B23A11">
      <w:pPr>
        <w:pStyle w:val="a3"/>
        <w:numPr>
          <w:ilvl w:val="0"/>
          <w:numId w:val="29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23A11">
        <w:rPr>
          <w:rFonts w:ascii="Times New Roman" w:hAnsi="Times New Roman"/>
          <w:sz w:val="28"/>
          <w:szCs w:val="28"/>
        </w:rPr>
        <w:t xml:space="preserve">Химик, В. В. Культура речи. Научная речь / В. В. Химик. – 2-е изд., </w:t>
      </w:r>
      <w:proofErr w:type="spellStart"/>
      <w:r w:rsidRPr="00B23A11">
        <w:rPr>
          <w:rFonts w:ascii="Times New Roman" w:hAnsi="Times New Roman"/>
          <w:sz w:val="28"/>
          <w:szCs w:val="28"/>
        </w:rPr>
        <w:t>испр</w:t>
      </w:r>
      <w:proofErr w:type="spellEnd"/>
      <w:r w:rsidRPr="00B23A11">
        <w:rPr>
          <w:rFonts w:ascii="Times New Roman" w:hAnsi="Times New Roman"/>
          <w:sz w:val="28"/>
          <w:szCs w:val="28"/>
        </w:rPr>
        <w:t>. и доп. Учебное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 xml:space="preserve">пособие для </w:t>
      </w:r>
      <w:proofErr w:type="spellStart"/>
      <w:r w:rsidRPr="00B23A11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B23A11">
        <w:rPr>
          <w:rFonts w:ascii="Times New Roman" w:hAnsi="Times New Roman"/>
          <w:sz w:val="28"/>
          <w:szCs w:val="28"/>
        </w:rPr>
        <w:t xml:space="preserve"> и магистратуры. – </w:t>
      </w:r>
      <w:proofErr w:type="gramStart"/>
      <w:r w:rsidRPr="00B23A11">
        <w:rPr>
          <w:rFonts w:ascii="Times New Roman" w:hAnsi="Times New Roman"/>
          <w:sz w:val="28"/>
          <w:szCs w:val="28"/>
        </w:rPr>
        <w:t xml:space="preserve">М.: Издательство </w:t>
      </w:r>
      <w:proofErr w:type="spellStart"/>
      <w:r w:rsidRPr="00B23A11">
        <w:rPr>
          <w:rFonts w:ascii="Times New Roman" w:hAnsi="Times New Roman"/>
          <w:sz w:val="28"/>
          <w:szCs w:val="28"/>
        </w:rPr>
        <w:t>Юрайт</w:t>
      </w:r>
      <w:proofErr w:type="spellEnd"/>
      <w:r w:rsidRPr="00B23A11">
        <w:rPr>
          <w:rFonts w:ascii="Times New Roman" w:hAnsi="Times New Roman"/>
          <w:sz w:val="28"/>
          <w:szCs w:val="28"/>
        </w:rPr>
        <w:t>, 2016. – 284 с. – 10</w:t>
      </w:r>
      <w:r w:rsidR="00B23A11" w:rsidRPr="00B23A11">
        <w:rPr>
          <w:rFonts w:ascii="Times New Roman" w:hAnsi="Times New Roman"/>
          <w:sz w:val="28"/>
          <w:szCs w:val="28"/>
        </w:rPr>
        <w:t xml:space="preserve"> </w:t>
      </w:r>
      <w:r w:rsidRPr="00B23A11">
        <w:rPr>
          <w:rFonts w:ascii="Times New Roman" w:hAnsi="Times New Roman"/>
          <w:sz w:val="28"/>
          <w:szCs w:val="28"/>
        </w:rPr>
        <w:t>(Бакалавр и магистр.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3A11">
        <w:rPr>
          <w:rFonts w:ascii="Times New Roman" w:hAnsi="Times New Roman"/>
          <w:sz w:val="28"/>
          <w:szCs w:val="28"/>
        </w:rPr>
        <w:t>Модуль).</w:t>
      </w:r>
      <w:proofErr w:type="gramEnd"/>
      <w:r w:rsidRPr="00B23A11">
        <w:rPr>
          <w:rFonts w:ascii="Times New Roman" w:hAnsi="Times New Roman"/>
          <w:sz w:val="28"/>
          <w:szCs w:val="28"/>
        </w:rPr>
        <w:t xml:space="preserve"> – ISBN 978-5-9916-9303-5: 90.09.</w:t>
      </w:r>
    </w:p>
    <w:p w:rsidR="00A352A7" w:rsidRPr="00352708" w:rsidRDefault="00A352A7" w:rsidP="003527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352A7" w:rsidRPr="00352708" w:rsidSect="00352708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A11" w:rsidRDefault="00B23A11" w:rsidP="00195CC0">
      <w:pPr>
        <w:spacing w:after="0" w:line="240" w:lineRule="auto"/>
      </w:pPr>
      <w:r>
        <w:separator/>
      </w:r>
    </w:p>
  </w:endnote>
  <w:endnote w:type="continuationSeparator" w:id="1">
    <w:p w:rsidR="00B23A11" w:rsidRDefault="00B23A11" w:rsidP="00195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A11" w:rsidRDefault="00B23A11">
    <w:pPr>
      <w:pStyle w:val="a4"/>
      <w:spacing w:line="14" w:lineRule="auto"/>
      <w:rPr>
        <w:sz w:val="20"/>
      </w:rPr>
    </w:pPr>
    <w:r w:rsidRPr="0090014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537.8pt;margin-top:792.2pt;width:18pt;height:15.3pt;z-index:-251656192;mso-position-horizontal-relative:page;mso-position-vertical-relative:page" filled="f" stroked="f">
          <v:textbox style="mso-next-textbox:#_x0000_s4099" inset="0,0,0,0">
            <w:txbxContent>
              <w:p w:rsidR="00B23A11" w:rsidRDefault="00B23A11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93547">
                  <w:rPr>
                    <w:noProof/>
                    <w:sz w:val="24"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A11" w:rsidRDefault="00B23A11" w:rsidP="00195CC0">
      <w:pPr>
        <w:spacing w:after="0" w:line="240" w:lineRule="auto"/>
      </w:pPr>
      <w:r>
        <w:separator/>
      </w:r>
    </w:p>
  </w:footnote>
  <w:footnote w:type="continuationSeparator" w:id="1">
    <w:p w:rsidR="00B23A11" w:rsidRDefault="00B23A11" w:rsidP="00195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6AD5"/>
    <w:multiLevelType w:val="multilevel"/>
    <w:tmpl w:val="DA14B6C6"/>
    <w:lvl w:ilvl="0">
      <w:start w:val="1"/>
      <w:numFmt w:val="decimal"/>
      <w:lvlText w:val="%1."/>
      <w:lvlJc w:val="left"/>
      <w:pPr>
        <w:ind w:left="3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35" w:hanging="43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00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3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9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6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9" w:hanging="435"/>
      </w:pPr>
      <w:rPr>
        <w:rFonts w:hint="default"/>
        <w:lang w:val="ru-RU" w:eastAsia="en-US" w:bidi="ar-SA"/>
      </w:rPr>
    </w:lvl>
  </w:abstractNum>
  <w:abstractNum w:abstractNumId="1">
    <w:nsid w:val="085714D3"/>
    <w:multiLevelType w:val="hybridMultilevel"/>
    <w:tmpl w:val="26587E26"/>
    <w:lvl w:ilvl="0" w:tplc="177AFDE2">
      <w:start w:val="1"/>
      <w:numFmt w:val="decimal"/>
      <w:lvlText w:val="%1."/>
      <w:lvlJc w:val="left"/>
      <w:pPr>
        <w:ind w:left="1092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26BB7E">
      <w:numFmt w:val="bullet"/>
      <w:lvlText w:val="•"/>
      <w:lvlJc w:val="left"/>
      <w:pPr>
        <w:ind w:left="1948" w:hanging="280"/>
      </w:pPr>
      <w:rPr>
        <w:rFonts w:hint="default"/>
        <w:lang w:val="ru-RU" w:eastAsia="en-US" w:bidi="ar-SA"/>
      </w:rPr>
    </w:lvl>
    <w:lvl w:ilvl="2" w:tplc="80DCDD2C">
      <w:numFmt w:val="bullet"/>
      <w:lvlText w:val="•"/>
      <w:lvlJc w:val="left"/>
      <w:pPr>
        <w:ind w:left="2796" w:hanging="280"/>
      </w:pPr>
      <w:rPr>
        <w:rFonts w:hint="default"/>
        <w:lang w:val="ru-RU" w:eastAsia="en-US" w:bidi="ar-SA"/>
      </w:rPr>
    </w:lvl>
    <w:lvl w:ilvl="3" w:tplc="62C0D19C">
      <w:numFmt w:val="bullet"/>
      <w:lvlText w:val="•"/>
      <w:lvlJc w:val="left"/>
      <w:pPr>
        <w:ind w:left="3644" w:hanging="280"/>
      </w:pPr>
      <w:rPr>
        <w:rFonts w:hint="default"/>
        <w:lang w:val="ru-RU" w:eastAsia="en-US" w:bidi="ar-SA"/>
      </w:rPr>
    </w:lvl>
    <w:lvl w:ilvl="4" w:tplc="C73248C0">
      <w:numFmt w:val="bullet"/>
      <w:lvlText w:val="•"/>
      <w:lvlJc w:val="left"/>
      <w:pPr>
        <w:ind w:left="4492" w:hanging="280"/>
      </w:pPr>
      <w:rPr>
        <w:rFonts w:hint="default"/>
        <w:lang w:val="ru-RU" w:eastAsia="en-US" w:bidi="ar-SA"/>
      </w:rPr>
    </w:lvl>
    <w:lvl w:ilvl="5" w:tplc="835E567E">
      <w:numFmt w:val="bullet"/>
      <w:lvlText w:val="•"/>
      <w:lvlJc w:val="left"/>
      <w:pPr>
        <w:ind w:left="5340" w:hanging="280"/>
      </w:pPr>
      <w:rPr>
        <w:rFonts w:hint="default"/>
        <w:lang w:val="ru-RU" w:eastAsia="en-US" w:bidi="ar-SA"/>
      </w:rPr>
    </w:lvl>
    <w:lvl w:ilvl="6" w:tplc="72C4637E">
      <w:numFmt w:val="bullet"/>
      <w:lvlText w:val="•"/>
      <w:lvlJc w:val="left"/>
      <w:pPr>
        <w:ind w:left="6188" w:hanging="280"/>
      </w:pPr>
      <w:rPr>
        <w:rFonts w:hint="default"/>
        <w:lang w:val="ru-RU" w:eastAsia="en-US" w:bidi="ar-SA"/>
      </w:rPr>
    </w:lvl>
    <w:lvl w:ilvl="7" w:tplc="48AC432C">
      <w:numFmt w:val="bullet"/>
      <w:lvlText w:val="•"/>
      <w:lvlJc w:val="left"/>
      <w:pPr>
        <w:ind w:left="7036" w:hanging="280"/>
      </w:pPr>
      <w:rPr>
        <w:rFonts w:hint="default"/>
        <w:lang w:val="ru-RU" w:eastAsia="en-US" w:bidi="ar-SA"/>
      </w:rPr>
    </w:lvl>
    <w:lvl w:ilvl="8" w:tplc="6916E556">
      <w:numFmt w:val="bullet"/>
      <w:lvlText w:val="•"/>
      <w:lvlJc w:val="left"/>
      <w:pPr>
        <w:ind w:left="7884" w:hanging="280"/>
      </w:pPr>
      <w:rPr>
        <w:rFonts w:hint="default"/>
        <w:lang w:val="ru-RU" w:eastAsia="en-US" w:bidi="ar-SA"/>
      </w:rPr>
    </w:lvl>
  </w:abstractNum>
  <w:abstractNum w:abstractNumId="2">
    <w:nsid w:val="09F76EC3"/>
    <w:multiLevelType w:val="hybridMultilevel"/>
    <w:tmpl w:val="E43A28EE"/>
    <w:lvl w:ilvl="0" w:tplc="BEB4B562">
      <w:start w:val="2"/>
      <w:numFmt w:val="decimal"/>
      <w:lvlText w:val="%1"/>
      <w:lvlJc w:val="left"/>
      <w:pPr>
        <w:ind w:left="1232" w:hanging="420"/>
        <w:jc w:val="left"/>
      </w:pPr>
      <w:rPr>
        <w:rFonts w:hint="default"/>
        <w:lang w:val="ru-RU" w:eastAsia="en-US" w:bidi="ar-SA"/>
      </w:rPr>
    </w:lvl>
    <w:lvl w:ilvl="1" w:tplc="ECA04244">
      <w:numFmt w:val="none"/>
      <w:lvlText w:val=""/>
      <w:lvlJc w:val="left"/>
      <w:pPr>
        <w:tabs>
          <w:tab w:val="num" w:pos="360"/>
        </w:tabs>
      </w:pPr>
    </w:lvl>
    <w:lvl w:ilvl="2" w:tplc="9BD01266">
      <w:numFmt w:val="bullet"/>
      <w:lvlText w:val="•"/>
      <w:lvlJc w:val="left"/>
      <w:pPr>
        <w:ind w:left="2908" w:hanging="420"/>
      </w:pPr>
      <w:rPr>
        <w:rFonts w:hint="default"/>
        <w:lang w:val="ru-RU" w:eastAsia="en-US" w:bidi="ar-SA"/>
      </w:rPr>
    </w:lvl>
    <w:lvl w:ilvl="3" w:tplc="2D56A9C4">
      <w:numFmt w:val="bullet"/>
      <w:lvlText w:val="•"/>
      <w:lvlJc w:val="left"/>
      <w:pPr>
        <w:ind w:left="3742" w:hanging="420"/>
      </w:pPr>
      <w:rPr>
        <w:rFonts w:hint="default"/>
        <w:lang w:val="ru-RU" w:eastAsia="en-US" w:bidi="ar-SA"/>
      </w:rPr>
    </w:lvl>
    <w:lvl w:ilvl="4" w:tplc="6FD0E544">
      <w:numFmt w:val="bullet"/>
      <w:lvlText w:val="•"/>
      <w:lvlJc w:val="left"/>
      <w:pPr>
        <w:ind w:left="4576" w:hanging="420"/>
      </w:pPr>
      <w:rPr>
        <w:rFonts w:hint="default"/>
        <w:lang w:val="ru-RU" w:eastAsia="en-US" w:bidi="ar-SA"/>
      </w:rPr>
    </w:lvl>
    <w:lvl w:ilvl="5" w:tplc="23BA0054">
      <w:numFmt w:val="bullet"/>
      <w:lvlText w:val="•"/>
      <w:lvlJc w:val="left"/>
      <w:pPr>
        <w:ind w:left="5410" w:hanging="420"/>
      </w:pPr>
      <w:rPr>
        <w:rFonts w:hint="default"/>
        <w:lang w:val="ru-RU" w:eastAsia="en-US" w:bidi="ar-SA"/>
      </w:rPr>
    </w:lvl>
    <w:lvl w:ilvl="6" w:tplc="FC8E7D04">
      <w:numFmt w:val="bullet"/>
      <w:lvlText w:val="•"/>
      <w:lvlJc w:val="left"/>
      <w:pPr>
        <w:ind w:left="6244" w:hanging="420"/>
      </w:pPr>
      <w:rPr>
        <w:rFonts w:hint="default"/>
        <w:lang w:val="ru-RU" w:eastAsia="en-US" w:bidi="ar-SA"/>
      </w:rPr>
    </w:lvl>
    <w:lvl w:ilvl="7" w:tplc="938C0976">
      <w:numFmt w:val="bullet"/>
      <w:lvlText w:val="•"/>
      <w:lvlJc w:val="left"/>
      <w:pPr>
        <w:ind w:left="7078" w:hanging="420"/>
      </w:pPr>
      <w:rPr>
        <w:rFonts w:hint="default"/>
        <w:lang w:val="ru-RU" w:eastAsia="en-US" w:bidi="ar-SA"/>
      </w:rPr>
    </w:lvl>
    <w:lvl w:ilvl="8" w:tplc="6E6809DE">
      <w:numFmt w:val="bullet"/>
      <w:lvlText w:val="•"/>
      <w:lvlJc w:val="left"/>
      <w:pPr>
        <w:ind w:left="7912" w:hanging="420"/>
      </w:pPr>
      <w:rPr>
        <w:rFonts w:hint="default"/>
        <w:lang w:val="ru-RU" w:eastAsia="en-US" w:bidi="ar-SA"/>
      </w:rPr>
    </w:lvl>
  </w:abstractNum>
  <w:abstractNum w:abstractNumId="3">
    <w:nsid w:val="11BD3721"/>
    <w:multiLevelType w:val="hybridMultilevel"/>
    <w:tmpl w:val="590A3932"/>
    <w:lvl w:ilvl="0" w:tplc="85D4BD5A">
      <w:start w:val="2"/>
      <w:numFmt w:val="decimal"/>
      <w:lvlText w:val="%1."/>
      <w:lvlJc w:val="left"/>
      <w:pPr>
        <w:ind w:left="104" w:hanging="35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2855F4">
      <w:numFmt w:val="bullet"/>
      <w:lvlText w:val="•"/>
      <w:lvlJc w:val="left"/>
      <w:pPr>
        <w:ind w:left="1048" w:hanging="356"/>
      </w:pPr>
      <w:rPr>
        <w:rFonts w:hint="default"/>
        <w:lang w:val="ru-RU" w:eastAsia="en-US" w:bidi="ar-SA"/>
      </w:rPr>
    </w:lvl>
    <w:lvl w:ilvl="2" w:tplc="C96606EE">
      <w:numFmt w:val="bullet"/>
      <w:lvlText w:val="•"/>
      <w:lvlJc w:val="left"/>
      <w:pPr>
        <w:ind w:left="1996" w:hanging="356"/>
      </w:pPr>
      <w:rPr>
        <w:rFonts w:hint="default"/>
        <w:lang w:val="ru-RU" w:eastAsia="en-US" w:bidi="ar-SA"/>
      </w:rPr>
    </w:lvl>
    <w:lvl w:ilvl="3" w:tplc="1E88CF6E">
      <w:numFmt w:val="bullet"/>
      <w:lvlText w:val="•"/>
      <w:lvlJc w:val="left"/>
      <w:pPr>
        <w:ind w:left="2944" w:hanging="356"/>
      </w:pPr>
      <w:rPr>
        <w:rFonts w:hint="default"/>
        <w:lang w:val="ru-RU" w:eastAsia="en-US" w:bidi="ar-SA"/>
      </w:rPr>
    </w:lvl>
    <w:lvl w:ilvl="4" w:tplc="68480B50">
      <w:numFmt w:val="bullet"/>
      <w:lvlText w:val="•"/>
      <w:lvlJc w:val="left"/>
      <w:pPr>
        <w:ind w:left="3892" w:hanging="356"/>
      </w:pPr>
      <w:rPr>
        <w:rFonts w:hint="default"/>
        <w:lang w:val="ru-RU" w:eastAsia="en-US" w:bidi="ar-SA"/>
      </w:rPr>
    </w:lvl>
    <w:lvl w:ilvl="5" w:tplc="78221242">
      <w:numFmt w:val="bullet"/>
      <w:lvlText w:val="•"/>
      <w:lvlJc w:val="left"/>
      <w:pPr>
        <w:ind w:left="4840" w:hanging="356"/>
      </w:pPr>
      <w:rPr>
        <w:rFonts w:hint="default"/>
        <w:lang w:val="ru-RU" w:eastAsia="en-US" w:bidi="ar-SA"/>
      </w:rPr>
    </w:lvl>
    <w:lvl w:ilvl="6" w:tplc="EFE4BA4C">
      <w:numFmt w:val="bullet"/>
      <w:lvlText w:val="•"/>
      <w:lvlJc w:val="left"/>
      <w:pPr>
        <w:ind w:left="5788" w:hanging="356"/>
      </w:pPr>
      <w:rPr>
        <w:rFonts w:hint="default"/>
        <w:lang w:val="ru-RU" w:eastAsia="en-US" w:bidi="ar-SA"/>
      </w:rPr>
    </w:lvl>
    <w:lvl w:ilvl="7" w:tplc="AACAB910">
      <w:numFmt w:val="bullet"/>
      <w:lvlText w:val="•"/>
      <w:lvlJc w:val="left"/>
      <w:pPr>
        <w:ind w:left="6736" w:hanging="356"/>
      </w:pPr>
      <w:rPr>
        <w:rFonts w:hint="default"/>
        <w:lang w:val="ru-RU" w:eastAsia="en-US" w:bidi="ar-SA"/>
      </w:rPr>
    </w:lvl>
    <w:lvl w:ilvl="8" w:tplc="474A40B8">
      <w:numFmt w:val="bullet"/>
      <w:lvlText w:val="•"/>
      <w:lvlJc w:val="left"/>
      <w:pPr>
        <w:ind w:left="7684" w:hanging="356"/>
      </w:pPr>
      <w:rPr>
        <w:rFonts w:hint="default"/>
        <w:lang w:val="ru-RU" w:eastAsia="en-US" w:bidi="ar-SA"/>
      </w:rPr>
    </w:lvl>
  </w:abstractNum>
  <w:abstractNum w:abstractNumId="4">
    <w:nsid w:val="128F32FB"/>
    <w:multiLevelType w:val="hybridMultilevel"/>
    <w:tmpl w:val="0778D9FE"/>
    <w:lvl w:ilvl="0" w:tplc="8A102894">
      <w:start w:val="1"/>
      <w:numFmt w:val="decimal"/>
      <w:lvlText w:val="%1)"/>
      <w:lvlJc w:val="left"/>
      <w:pPr>
        <w:ind w:left="797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8C170E">
      <w:numFmt w:val="bullet"/>
      <w:lvlText w:val="•"/>
      <w:lvlJc w:val="left"/>
      <w:pPr>
        <w:ind w:left="1676" w:hanging="262"/>
      </w:pPr>
      <w:rPr>
        <w:rFonts w:hint="default"/>
        <w:lang w:val="ru-RU" w:eastAsia="en-US" w:bidi="ar-SA"/>
      </w:rPr>
    </w:lvl>
    <w:lvl w:ilvl="2" w:tplc="E59A0C84">
      <w:numFmt w:val="bullet"/>
      <w:lvlText w:val="•"/>
      <w:lvlJc w:val="left"/>
      <w:pPr>
        <w:ind w:left="2553" w:hanging="262"/>
      </w:pPr>
      <w:rPr>
        <w:rFonts w:hint="default"/>
        <w:lang w:val="ru-RU" w:eastAsia="en-US" w:bidi="ar-SA"/>
      </w:rPr>
    </w:lvl>
    <w:lvl w:ilvl="3" w:tplc="A8622C7A">
      <w:numFmt w:val="bullet"/>
      <w:lvlText w:val="•"/>
      <w:lvlJc w:val="left"/>
      <w:pPr>
        <w:ind w:left="3429" w:hanging="262"/>
      </w:pPr>
      <w:rPr>
        <w:rFonts w:hint="default"/>
        <w:lang w:val="ru-RU" w:eastAsia="en-US" w:bidi="ar-SA"/>
      </w:rPr>
    </w:lvl>
    <w:lvl w:ilvl="4" w:tplc="BD4A380E">
      <w:numFmt w:val="bullet"/>
      <w:lvlText w:val="•"/>
      <w:lvlJc w:val="left"/>
      <w:pPr>
        <w:ind w:left="4306" w:hanging="262"/>
      </w:pPr>
      <w:rPr>
        <w:rFonts w:hint="default"/>
        <w:lang w:val="ru-RU" w:eastAsia="en-US" w:bidi="ar-SA"/>
      </w:rPr>
    </w:lvl>
    <w:lvl w:ilvl="5" w:tplc="D3E0F3F6">
      <w:numFmt w:val="bullet"/>
      <w:lvlText w:val="•"/>
      <w:lvlJc w:val="left"/>
      <w:pPr>
        <w:ind w:left="5183" w:hanging="262"/>
      </w:pPr>
      <w:rPr>
        <w:rFonts w:hint="default"/>
        <w:lang w:val="ru-RU" w:eastAsia="en-US" w:bidi="ar-SA"/>
      </w:rPr>
    </w:lvl>
    <w:lvl w:ilvl="6" w:tplc="ED824316">
      <w:numFmt w:val="bullet"/>
      <w:lvlText w:val="•"/>
      <w:lvlJc w:val="left"/>
      <w:pPr>
        <w:ind w:left="6059" w:hanging="262"/>
      </w:pPr>
      <w:rPr>
        <w:rFonts w:hint="default"/>
        <w:lang w:val="ru-RU" w:eastAsia="en-US" w:bidi="ar-SA"/>
      </w:rPr>
    </w:lvl>
    <w:lvl w:ilvl="7" w:tplc="0DEEE394">
      <w:numFmt w:val="bullet"/>
      <w:lvlText w:val="•"/>
      <w:lvlJc w:val="left"/>
      <w:pPr>
        <w:ind w:left="6936" w:hanging="262"/>
      </w:pPr>
      <w:rPr>
        <w:rFonts w:hint="default"/>
        <w:lang w:val="ru-RU" w:eastAsia="en-US" w:bidi="ar-SA"/>
      </w:rPr>
    </w:lvl>
    <w:lvl w:ilvl="8" w:tplc="644C2C5C">
      <w:numFmt w:val="bullet"/>
      <w:lvlText w:val="•"/>
      <w:lvlJc w:val="left"/>
      <w:pPr>
        <w:ind w:left="7813" w:hanging="262"/>
      </w:pPr>
      <w:rPr>
        <w:rFonts w:hint="default"/>
        <w:lang w:val="ru-RU" w:eastAsia="en-US" w:bidi="ar-SA"/>
      </w:rPr>
    </w:lvl>
  </w:abstractNum>
  <w:abstractNum w:abstractNumId="5">
    <w:nsid w:val="19631D8C"/>
    <w:multiLevelType w:val="hybridMultilevel"/>
    <w:tmpl w:val="85F2322A"/>
    <w:lvl w:ilvl="0" w:tplc="C0BC8756">
      <w:numFmt w:val="bullet"/>
      <w:lvlText w:val="-"/>
      <w:lvlJc w:val="left"/>
      <w:pPr>
        <w:ind w:left="53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C1A7680">
      <w:numFmt w:val="bullet"/>
      <w:lvlText w:val="•"/>
      <w:lvlJc w:val="left"/>
      <w:pPr>
        <w:ind w:left="1442" w:hanging="140"/>
      </w:pPr>
      <w:rPr>
        <w:rFonts w:hint="default"/>
        <w:lang w:val="ru-RU" w:eastAsia="en-US" w:bidi="ar-SA"/>
      </w:rPr>
    </w:lvl>
    <w:lvl w:ilvl="2" w:tplc="711EF474">
      <w:numFmt w:val="bullet"/>
      <w:lvlText w:val="•"/>
      <w:lvlJc w:val="left"/>
      <w:pPr>
        <w:ind w:left="2345" w:hanging="140"/>
      </w:pPr>
      <w:rPr>
        <w:rFonts w:hint="default"/>
        <w:lang w:val="ru-RU" w:eastAsia="en-US" w:bidi="ar-SA"/>
      </w:rPr>
    </w:lvl>
    <w:lvl w:ilvl="3" w:tplc="B15CAC72">
      <w:numFmt w:val="bullet"/>
      <w:lvlText w:val="•"/>
      <w:lvlJc w:val="left"/>
      <w:pPr>
        <w:ind w:left="3247" w:hanging="140"/>
      </w:pPr>
      <w:rPr>
        <w:rFonts w:hint="default"/>
        <w:lang w:val="ru-RU" w:eastAsia="en-US" w:bidi="ar-SA"/>
      </w:rPr>
    </w:lvl>
    <w:lvl w:ilvl="4" w:tplc="358A67C4">
      <w:numFmt w:val="bullet"/>
      <w:lvlText w:val="•"/>
      <w:lvlJc w:val="left"/>
      <w:pPr>
        <w:ind w:left="4150" w:hanging="140"/>
      </w:pPr>
      <w:rPr>
        <w:rFonts w:hint="default"/>
        <w:lang w:val="ru-RU" w:eastAsia="en-US" w:bidi="ar-SA"/>
      </w:rPr>
    </w:lvl>
    <w:lvl w:ilvl="5" w:tplc="50CAB002">
      <w:numFmt w:val="bullet"/>
      <w:lvlText w:val="•"/>
      <w:lvlJc w:val="left"/>
      <w:pPr>
        <w:ind w:left="5053" w:hanging="140"/>
      </w:pPr>
      <w:rPr>
        <w:rFonts w:hint="default"/>
        <w:lang w:val="ru-RU" w:eastAsia="en-US" w:bidi="ar-SA"/>
      </w:rPr>
    </w:lvl>
    <w:lvl w:ilvl="6" w:tplc="E30497F2">
      <w:numFmt w:val="bullet"/>
      <w:lvlText w:val="•"/>
      <w:lvlJc w:val="left"/>
      <w:pPr>
        <w:ind w:left="5955" w:hanging="140"/>
      </w:pPr>
      <w:rPr>
        <w:rFonts w:hint="default"/>
        <w:lang w:val="ru-RU" w:eastAsia="en-US" w:bidi="ar-SA"/>
      </w:rPr>
    </w:lvl>
    <w:lvl w:ilvl="7" w:tplc="AA7CDB7C">
      <w:numFmt w:val="bullet"/>
      <w:lvlText w:val="•"/>
      <w:lvlJc w:val="left"/>
      <w:pPr>
        <w:ind w:left="6858" w:hanging="140"/>
      </w:pPr>
      <w:rPr>
        <w:rFonts w:hint="default"/>
        <w:lang w:val="ru-RU" w:eastAsia="en-US" w:bidi="ar-SA"/>
      </w:rPr>
    </w:lvl>
    <w:lvl w:ilvl="8" w:tplc="DD78C5C4">
      <w:numFmt w:val="bullet"/>
      <w:lvlText w:val="•"/>
      <w:lvlJc w:val="left"/>
      <w:pPr>
        <w:ind w:left="7761" w:hanging="140"/>
      </w:pPr>
      <w:rPr>
        <w:rFonts w:hint="default"/>
        <w:lang w:val="ru-RU" w:eastAsia="en-US" w:bidi="ar-SA"/>
      </w:rPr>
    </w:lvl>
  </w:abstractNum>
  <w:abstractNum w:abstractNumId="6">
    <w:nsid w:val="27965FEF"/>
    <w:multiLevelType w:val="hybridMultilevel"/>
    <w:tmpl w:val="4F2E0E16"/>
    <w:lvl w:ilvl="0" w:tplc="B9EAFF8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4A4DAA">
      <w:numFmt w:val="bullet"/>
      <w:lvlText w:val="•"/>
      <w:lvlJc w:val="left"/>
      <w:pPr>
        <w:ind w:left="1048" w:hanging="164"/>
      </w:pPr>
      <w:rPr>
        <w:rFonts w:hint="default"/>
        <w:lang w:val="ru-RU" w:eastAsia="en-US" w:bidi="ar-SA"/>
      </w:rPr>
    </w:lvl>
    <w:lvl w:ilvl="2" w:tplc="CF4C34A2">
      <w:numFmt w:val="bullet"/>
      <w:lvlText w:val="•"/>
      <w:lvlJc w:val="left"/>
      <w:pPr>
        <w:ind w:left="1996" w:hanging="164"/>
      </w:pPr>
      <w:rPr>
        <w:rFonts w:hint="default"/>
        <w:lang w:val="ru-RU" w:eastAsia="en-US" w:bidi="ar-SA"/>
      </w:rPr>
    </w:lvl>
    <w:lvl w:ilvl="3" w:tplc="ADE6F54A">
      <w:numFmt w:val="bullet"/>
      <w:lvlText w:val="•"/>
      <w:lvlJc w:val="left"/>
      <w:pPr>
        <w:ind w:left="2944" w:hanging="164"/>
      </w:pPr>
      <w:rPr>
        <w:rFonts w:hint="default"/>
        <w:lang w:val="ru-RU" w:eastAsia="en-US" w:bidi="ar-SA"/>
      </w:rPr>
    </w:lvl>
    <w:lvl w:ilvl="4" w:tplc="A7D407B4">
      <w:numFmt w:val="bullet"/>
      <w:lvlText w:val="•"/>
      <w:lvlJc w:val="left"/>
      <w:pPr>
        <w:ind w:left="3892" w:hanging="164"/>
      </w:pPr>
      <w:rPr>
        <w:rFonts w:hint="default"/>
        <w:lang w:val="ru-RU" w:eastAsia="en-US" w:bidi="ar-SA"/>
      </w:rPr>
    </w:lvl>
    <w:lvl w:ilvl="5" w:tplc="E84AEF20">
      <w:numFmt w:val="bullet"/>
      <w:lvlText w:val="•"/>
      <w:lvlJc w:val="left"/>
      <w:pPr>
        <w:ind w:left="4840" w:hanging="164"/>
      </w:pPr>
      <w:rPr>
        <w:rFonts w:hint="default"/>
        <w:lang w:val="ru-RU" w:eastAsia="en-US" w:bidi="ar-SA"/>
      </w:rPr>
    </w:lvl>
    <w:lvl w:ilvl="6" w:tplc="42169868">
      <w:numFmt w:val="bullet"/>
      <w:lvlText w:val="•"/>
      <w:lvlJc w:val="left"/>
      <w:pPr>
        <w:ind w:left="5788" w:hanging="164"/>
      </w:pPr>
      <w:rPr>
        <w:rFonts w:hint="default"/>
        <w:lang w:val="ru-RU" w:eastAsia="en-US" w:bidi="ar-SA"/>
      </w:rPr>
    </w:lvl>
    <w:lvl w:ilvl="7" w:tplc="3CF04B8C">
      <w:numFmt w:val="bullet"/>
      <w:lvlText w:val="•"/>
      <w:lvlJc w:val="left"/>
      <w:pPr>
        <w:ind w:left="6736" w:hanging="164"/>
      </w:pPr>
      <w:rPr>
        <w:rFonts w:hint="default"/>
        <w:lang w:val="ru-RU" w:eastAsia="en-US" w:bidi="ar-SA"/>
      </w:rPr>
    </w:lvl>
    <w:lvl w:ilvl="8" w:tplc="CB865A34">
      <w:numFmt w:val="bullet"/>
      <w:lvlText w:val="•"/>
      <w:lvlJc w:val="left"/>
      <w:pPr>
        <w:ind w:left="7684" w:hanging="164"/>
      </w:pPr>
      <w:rPr>
        <w:rFonts w:hint="default"/>
        <w:lang w:val="ru-RU" w:eastAsia="en-US" w:bidi="ar-SA"/>
      </w:rPr>
    </w:lvl>
  </w:abstractNum>
  <w:abstractNum w:abstractNumId="7">
    <w:nsid w:val="28CB3DED"/>
    <w:multiLevelType w:val="hybridMultilevel"/>
    <w:tmpl w:val="D54C7F90"/>
    <w:lvl w:ilvl="0" w:tplc="93AEDF18">
      <w:start w:val="1"/>
      <w:numFmt w:val="decimal"/>
      <w:lvlText w:val="%1."/>
      <w:lvlJc w:val="left"/>
      <w:pPr>
        <w:ind w:left="891" w:hanging="35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F12305"/>
    <w:multiLevelType w:val="hybridMultilevel"/>
    <w:tmpl w:val="7BCCA734"/>
    <w:lvl w:ilvl="0" w:tplc="14A2DB64">
      <w:numFmt w:val="bullet"/>
      <w:lvlText w:val="-"/>
      <w:lvlJc w:val="left"/>
      <w:pPr>
        <w:ind w:left="97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F86464">
      <w:numFmt w:val="bullet"/>
      <w:lvlText w:val="•"/>
      <w:lvlJc w:val="left"/>
      <w:pPr>
        <w:ind w:left="1840" w:hanging="164"/>
      </w:pPr>
      <w:rPr>
        <w:rFonts w:hint="default"/>
        <w:lang w:val="ru-RU" w:eastAsia="en-US" w:bidi="ar-SA"/>
      </w:rPr>
    </w:lvl>
    <w:lvl w:ilvl="2" w:tplc="C62626D2">
      <w:numFmt w:val="bullet"/>
      <w:lvlText w:val="•"/>
      <w:lvlJc w:val="left"/>
      <w:pPr>
        <w:ind w:left="2700" w:hanging="164"/>
      </w:pPr>
      <w:rPr>
        <w:rFonts w:hint="default"/>
        <w:lang w:val="ru-RU" w:eastAsia="en-US" w:bidi="ar-SA"/>
      </w:rPr>
    </w:lvl>
    <w:lvl w:ilvl="3" w:tplc="9EE64998">
      <w:numFmt w:val="bullet"/>
      <w:lvlText w:val="•"/>
      <w:lvlJc w:val="left"/>
      <w:pPr>
        <w:ind w:left="3560" w:hanging="164"/>
      </w:pPr>
      <w:rPr>
        <w:rFonts w:hint="default"/>
        <w:lang w:val="ru-RU" w:eastAsia="en-US" w:bidi="ar-SA"/>
      </w:rPr>
    </w:lvl>
    <w:lvl w:ilvl="4" w:tplc="99922470">
      <w:numFmt w:val="bullet"/>
      <w:lvlText w:val="•"/>
      <w:lvlJc w:val="left"/>
      <w:pPr>
        <w:ind w:left="4420" w:hanging="164"/>
      </w:pPr>
      <w:rPr>
        <w:rFonts w:hint="default"/>
        <w:lang w:val="ru-RU" w:eastAsia="en-US" w:bidi="ar-SA"/>
      </w:rPr>
    </w:lvl>
    <w:lvl w:ilvl="5" w:tplc="49FE17B8">
      <w:numFmt w:val="bullet"/>
      <w:lvlText w:val="•"/>
      <w:lvlJc w:val="left"/>
      <w:pPr>
        <w:ind w:left="5280" w:hanging="164"/>
      </w:pPr>
      <w:rPr>
        <w:rFonts w:hint="default"/>
        <w:lang w:val="ru-RU" w:eastAsia="en-US" w:bidi="ar-SA"/>
      </w:rPr>
    </w:lvl>
    <w:lvl w:ilvl="6" w:tplc="2E8029E2">
      <w:numFmt w:val="bullet"/>
      <w:lvlText w:val="•"/>
      <w:lvlJc w:val="left"/>
      <w:pPr>
        <w:ind w:left="6140" w:hanging="164"/>
      </w:pPr>
      <w:rPr>
        <w:rFonts w:hint="default"/>
        <w:lang w:val="ru-RU" w:eastAsia="en-US" w:bidi="ar-SA"/>
      </w:rPr>
    </w:lvl>
    <w:lvl w:ilvl="7" w:tplc="12165948">
      <w:numFmt w:val="bullet"/>
      <w:lvlText w:val="•"/>
      <w:lvlJc w:val="left"/>
      <w:pPr>
        <w:ind w:left="7000" w:hanging="164"/>
      </w:pPr>
      <w:rPr>
        <w:rFonts w:hint="default"/>
        <w:lang w:val="ru-RU" w:eastAsia="en-US" w:bidi="ar-SA"/>
      </w:rPr>
    </w:lvl>
    <w:lvl w:ilvl="8" w:tplc="B1CC843E">
      <w:numFmt w:val="bullet"/>
      <w:lvlText w:val="•"/>
      <w:lvlJc w:val="left"/>
      <w:pPr>
        <w:ind w:left="7860" w:hanging="164"/>
      </w:pPr>
      <w:rPr>
        <w:rFonts w:hint="default"/>
        <w:lang w:val="ru-RU" w:eastAsia="en-US" w:bidi="ar-SA"/>
      </w:rPr>
    </w:lvl>
  </w:abstractNum>
  <w:abstractNum w:abstractNumId="9">
    <w:nsid w:val="2FF5027C"/>
    <w:multiLevelType w:val="hybridMultilevel"/>
    <w:tmpl w:val="045A6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666AF"/>
    <w:multiLevelType w:val="hybridMultilevel"/>
    <w:tmpl w:val="18606B26"/>
    <w:lvl w:ilvl="0" w:tplc="E9C269D0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F1CDC22">
      <w:numFmt w:val="bullet"/>
      <w:lvlText w:val="•"/>
      <w:lvlJc w:val="left"/>
      <w:pPr>
        <w:ind w:left="1184" w:hanging="240"/>
      </w:pPr>
      <w:rPr>
        <w:rFonts w:hint="default"/>
        <w:lang w:val="ru-RU" w:eastAsia="en-US" w:bidi="ar-SA"/>
      </w:rPr>
    </w:lvl>
    <w:lvl w:ilvl="2" w:tplc="B3BCCBBA">
      <w:numFmt w:val="bullet"/>
      <w:lvlText w:val="•"/>
      <w:lvlJc w:val="left"/>
      <w:pPr>
        <w:ind w:left="2131" w:hanging="240"/>
      </w:pPr>
      <w:rPr>
        <w:rFonts w:hint="default"/>
        <w:lang w:val="ru-RU" w:eastAsia="en-US" w:bidi="ar-SA"/>
      </w:rPr>
    </w:lvl>
    <w:lvl w:ilvl="3" w:tplc="2536059A">
      <w:numFmt w:val="bullet"/>
      <w:lvlText w:val="•"/>
      <w:lvlJc w:val="left"/>
      <w:pPr>
        <w:ind w:left="3077" w:hanging="240"/>
      </w:pPr>
      <w:rPr>
        <w:rFonts w:hint="default"/>
        <w:lang w:val="ru-RU" w:eastAsia="en-US" w:bidi="ar-SA"/>
      </w:rPr>
    </w:lvl>
    <w:lvl w:ilvl="4" w:tplc="5CD6D4A0">
      <w:numFmt w:val="bullet"/>
      <w:lvlText w:val="•"/>
      <w:lvlJc w:val="left"/>
      <w:pPr>
        <w:ind w:left="4024" w:hanging="240"/>
      </w:pPr>
      <w:rPr>
        <w:rFonts w:hint="default"/>
        <w:lang w:val="ru-RU" w:eastAsia="en-US" w:bidi="ar-SA"/>
      </w:rPr>
    </w:lvl>
    <w:lvl w:ilvl="5" w:tplc="8BF84EA0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6" w:tplc="BC220628">
      <w:numFmt w:val="bullet"/>
      <w:lvlText w:val="•"/>
      <w:lvlJc w:val="left"/>
      <w:pPr>
        <w:ind w:left="5917" w:hanging="240"/>
      </w:pPr>
      <w:rPr>
        <w:rFonts w:hint="default"/>
        <w:lang w:val="ru-RU" w:eastAsia="en-US" w:bidi="ar-SA"/>
      </w:rPr>
    </w:lvl>
    <w:lvl w:ilvl="7" w:tplc="A1B658EA">
      <w:numFmt w:val="bullet"/>
      <w:lvlText w:val="•"/>
      <w:lvlJc w:val="left"/>
      <w:pPr>
        <w:ind w:left="6864" w:hanging="240"/>
      </w:pPr>
      <w:rPr>
        <w:rFonts w:hint="default"/>
        <w:lang w:val="ru-RU" w:eastAsia="en-US" w:bidi="ar-SA"/>
      </w:rPr>
    </w:lvl>
    <w:lvl w:ilvl="8" w:tplc="674E747C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</w:abstractNum>
  <w:abstractNum w:abstractNumId="11">
    <w:nsid w:val="33F62CA5"/>
    <w:multiLevelType w:val="hybridMultilevel"/>
    <w:tmpl w:val="AAA408A2"/>
    <w:lvl w:ilvl="0" w:tplc="9740DE2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90D13"/>
    <w:multiLevelType w:val="hybridMultilevel"/>
    <w:tmpl w:val="696E2F60"/>
    <w:lvl w:ilvl="0" w:tplc="E18EAE40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5EB3C8"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plc="AF027C64"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plc="6D18BA06"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plc="F2D446C8"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plc="D8D04A64"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6" w:tplc="2F5C256A"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plc="97923C54">
      <w:numFmt w:val="bullet"/>
      <w:lvlText w:val="•"/>
      <w:lvlJc w:val="left"/>
      <w:pPr>
        <w:ind w:left="6726" w:hanging="140"/>
      </w:pPr>
      <w:rPr>
        <w:rFonts w:hint="default"/>
        <w:lang w:val="ru-RU" w:eastAsia="en-US" w:bidi="ar-SA"/>
      </w:rPr>
    </w:lvl>
    <w:lvl w:ilvl="8" w:tplc="D9145606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13">
    <w:nsid w:val="36DB2EA5"/>
    <w:multiLevelType w:val="multilevel"/>
    <w:tmpl w:val="DA14B6C6"/>
    <w:lvl w:ilvl="0">
      <w:start w:val="1"/>
      <w:numFmt w:val="decimal"/>
      <w:lvlText w:val="%1."/>
      <w:lvlJc w:val="left"/>
      <w:pPr>
        <w:ind w:left="3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60" w:hanging="43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00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3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9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6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9" w:hanging="435"/>
      </w:pPr>
      <w:rPr>
        <w:rFonts w:hint="default"/>
        <w:lang w:val="ru-RU" w:eastAsia="en-US" w:bidi="ar-SA"/>
      </w:rPr>
    </w:lvl>
  </w:abstractNum>
  <w:abstractNum w:abstractNumId="14">
    <w:nsid w:val="48E4258B"/>
    <w:multiLevelType w:val="hybridMultilevel"/>
    <w:tmpl w:val="18606B26"/>
    <w:lvl w:ilvl="0" w:tplc="E9C269D0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F1CDC22">
      <w:numFmt w:val="bullet"/>
      <w:lvlText w:val="•"/>
      <w:lvlJc w:val="left"/>
      <w:pPr>
        <w:ind w:left="1184" w:hanging="240"/>
      </w:pPr>
      <w:rPr>
        <w:rFonts w:hint="default"/>
        <w:lang w:val="ru-RU" w:eastAsia="en-US" w:bidi="ar-SA"/>
      </w:rPr>
    </w:lvl>
    <w:lvl w:ilvl="2" w:tplc="B3BCCBBA">
      <w:numFmt w:val="bullet"/>
      <w:lvlText w:val="•"/>
      <w:lvlJc w:val="left"/>
      <w:pPr>
        <w:ind w:left="2131" w:hanging="240"/>
      </w:pPr>
      <w:rPr>
        <w:rFonts w:hint="default"/>
        <w:lang w:val="ru-RU" w:eastAsia="en-US" w:bidi="ar-SA"/>
      </w:rPr>
    </w:lvl>
    <w:lvl w:ilvl="3" w:tplc="2536059A">
      <w:numFmt w:val="bullet"/>
      <w:lvlText w:val="•"/>
      <w:lvlJc w:val="left"/>
      <w:pPr>
        <w:ind w:left="3077" w:hanging="240"/>
      </w:pPr>
      <w:rPr>
        <w:rFonts w:hint="default"/>
        <w:lang w:val="ru-RU" w:eastAsia="en-US" w:bidi="ar-SA"/>
      </w:rPr>
    </w:lvl>
    <w:lvl w:ilvl="4" w:tplc="5CD6D4A0">
      <w:numFmt w:val="bullet"/>
      <w:lvlText w:val="•"/>
      <w:lvlJc w:val="left"/>
      <w:pPr>
        <w:ind w:left="4024" w:hanging="240"/>
      </w:pPr>
      <w:rPr>
        <w:rFonts w:hint="default"/>
        <w:lang w:val="ru-RU" w:eastAsia="en-US" w:bidi="ar-SA"/>
      </w:rPr>
    </w:lvl>
    <w:lvl w:ilvl="5" w:tplc="8BF84EA0">
      <w:numFmt w:val="bullet"/>
      <w:lvlText w:val="•"/>
      <w:lvlJc w:val="left"/>
      <w:pPr>
        <w:ind w:left="4971" w:hanging="240"/>
      </w:pPr>
      <w:rPr>
        <w:rFonts w:hint="default"/>
        <w:lang w:val="ru-RU" w:eastAsia="en-US" w:bidi="ar-SA"/>
      </w:rPr>
    </w:lvl>
    <w:lvl w:ilvl="6" w:tplc="BC220628">
      <w:numFmt w:val="bullet"/>
      <w:lvlText w:val="•"/>
      <w:lvlJc w:val="left"/>
      <w:pPr>
        <w:ind w:left="5917" w:hanging="240"/>
      </w:pPr>
      <w:rPr>
        <w:rFonts w:hint="default"/>
        <w:lang w:val="ru-RU" w:eastAsia="en-US" w:bidi="ar-SA"/>
      </w:rPr>
    </w:lvl>
    <w:lvl w:ilvl="7" w:tplc="A1B658EA">
      <w:numFmt w:val="bullet"/>
      <w:lvlText w:val="•"/>
      <w:lvlJc w:val="left"/>
      <w:pPr>
        <w:ind w:left="6864" w:hanging="240"/>
      </w:pPr>
      <w:rPr>
        <w:rFonts w:hint="default"/>
        <w:lang w:val="ru-RU" w:eastAsia="en-US" w:bidi="ar-SA"/>
      </w:rPr>
    </w:lvl>
    <w:lvl w:ilvl="8" w:tplc="674E747C">
      <w:numFmt w:val="bullet"/>
      <w:lvlText w:val="•"/>
      <w:lvlJc w:val="left"/>
      <w:pPr>
        <w:ind w:left="7811" w:hanging="240"/>
      </w:pPr>
      <w:rPr>
        <w:rFonts w:hint="default"/>
        <w:lang w:val="ru-RU" w:eastAsia="en-US" w:bidi="ar-SA"/>
      </w:rPr>
    </w:lvl>
  </w:abstractNum>
  <w:abstractNum w:abstractNumId="15">
    <w:nsid w:val="4CE7121E"/>
    <w:multiLevelType w:val="hybridMultilevel"/>
    <w:tmpl w:val="E7FC4574"/>
    <w:lvl w:ilvl="0" w:tplc="D4240F9A">
      <w:start w:val="2"/>
      <w:numFmt w:val="decimal"/>
      <w:lvlText w:val="%1"/>
      <w:lvlJc w:val="left"/>
      <w:pPr>
        <w:ind w:left="524" w:hanging="420"/>
        <w:jc w:val="left"/>
      </w:pPr>
      <w:rPr>
        <w:rFonts w:hint="default"/>
        <w:lang w:val="ru-RU" w:eastAsia="en-US" w:bidi="ar-SA"/>
      </w:rPr>
    </w:lvl>
    <w:lvl w:ilvl="1" w:tplc="C80E63F0">
      <w:numFmt w:val="none"/>
      <w:lvlText w:val=""/>
      <w:lvlJc w:val="left"/>
      <w:pPr>
        <w:tabs>
          <w:tab w:val="num" w:pos="360"/>
        </w:tabs>
      </w:pPr>
    </w:lvl>
    <w:lvl w:ilvl="2" w:tplc="49CED678">
      <w:numFmt w:val="bullet"/>
      <w:lvlText w:val="•"/>
      <w:lvlJc w:val="left"/>
      <w:pPr>
        <w:ind w:left="2332" w:hanging="420"/>
      </w:pPr>
      <w:rPr>
        <w:rFonts w:hint="default"/>
        <w:lang w:val="ru-RU" w:eastAsia="en-US" w:bidi="ar-SA"/>
      </w:rPr>
    </w:lvl>
    <w:lvl w:ilvl="3" w:tplc="3E129228">
      <w:numFmt w:val="bullet"/>
      <w:lvlText w:val="•"/>
      <w:lvlJc w:val="left"/>
      <w:pPr>
        <w:ind w:left="3238" w:hanging="420"/>
      </w:pPr>
      <w:rPr>
        <w:rFonts w:hint="default"/>
        <w:lang w:val="ru-RU" w:eastAsia="en-US" w:bidi="ar-SA"/>
      </w:rPr>
    </w:lvl>
    <w:lvl w:ilvl="4" w:tplc="A86E0F14">
      <w:numFmt w:val="bullet"/>
      <w:lvlText w:val="•"/>
      <w:lvlJc w:val="left"/>
      <w:pPr>
        <w:ind w:left="4144" w:hanging="420"/>
      </w:pPr>
      <w:rPr>
        <w:rFonts w:hint="default"/>
        <w:lang w:val="ru-RU" w:eastAsia="en-US" w:bidi="ar-SA"/>
      </w:rPr>
    </w:lvl>
    <w:lvl w:ilvl="5" w:tplc="B3A089F6">
      <w:numFmt w:val="bullet"/>
      <w:lvlText w:val="•"/>
      <w:lvlJc w:val="left"/>
      <w:pPr>
        <w:ind w:left="5050" w:hanging="420"/>
      </w:pPr>
      <w:rPr>
        <w:rFonts w:hint="default"/>
        <w:lang w:val="ru-RU" w:eastAsia="en-US" w:bidi="ar-SA"/>
      </w:rPr>
    </w:lvl>
    <w:lvl w:ilvl="6" w:tplc="35DCB98E">
      <w:numFmt w:val="bullet"/>
      <w:lvlText w:val="•"/>
      <w:lvlJc w:val="left"/>
      <w:pPr>
        <w:ind w:left="5956" w:hanging="420"/>
      </w:pPr>
      <w:rPr>
        <w:rFonts w:hint="default"/>
        <w:lang w:val="ru-RU" w:eastAsia="en-US" w:bidi="ar-SA"/>
      </w:rPr>
    </w:lvl>
    <w:lvl w:ilvl="7" w:tplc="ED3A8A4E">
      <w:numFmt w:val="bullet"/>
      <w:lvlText w:val="•"/>
      <w:lvlJc w:val="left"/>
      <w:pPr>
        <w:ind w:left="6862" w:hanging="420"/>
      </w:pPr>
      <w:rPr>
        <w:rFonts w:hint="default"/>
        <w:lang w:val="ru-RU" w:eastAsia="en-US" w:bidi="ar-SA"/>
      </w:rPr>
    </w:lvl>
    <w:lvl w:ilvl="8" w:tplc="41C82BA6">
      <w:numFmt w:val="bullet"/>
      <w:lvlText w:val="•"/>
      <w:lvlJc w:val="left"/>
      <w:pPr>
        <w:ind w:left="7768" w:hanging="420"/>
      </w:pPr>
      <w:rPr>
        <w:rFonts w:hint="default"/>
        <w:lang w:val="ru-RU" w:eastAsia="en-US" w:bidi="ar-SA"/>
      </w:rPr>
    </w:lvl>
  </w:abstractNum>
  <w:abstractNum w:abstractNumId="16">
    <w:nsid w:val="4F0538B7"/>
    <w:multiLevelType w:val="hybridMultilevel"/>
    <w:tmpl w:val="0A6ACBE0"/>
    <w:lvl w:ilvl="0" w:tplc="93AEDF18">
      <w:start w:val="1"/>
      <w:numFmt w:val="decimal"/>
      <w:lvlText w:val="%1."/>
      <w:lvlJc w:val="left"/>
      <w:pPr>
        <w:ind w:left="891" w:hanging="35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2C05E9"/>
    <w:multiLevelType w:val="multilevel"/>
    <w:tmpl w:val="DA14B6C6"/>
    <w:lvl w:ilvl="0">
      <w:start w:val="1"/>
      <w:numFmt w:val="decimal"/>
      <w:lvlText w:val="%1."/>
      <w:lvlJc w:val="left"/>
      <w:pPr>
        <w:ind w:left="3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60" w:hanging="43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900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3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9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6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9" w:hanging="435"/>
      </w:pPr>
      <w:rPr>
        <w:rFonts w:hint="default"/>
        <w:lang w:val="ru-RU" w:eastAsia="en-US" w:bidi="ar-SA"/>
      </w:rPr>
    </w:lvl>
  </w:abstractNum>
  <w:abstractNum w:abstractNumId="18">
    <w:nsid w:val="571622FE"/>
    <w:multiLevelType w:val="hybridMultilevel"/>
    <w:tmpl w:val="1FB4985C"/>
    <w:lvl w:ilvl="0" w:tplc="C0BC8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1A32DC"/>
    <w:multiLevelType w:val="hybridMultilevel"/>
    <w:tmpl w:val="B3A67150"/>
    <w:lvl w:ilvl="0" w:tplc="685AD290">
      <w:start w:val="1"/>
      <w:numFmt w:val="decimal"/>
      <w:lvlText w:val="%1."/>
      <w:lvlJc w:val="left"/>
      <w:pPr>
        <w:ind w:left="104" w:hanging="3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0CCFE6">
      <w:numFmt w:val="bullet"/>
      <w:lvlText w:val="•"/>
      <w:lvlJc w:val="left"/>
      <w:pPr>
        <w:ind w:left="1048" w:hanging="380"/>
      </w:pPr>
      <w:rPr>
        <w:rFonts w:hint="default"/>
        <w:lang w:val="ru-RU" w:eastAsia="en-US" w:bidi="ar-SA"/>
      </w:rPr>
    </w:lvl>
    <w:lvl w:ilvl="2" w:tplc="2A9E75EA">
      <w:numFmt w:val="bullet"/>
      <w:lvlText w:val="•"/>
      <w:lvlJc w:val="left"/>
      <w:pPr>
        <w:ind w:left="1996" w:hanging="380"/>
      </w:pPr>
      <w:rPr>
        <w:rFonts w:hint="default"/>
        <w:lang w:val="ru-RU" w:eastAsia="en-US" w:bidi="ar-SA"/>
      </w:rPr>
    </w:lvl>
    <w:lvl w:ilvl="3" w:tplc="1922AFCE">
      <w:numFmt w:val="bullet"/>
      <w:lvlText w:val="•"/>
      <w:lvlJc w:val="left"/>
      <w:pPr>
        <w:ind w:left="2944" w:hanging="380"/>
      </w:pPr>
      <w:rPr>
        <w:rFonts w:hint="default"/>
        <w:lang w:val="ru-RU" w:eastAsia="en-US" w:bidi="ar-SA"/>
      </w:rPr>
    </w:lvl>
    <w:lvl w:ilvl="4" w:tplc="2284713A">
      <w:numFmt w:val="bullet"/>
      <w:lvlText w:val="•"/>
      <w:lvlJc w:val="left"/>
      <w:pPr>
        <w:ind w:left="3892" w:hanging="380"/>
      </w:pPr>
      <w:rPr>
        <w:rFonts w:hint="default"/>
        <w:lang w:val="ru-RU" w:eastAsia="en-US" w:bidi="ar-SA"/>
      </w:rPr>
    </w:lvl>
    <w:lvl w:ilvl="5" w:tplc="3B84CB1A">
      <w:numFmt w:val="bullet"/>
      <w:lvlText w:val="•"/>
      <w:lvlJc w:val="left"/>
      <w:pPr>
        <w:ind w:left="4840" w:hanging="380"/>
      </w:pPr>
      <w:rPr>
        <w:rFonts w:hint="default"/>
        <w:lang w:val="ru-RU" w:eastAsia="en-US" w:bidi="ar-SA"/>
      </w:rPr>
    </w:lvl>
    <w:lvl w:ilvl="6" w:tplc="37369EC4">
      <w:numFmt w:val="bullet"/>
      <w:lvlText w:val="•"/>
      <w:lvlJc w:val="left"/>
      <w:pPr>
        <w:ind w:left="5788" w:hanging="380"/>
      </w:pPr>
      <w:rPr>
        <w:rFonts w:hint="default"/>
        <w:lang w:val="ru-RU" w:eastAsia="en-US" w:bidi="ar-SA"/>
      </w:rPr>
    </w:lvl>
    <w:lvl w:ilvl="7" w:tplc="40184E56">
      <w:numFmt w:val="bullet"/>
      <w:lvlText w:val="•"/>
      <w:lvlJc w:val="left"/>
      <w:pPr>
        <w:ind w:left="6736" w:hanging="380"/>
      </w:pPr>
      <w:rPr>
        <w:rFonts w:hint="default"/>
        <w:lang w:val="ru-RU" w:eastAsia="en-US" w:bidi="ar-SA"/>
      </w:rPr>
    </w:lvl>
    <w:lvl w:ilvl="8" w:tplc="AC5856F4">
      <w:numFmt w:val="bullet"/>
      <w:lvlText w:val="•"/>
      <w:lvlJc w:val="left"/>
      <w:pPr>
        <w:ind w:left="7684" w:hanging="380"/>
      </w:pPr>
      <w:rPr>
        <w:rFonts w:hint="default"/>
        <w:lang w:val="ru-RU" w:eastAsia="en-US" w:bidi="ar-SA"/>
      </w:rPr>
    </w:lvl>
  </w:abstractNum>
  <w:abstractNum w:abstractNumId="20">
    <w:nsid w:val="62397E42"/>
    <w:multiLevelType w:val="hybridMultilevel"/>
    <w:tmpl w:val="45261C12"/>
    <w:lvl w:ilvl="0" w:tplc="3222A7F8">
      <w:start w:val="1"/>
      <w:numFmt w:val="decimal"/>
      <w:lvlText w:val="%1."/>
      <w:lvlJc w:val="left"/>
      <w:pPr>
        <w:ind w:left="104" w:hanging="28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7C4364">
      <w:numFmt w:val="bullet"/>
      <w:lvlText w:val="•"/>
      <w:lvlJc w:val="left"/>
      <w:pPr>
        <w:ind w:left="1048" w:hanging="286"/>
      </w:pPr>
      <w:rPr>
        <w:rFonts w:hint="default"/>
        <w:lang w:val="ru-RU" w:eastAsia="en-US" w:bidi="ar-SA"/>
      </w:rPr>
    </w:lvl>
    <w:lvl w:ilvl="2" w:tplc="AD0670C6">
      <w:numFmt w:val="bullet"/>
      <w:lvlText w:val="•"/>
      <w:lvlJc w:val="left"/>
      <w:pPr>
        <w:ind w:left="1996" w:hanging="286"/>
      </w:pPr>
      <w:rPr>
        <w:rFonts w:hint="default"/>
        <w:lang w:val="ru-RU" w:eastAsia="en-US" w:bidi="ar-SA"/>
      </w:rPr>
    </w:lvl>
    <w:lvl w:ilvl="3" w:tplc="EE18AD10">
      <w:numFmt w:val="bullet"/>
      <w:lvlText w:val="•"/>
      <w:lvlJc w:val="left"/>
      <w:pPr>
        <w:ind w:left="2944" w:hanging="286"/>
      </w:pPr>
      <w:rPr>
        <w:rFonts w:hint="default"/>
        <w:lang w:val="ru-RU" w:eastAsia="en-US" w:bidi="ar-SA"/>
      </w:rPr>
    </w:lvl>
    <w:lvl w:ilvl="4" w:tplc="B91C1036">
      <w:numFmt w:val="bullet"/>
      <w:lvlText w:val="•"/>
      <w:lvlJc w:val="left"/>
      <w:pPr>
        <w:ind w:left="3892" w:hanging="286"/>
      </w:pPr>
      <w:rPr>
        <w:rFonts w:hint="default"/>
        <w:lang w:val="ru-RU" w:eastAsia="en-US" w:bidi="ar-SA"/>
      </w:rPr>
    </w:lvl>
    <w:lvl w:ilvl="5" w:tplc="35D20A70">
      <w:numFmt w:val="bullet"/>
      <w:lvlText w:val="•"/>
      <w:lvlJc w:val="left"/>
      <w:pPr>
        <w:ind w:left="4840" w:hanging="286"/>
      </w:pPr>
      <w:rPr>
        <w:rFonts w:hint="default"/>
        <w:lang w:val="ru-RU" w:eastAsia="en-US" w:bidi="ar-SA"/>
      </w:rPr>
    </w:lvl>
    <w:lvl w:ilvl="6" w:tplc="CBA878A4">
      <w:numFmt w:val="bullet"/>
      <w:lvlText w:val="•"/>
      <w:lvlJc w:val="left"/>
      <w:pPr>
        <w:ind w:left="5788" w:hanging="286"/>
      </w:pPr>
      <w:rPr>
        <w:rFonts w:hint="default"/>
        <w:lang w:val="ru-RU" w:eastAsia="en-US" w:bidi="ar-SA"/>
      </w:rPr>
    </w:lvl>
    <w:lvl w:ilvl="7" w:tplc="B866BE04">
      <w:numFmt w:val="bullet"/>
      <w:lvlText w:val="•"/>
      <w:lvlJc w:val="left"/>
      <w:pPr>
        <w:ind w:left="6736" w:hanging="286"/>
      </w:pPr>
      <w:rPr>
        <w:rFonts w:hint="default"/>
        <w:lang w:val="ru-RU" w:eastAsia="en-US" w:bidi="ar-SA"/>
      </w:rPr>
    </w:lvl>
    <w:lvl w:ilvl="8" w:tplc="48B25322">
      <w:numFmt w:val="bullet"/>
      <w:lvlText w:val="•"/>
      <w:lvlJc w:val="left"/>
      <w:pPr>
        <w:ind w:left="7684" w:hanging="286"/>
      </w:pPr>
      <w:rPr>
        <w:rFonts w:hint="default"/>
        <w:lang w:val="ru-RU" w:eastAsia="en-US" w:bidi="ar-SA"/>
      </w:rPr>
    </w:lvl>
  </w:abstractNum>
  <w:abstractNum w:abstractNumId="21">
    <w:nsid w:val="639102DD"/>
    <w:multiLevelType w:val="hybridMultilevel"/>
    <w:tmpl w:val="D4184098"/>
    <w:lvl w:ilvl="0" w:tplc="84F41436">
      <w:start w:val="3"/>
      <w:numFmt w:val="decimal"/>
      <w:lvlText w:val="%1"/>
      <w:lvlJc w:val="left"/>
      <w:pPr>
        <w:ind w:left="1232" w:hanging="420"/>
        <w:jc w:val="left"/>
      </w:pPr>
      <w:rPr>
        <w:rFonts w:hint="default"/>
        <w:lang w:val="ru-RU" w:eastAsia="en-US" w:bidi="ar-SA"/>
      </w:rPr>
    </w:lvl>
    <w:lvl w:ilvl="1" w:tplc="A0FEB69A">
      <w:numFmt w:val="none"/>
      <w:lvlText w:val=""/>
      <w:lvlJc w:val="left"/>
      <w:pPr>
        <w:tabs>
          <w:tab w:val="num" w:pos="360"/>
        </w:tabs>
      </w:pPr>
    </w:lvl>
    <w:lvl w:ilvl="2" w:tplc="DA22EDCE">
      <w:numFmt w:val="bullet"/>
      <w:lvlText w:val="•"/>
      <w:lvlJc w:val="left"/>
      <w:pPr>
        <w:ind w:left="2908" w:hanging="420"/>
      </w:pPr>
      <w:rPr>
        <w:rFonts w:hint="default"/>
        <w:lang w:val="ru-RU" w:eastAsia="en-US" w:bidi="ar-SA"/>
      </w:rPr>
    </w:lvl>
    <w:lvl w:ilvl="3" w:tplc="897A9D56">
      <w:numFmt w:val="bullet"/>
      <w:lvlText w:val="•"/>
      <w:lvlJc w:val="left"/>
      <w:pPr>
        <w:ind w:left="3742" w:hanging="420"/>
      </w:pPr>
      <w:rPr>
        <w:rFonts w:hint="default"/>
        <w:lang w:val="ru-RU" w:eastAsia="en-US" w:bidi="ar-SA"/>
      </w:rPr>
    </w:lvl>
    <w:lvl w:ilvl="4" w:tplc="9D568B20">
      <w:numFmt w:val="bullet"/>
      <w:lvlText w:val="•"/>
      <w:lvlJc w:val="left"/>
      <w:pPr>
        <w:ind w:left="4576" w:hanging="420"/>
      </w:pPr>
      <w:rPr>
        <w:rFonts w:hint="default"/>
        <w:lang w:val="ru-RU" w:eastAsia="en-US" w:bidi="ar-SA"/>
      </w:rPr>
    </w:lvl>
    <w:lvl w:ilvl="5" w:tplc="F6968E1E">
      <w:numFmt w:val="bullet"/>
      <w:lvlText w:val="•"/>
      <w:lvlJc w:val="left"/>
      <w:pPr>
        <w:ind w:left="5410" w:hanging="420"/>
      </w:pPr>
      <w:rPr>
        <w:rFonts w:hint="default"/>
        <w:lang w:val="ru-RU" w:eastAsia="en-US" w:bidi="ar-SA"/>
      </w:rPr>
    </w:lvl>
    <w:lvl w:ilvl="6" w:tplc="84D20D18">
      <w:numFmt w:val="bullet"/>
      <w:lvlText w:val="•"/>
      <w:lvlJc w:val="left"/>
      <w:pPr>
        <w:ind w:left="6244" w:hanging="420"/>
      </w:pPr>
      <w:rPr>
        <w:rFonts w:hint="default"/>
        <w:lang w:val="ru-RU" w:eastAsia="en-US" w:bidi="ar-SA"/>
      </w:rPr>
    </w:lvl>
    <w:lvl w:ilvl="7" w:tplc="911C7F82">
      <w:numFmt w:val="bullet"/>
      <w:lvlText w:val="•"/>
      <w:lvlJc w:val="left"/>
      <w:pPr>
        <w:ind w:left="7078" w:hanging="420"/>
      </w:pPr>
      <w:rPr>
        <w:rFonts w:hint="default"/>
        <w:lang w:val="ru-RU" w:eastAsia="en-US" w:bidi="ar-SA"/>
      </w:rPr>
    </w:lvl>
    <w:lvl w:ilvl="8" w:tplc="0EFC3C74">
      <w:numFmt w:val="bullet"/>
      <w:lvlText w:val="•"/>
      <w:lvlJc w:val="left"/>
      <w:pPr>
        <w:ind w:left="7912" w:hanging="420"/>
      </w:pPr>
      <w:rPr>
        <w:rFonts w:hint="default"/>
        <w:lang w:val="ru-RU" w:eastAsia="en-US" w:bidi="ar-SA"/>
      </w:rPr>
    </w:lvl>
  </w:abstractNum>
  <w:abstractNum w:abstractNumId="22">
    <w:nsid w:val="693B4933"/>
    <w:multiLevelType w:val="hybridMultilevel"/>
    <w:tmpl w:val="C1846FA4"/>
    <w:lvl w:ilvl="0" w:tplc="4368540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B2A564">
      <w:numFmt w:val="bullet"/>
      <w:lvlText w:val="•"/>
      <w:lvlJc w:val="left"/>
      <w:pPr>
        <w:ind w:left="1048" w:hanging="164"/>
      </w:pPr>
      <w:rPr>
        <w:rFonts w:hint="default"/>
        <w:lang w:val="ru-RU" w:eastAsia="en-US" w:bidi="ar-SA"/>
      </w:rPr>
    </w:lvl>
    <w:lvl w:ilvl="2" w:tplc="829ABE06">
      <w:numFmt w:val="bullet"/>
      <w:lvlText w:val="•"/>
      <w:lvlJc w:val="left"/>
      <w:pPr>
        <w:ind w:left="1996" w:hanging="164"/>
      </w:pPr>
      <w:rPr>
        <w:rFonts w:hint="default"/>
        <w:lang w:val="ru-RU" w:eastAsia="en-US" w:bidi="ar-SA"/>
      </w:rPr>
    </w:lvl>
    <w:lvl w:ilvl="3" w:tplc="9DB0D6B0">
      <w:numFmt w:val="bullet"/>
      <w:lvlText w:val="•"/>
      <w:lvlJc w:val="left"/>
      <w:pPr>
        <w:ind w:left="2944" w:hanging="164"/>
      </w:pPr>
      <w:rPr>
        <w:rFonts w:hint="default"/>
        <w:lang w:val="ru-RU" w:eastAsia="en-US" w:bidi="ar-SA"/>
      </w:rPr>
    </w:lvl>
    <w:lvl w:ilvl="4" w:tplc="D3AE74C8">
      <w:numFmt w:val="bullet"/>
      <w:lvlText w:val="•"/>
      <w:lvlJc w:val="left"/>
      <w:pPr>
        <w:ind w:left="3892" w:hanging="164"/>
      </w:pPr>
      <w:rPr>
        <w:rFonts w:hint="default"/>
        <w:lang w:val="ru-RU" w:eastAsia="en-US" w:bidi="ar-SA"/>
      </w:rPr>
    </w:lvl>
    <w:lvl w:ilvl="5" w:tplc="AE884614">
      <w:numFmt w:val="bullet"/>
      <w:lvlText w:val="•"/>
      <w:lvlJc w:val="left"/>
      <w:pPr>
        <w:ind w:left="4840" w:hanging="164"/>
      </w:pPr>
      <w:rPr>
        <w:rFonts w:hint="default"/>
        <w:lang w:val="ru-RU" w:eastAsia="en-US" w:bidi="ar-SA"/>
      </w:rPr>
    </w:lvl>
    <w:lvl w:ilvl="6" w:tplc="03EAA38C">
      <w:numFmt w:val="bullet"/>
      <w:lvlText w:val="•"/>
      <w:lvlJc w:val="left"/>
      <w:pPr>
        <w:ind w:left="5788" w:hanging="164"/>
      </w:pPr>
      <w:rPr>
        <w:rFonts w:hint="default"/>
        <w:lang w:val="ru-RU" w:eastAsia="en-US" w:bidi="ar-SA"/>
      </w:rPr>
    </w:lvl>
    <w:lvl w:ilvl="7" w:tplc="E0D4E12C">
      <w:numFmt w:val="bullet"/>
      <w:lvlText w:val="•"/>
      <w:lvlJc w:val="left"/>
      <w:pPr>
        <w:ind w:left="6736" w:hanging="164"/>
      </w:pPr>
      <w:rPr>
        <w:rFonts w:hint="default"/>
        <w:lang w:val="ru-RU" w:eastAsia="en-US" w:bidi="ar-SA"/>
      </w:rPr>
    </w:lvl>
    <w:lvl w:ilvl="8" w:tplc="D3145090">
      <w:numFmt w:val="bullet"/>
      <w:lvlText w:val="•"/>
      <w:lvlJc w:val="left"/>
      <w:pPr>
        <w:ind w:left="7684" w:hanging="164"/>
      </w:pPr>
      <w:rPr>
        <w:rFonts w:hint="default"/>
        <w:lang w:val="ru-RU" w:eastAsia="en-US" w:bidi="ar-SA"/>
      </w:rPr>
    </w:lvl>
  </w:abstractNum>
  <w:abstractNum w:abstractNumId="23">
    <w:nsid w:val="6B3E7BCF"/>
    <w:multiLevelType w:val="hybridMultilevel"/>
    <w:tmpl w:val="EF9E43A4"/>
    <w:lvl w:ilvl="0" w:tplc="93AEDF18">
      <w:start w:val="1"/>
      <w:numFmt w:val="decimal"/>
      <w:lvlText w:val="%1."/>
      <w:lvlJc w:val="left"/>
      <w:pPr>
        <w:ind w:left="891" w:hanging="35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2319B4"/>
    <w:multiLevelType w:val="hybridMultilevel"/>
    <w:tmpl w:val="9A402208"/>
    <w:lvl w:ilvl="0" w:tplc="0A08122A">
      <w:start w:val="1"/>
      <w:numFmt w:val="decimal"/>
      <w:lvlText w:val="%1"/>
      <w:lvlJc w:val="left"/>
      <w:pPr>
        <w:ind w:left="104" w:hanging="200"/>
        <w:jc w:val="left"/>
      </w:pPr>
      <w:rPr>
        <w:rFonts w:hint="default"/>
        <w:w w:val="100"/>
        <w:lang w:val="ru-RU" w:eastAsia="en-US" w:bidi="ar-SA"/>
      </w:rPr>
    </w:lvl>
    <w:lvl w:ilvl="1" w:tplc="3F68C64C">
      <w:start w:val="1"/>
      <w:numFmt w:val="decimal"/>
      <w:lvlText w:val="%2."/>
      <w:lvlJc w:val="left"/>
      <w:pPr>
        <w:ind w:left="1092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B2ED660">
      <w:numFmt w:val="bullet"/>
      <w:lvlText w:val="•"/>
      <w:lvlJc w:val="left"/>
      <w:pPr>
        <w:ind w:left="2042" w:hanging="280"/>
      </w:pPr>
      <w:rPr>
        <w:rFonts w:hint="default"/>
        <w:lang w:val="ru-RU" w:eastAsia="en-US" w:bidi="ar-SA"/>
      </w:rPr>
    </w:lvl>
    <w:lvl w:ilvl="3" w:tplc="A2ECC7B6">
      <w:numFmt w:val="bullet"/>
      <w:lvlText w:val="•"/>
      <w:lvlJc w:val="left"/>
      <w:pPr>
        <w:ind w:left="2984" w:hanging="280"/>
      </w:pPr>
      <w:rPr>
        <w:rFonts w:hint="default"/>
        <w:lang w:val="ru-RU" w:eastAsia="en-US" w:bidi="ar-SA"/>
      </w:rPr>
    </w:lvl>
    <w:lvl w:ilvl="4" w:tplc="48EE495E">
      <w:numFmt w:val="bullet"/>
      <w:lvlText w:val="•"/>
      <w:lvlJc w:val="left"/>
      <w:pPr>
        <w:ind w:left="3926" w:hanging="280"/>
      </w:pPr>
      <w:rPr>
        <w:rFonts w:hint="default"/>
        <w:lang w:val="ru-RU" w:eastAsia="en-US" w:bidi="ar-SA"/>
      </w:rPr>
    </w:lvl>
    <w:lvl w:ilvl="5" w:tplc="2416B256">
      <w:numFmt w:val="bullet"/>
      <w:lvlText w:val="•"/>
      <w:lvlJc w:val="left"/>
      <w:pPr>
        <w:ind w:left="4868" w:hanging="280"/>
      </w:pPr>
      <w:rPr>
        <w:rFonts w:hint="default"/>
        <w:lang w:val="ru-RU" w:eastAsia="en-US" w:bidi="ar-SA"/>
      </w:rPr>
    </w:lvl>
    <w:lvl w:ilvl="6" w:tplc="3FF0507E">
      <w:numFmt w:val="bullet"/>
      <w:lvlText w:val="•"/>
      <w:lvlJc w:val="left"/>
      <w:pPr>
        <w:ind w:left="5811" w:hanging="280"/>
      </w:pPr>
      <w:rPr>
        <w:rFonts w:hint="default"/>
        <w:lang w:val="ru-RU" w:eastAsia="en-US" w:bidi="ar-SA"/>
      </w:rPr>
    </w:lvl>
    <w:lvl w:ilvl="7" w:tplc="7DD00060">
      <w:numFmt w:val="bullet"/>
      <w:lvlText w:val="•"/>
      <w:lvlJc w:val="left"/>
      <w:pPr>
        <w:ind w:left="6753" w:hanging="280"/>
      </w:pPr>
      <w:rPr>
        <w:rFonts w:hint="default"/>
        <w:lang w:val="ru-RU" w:eastAsia="en-US" w:bidi="ar-SA"/>
      </w:rPr>
    </w:lvl>
    <w:lvl w:ilvl="8" w:tplc="B260822A">
      <w:numFmt w:val="bullet"/>
      <w:lvlText w:val="•"/>
      <w:lvlJc w:val="left"/>
      <w:pPr>
        <w:ind w:left="7695" w:hanging="280"/>
      </w:pPr>
      <w:rPr>
        <w:rFonts w:hint="default"/>
        <w:lang w:val="ru-RU" w:eastAsia="en-US" w:bidi="ar-SA"/>
      </w:rPr>
    </w:lvl>
  </w:abstractNum>
  <w:abstractNum w:abstractNumId="25">
    <w:nsid w:val="72F43C25"/>
    <w:multiLevelType w:val="hybridMultilevel"/>
    <w:tmpl w:val="2A08D9F4"/>
    <w:lvl w:ilvl="0" w:tplc="C0BC875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4E83DC9"/>
    <w:multiLevelType w:val="hybridMultilevel"/>
    <w:tmpl w:val="7DB85E90"/>
    <w:lvl w:ilvl="0" w:tplc="0E369636">
      <w:start w:val="3"/>
      <w:numFmt w:val="decimal"/>
      <w:lvlText w:val="%1"/>
      <w:lvlJc w:val="left"/>
      <w:pPr>
        <w:ind w:left="524" w:hanging="420"/>
        <w:jc w:val="left"/>
      </w:pPr>
      <w:rPr>
        <w:rFonts w:hint="default"/>
        <w:lang w:val="ru-RU" w:eastAsia="en-US" w:bidi="ar-SA"/>
      </w:rPr>
    </w:lvl>
    <w:lvl w:ilvl="1" w:tplc="4128F716">
      <w:numFmt w:val="none"/>
      <w:lvlText w:val=""/>
      <w:lvlJc w:val="left"/>
      <w:pPr>
        <w:tabs>
          <w:tab w:val="num" w:pos="360"/>
        </w:tabs>
      </w:pPr>
    </w:lvl>
    <w:lvl w:ilvl="2" w:tplc="A552CE9A">
      <w:start w:val="1"/>
      <w:numFmt w:val="decimal"/>
      <w:lvlText w:val="%3."/>
      <w:lvlJc w:val="left"/>
      <w:pPr>
        <w:ind w:left="152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933CD132">
      <w:numFmt w:val="bullet"/>
      <w:lvlText w:val="•"/>
      <w:lvlJc w:val="left"/>
      <w:pPr>
        <w:ind w:left="3311" w:hanging="708"/>
      </w:pPr>
      <w:rPr>
        <w:rFonts w:hint="default"/>
        <w:lang w:val="ru-RU" w:eastAsia="en-US" w:bidi="ar-SA"/>
      </w:rPr>
    </w:lvl>
    <w:lvl w:ilvl="4" w:tplc="E97CC24A">
      <w:numFmt w:val="bullet"/>
      <w:lvlText w:val="•"/>
      <w:lvlJc w:val="left"/>
      <w:pPr>
        <w:ind w:left="4206" w:hanging="708"/>
      </w:pPr>
      <w:rPr>
        <w:rFonts w:hint="default"/>
        <w:lang w:val="ru-RU" w:eastAsia="en-US" w:bidi="ar-SA"/>
      </w:rPr>
    </w:lvl>
    <w:lvl w:ilvl="5" w:tplc="16B8D6A4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0E0C4D70">
      <w:numFmt w:val="bullet"/>
      <w:lvlText w:val="•"/>
      <w:lvlJc w:val="left"/>
      <w:pPr>
        <w:ind w:left="5997" w:hanging="708"/>
      </w:pPr>
      <w:rPr>
        <w:rFonts w:hint="default"/>
        <w:lang w:val="ru-RU" w:eastAsia="en-US" w:bidi="ar-SA"/>
      </w:rPr>
    </w:lvl>
    <w:lvl w:ilvl="7" w:tplc="3378E294">
      <w:numFmt w:val="bullet"/>
      <w:lvlText w:val="•"/>
      <w:lvlJc w:val="left"/>
      <w:pPr>
        <w:ind w:left="6893" w:hanging="708"/>
      </w:pPr>
      <w:rPr>
        <w:rFonts w:hint="default"/>
        <w:lang w:val="ru-RU" w:eastAsia="en-US" w:bidi="ar-SA"/>
      </w:rPr>
    </w:lvl>
    <w:lvl w:ilvl="8" w:tplc="FDC64B80">
      <w:numFmt w:val="bullet"/>
      <w:lvlText w:val="•"/>
      <w:lvlJc w:val="left"/>
      <w:pPr>
        <w:ind w:left="7788" w:hanging="708"/>
      </w:pPr>
      <w:rPr>
        <w:rFonts w:hint="default"/>
        <w:lang w:val="ru-RU" w:eastAsia="en-US" w:bidi="ar-SA"/>
      </w:rPr>
    </w:lvl>
  </w:abstractNum>
  <w:abstractNum w:abstractNumId="27">
    <w:nsid w:val="76CB1188"/>
    <w:multiLevelType w:val="hybridMultilevel"/>
    <w:tmpl w:val="65FCEAC2"/>
    <w:lvl w:ilvl="0" w:tplc="93AEDF18">
      <w:start w:val="1"/>
      <w:numFmt w:val="decimal"/>
      <w:lvlText w:val="%1."/>
      <w:lvlJc w:val="left"/>
      <w:pPr>
        <w:ind w:left="1426" w:hanging="35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5" w:hanging="360"/>
      </w:pPr>
    </w:lvl>
    <w:lvl w:ilvl="2" w:tplc="0419001B" w:tentative="1">
      <w:start w:val="1"/>
      <w:numFmt w:val="lowerRoman"/>
      <w:lvlText w:val="%3."/>
      <w:lvlJc w:val="right"/>
      <w:pPr>
        <w:ind w:left="2695" w:hanging="180"/>
      </w:pPr>
    </w:lvl>
    <w:lvl w:ilvl="3" w:tplc="0419000F" w:tentative="1">
      <w:start w:val="1"/>
      <w:numFmt w:val="decimal"/>
      <w:lvlText w:val="%4."/>
      <w:lvlJc w:val="left"/>
      <w:pPr>
        <w:ind w:left="3415" w:hanging="360"/>
      </w:pPr>
    </w:lvl>
    <w:lvl w:ilvl="4" w:tplc="04190019" w:tentative="1">
      <w:start w:val="1"/>
      <w:numFmt w:val="lowerLetter"/>
      <w:lvlText w:val="%5."/>
      <w:lvlJc w:val="left"/>
      <w:pPr>
        <w:ind w:left="4135" w:hanging="360"/>
      </w:pPr>
    </w:lvl>
    <w:lvl w:ilvl="5" w:tplc="0419001B" w:tentative="1">
      <w:start w:val="1"/>
      <w:numFmt w:val="lowerRoman"/>
      <w:lvlText w:val="%6."/>
      <w:lvlJc w:val="right"/>
      <w:pPr>
        <w:ind w:left="4855" w:hanging="180"/>
      </w:pPr>
    </w:lvl>
    <w:lvl w:ilvl="6" w:tplc="0419000F" w:tentative="1">
      <w:start w:val="1"/>
      <w:numFmt w:val="decimal"/>
      <w:lvlText w:val="%7."/>
      <w:lvlJc w:val="left"/>
      <w:pPr>
        <w:ind w:left="5575" w:hanging="360"/>
      </w:pPr>
    </w:lvl>
    <w:lvl w:ilvl="7" w:tplc="04190019" w:tentative="1">
      <w:start w:val="1"/>
      <w:numFmt w:val="lowerLetter"/>
      <w:lvlText w:val="%8."/>
      <w:lvlJc w:val="left"/>
      <w:pPr>
        <w:ind w:left="6295" w:hanging="360"/>
      </w:pPr>
    </w:lvl>
    <w:lvl w:ilvl="8" w:tplc="041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28">
    <w:nsid w:val="77F664F0"/>
    <w:multiLevelType w:val="hybridMultilevel"/>
    <w:tmpl w:val="DB587BC8"/>
    <w:lvl w:ilvl="0" w:tplc="70DAE76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4"/>
  </w:num>
  <w:num w:numId="5">
    <w:abstractNumId w:val="13"/>
  </w:num>
  <w:num w:numId="6">
    <w:abstractNumId w:val="12"/>
  </w:num>
  <w:num w:numId="7">
    <w:abstractNumId w:val="14"/>
  </w:num>
  <w:num w:numId="8">
    <w:abstractNumId w:val="10"/>
  </w:num>
  <w:num w:numId="9">
    <w:abstractNumId w:val="26"/>
  </w:num>
  <w:num w:numId="10">
    <w:abstractNumId w:val="15"/>
  </w:num>
  <w:num w:numId="11">
    <w:abstractNumId w:val="20"/>
  </w:num>
  <w:num w:numId="12">
    <w:abstractNumId w:val="19"/>
  </w:num>
  <w:num w:numId="13">
    <w:abstractNumId w:val="8"/>
  </w:num>
  <w:num w:numId="14">
    <w:abstractNumId w:val="21"/>
  </w:num>
  <w:num w:numId="15">
    <w:abstractNumId w:val="1"/>
  </w:num>
  <w:num w:numId="16">
    <w:abstractNumId w:val="22"/>
  </w:num>
  <w:num w:numId="17">
    <w:abstractNumId w:val="3"/>
  </w:num>
  <w:num w:numId="18">
    <w:abstractNumId w:val="6"/>
  </w:num>
  <w:num w:numId="19">
    <w:abstractNumId w:val="2"/>
  </w:num>
  <w:num w:numId="20">
    <w:abstractNumId w:val="24"/>
  </w:num>
  <w:num w:numId="21">
    <w:abstractNumId w:val="9"/>
  </w:num>
  <w:num w:numId="22">
    <w:abstractNumId w:val="18"/>
  </w:num>
  <w:num w:numId="23">
    <w:abstractNumId w:val="25"/>
  </w:num>
  <w:num w:numId="24">
    <w:abstractNumId w:val="7"/>
  </w:num>
  <w:num w:numId="25">
    <w:abstractNumId w:val="27"/>
  </w:num>
  <w:num w:numId="26">
    <w:abstractNumId w:val="16"/>
  </w:num>
  <w:num w:numId="27">
    <w:abstractNumId w:val="28"/>
  </w:num>
  <w:num w:numId="28">
    <w:abstractNumId w:val="23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107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FD6DE1"/>
    <w:rsid w:val="000C053A"/>
    <w:rsid w:val="00142CA1"/>
    <w:rsid w:val="00195CC0"/>
    <w:rsid w:val="001A5483"/>
    <w:rsid w:val="00245874"/>
    <w:rsid w:val="002C265F"/>
    <w:rsid w:val="00352708"/>
    <w:rsid w:val="0058141A"/>
    <w:rsid w:val="00587B13"/>
    <w:rsid w:val="005F0DB3"/>
    <w:rsid w:val="00787972"/>
    <w:rsid w:val="00793547"/>
    <w:rsid w:val="0090014E"/>
    <w:rsid w:val="009205B0"/>
    <w:rsid w:val="0099076B"/>
    <w:rsid w:val="00A268C7"/>
    <w:rsid w:val="00A352A7"/>
    <w:rsid w:val="00AF46A0"/>
    <w:rsid w:val="00B23A11"/>
    <w:rsid w:val="00C33C1C"/>
    <w:rsid w:val="00D452E8"/>
    <w:rsid w:val="00D65903"/>
    <w:rsid w:val="00DE0394"/>
    <w:rsid w:val="00E5243E"/>
    <w:rsid w:val="00F34AA9"/>
    <w:rsid w:val="00FD6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ема"/>
    <w:basedOn w:val="a"/>
    <w:uiPriority w:val="1"/>
    <w:qFormat/>
    <w:rsid w:val="00F34AA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uiPriority w:val="1"/>
    <w:qFormat/>
    <w:rsid w:val="00A268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A268C7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E03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DE0394"/>
    <w:pPr>
      <w:widowControl w:val="0"/>
      <w:autoSpaceDE w:val="0"/>
      <w:autoSpaceDN w:val="0"/>
      <w:spacing w:before="74" w:after="0" w:line="240" w:lineRule="auto"/>
      <w:ind w:left="81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E03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semiHidden/>
    <w:unhideWhenUsed/>
    <w:rsid w:val="00352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2708"/>
  </w:style>
  <w:style w:type="paragraph" w:styleId="a8">
    <w:name w:val="footer"/>
    <w:basedOn w:val="a"/>
    <w:link w:val="a9"/>
    <w:uiPriority w:val="99"/>
    <w:unhideWhenUsed/>
    <w:rsid w:val="00352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52708"/>
  </w:style>
  <w:style w:type="paragraph" w:styleId="aa">
    <w:name w:val="footnote text"/>
    <w:basedOn w:val="a"/>
    <w:link w:val="ab"/>
    <w:uiPriority w:val="99"/>
    <w:semiHidden/>
    <w:unhideWhenUsed/>
    <w:rsid w:val="00B23A1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B23A1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B23A1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63416-72CE-451D-A320-57E124A5C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38</Pages>
  <Words>9158</Words>
  <Characters>52201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Prepod</cp:lastModifiedBy>
  <cp:revision>6</cp:revision>
  <dcterms:created xsi:type="dcterms:W3CDTF">2024-09-04T04:13:00Z</dcterms:created>
  <dcterms:modified xsi:type="dcterms:W3CDTF">2024-09-04T04:12:00Z</dcterms:modified>
</cp:coreProperties>
</file>