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20" w:rsidRPr="00C10620" w:rsidRDefault="00C10620" w:rsidP="00C10620">
      <w:pPr>
        <w:pStyle w:val="Bodytext20"/>
        <w:shd w:val="clear" w:color="auto" w:fill="auto"/>
        <w:spacing w:after="195" w:line="240" w:lineRule="auto"/>
        <w:rPr>
          <w:sz w:val="24"/>
          <w:szCs w:val="24"/>
        </w:rPr>
      </w:pPr>
      <w:r w:rsidRPr="00C10620">
        <w:rPr>
          <w:sz w:val="24"/>
          <w:szCs w:val="24"/>
        </w:rPr>
        <w:t>Курманова Н.Р.</w:t>
      </w:r>
    </w:p>
    <w:p w:rsidR="00C10620" w:rsidRPr="00C10620" w:rsidRDefault="00C10620" w:rsidP="00C10620">
      <w:pPr>
        <w:pStyle w:val="Bodytext20"/>
        <w:shd w:val="clear" w:color="auto" w:fill="auto"/>
        <w:spacing w:after="164" w:line="240" w:lineRule="auto"/>
        <w:rPr>
          <w:b/>
          <w:sz w:val="24"/>
          <w:szCs w:val="24"/>
        </w:rPr>
      </w:pPr>
      <w:bookmarkStart w:id="0" w:name="_GoBack"/>
      <w:r w:rsidRPr="00C10620">
        <w:rPr>
          <w:b/>
          <w:sz w:val="24"/>
          <w:szCs w:val="24"/>
        </w:rPr>
        <w:t xml:space="preserve">Формирование речи у детей с </w:t>
      </w:r>
      <w:r w:rsidR="007E2F4C">
        <w:rPr>
          <w:b/>
          <w:sz w:val="24"/>
          <w:szCs w:val="24"/>
        </w:rPr>
        <w:t xml:space="preserve">ОВЗ </w:t>
      </w:r>
      <w:bookmarkEnd w:id="0"/>
      <w:r w:rsidR="007E2F4C">
        <w:rPr>
          <w:b/>
          <w:sz w:val="24"/>
          <w:szCs w:val="24"/>
        </w:rPr>
        <w:t>(нарушение</w:t>
      </w:r>
      <w:r w:rsidRPr="00C10620">
        <w:rPr>
          <w:b/>
          <w:sz w:val="24"/>
          <w:szCs w:val="24"/>
        </w:rPr>
        <w:t xml:space="preserve"> зрения</w:t>
      </w:r>
      <w:r w:rsidR="007E2F4C">
        <w:rPr>
          <w:b/>
          <w:sz w:val="24"/>
          <w:szCs w:val="24"/>
        </w:rPr>
        <w:t>)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firstLine="460"/>
        <w:rPr>
          <w:sz w:val="24"/>
          <w:szCs w:val="24"/>
        </w:rPr>
      </w:pPr>
      <w:r w:rsidRPr="00C10620">
        <w:rPr>
          <w:sz w:val="24"/>
          <w:szCs w:val="24"/>
        </w:rPr>
        <w:t>Развитие речи у детей с нарушением зрения происходит со значительным отставанием от нормы. Уровень овладения обобщающими словами и выделения общих признаков предметов значительно снижен, что затрудняет формирование предметно-практических действий сравнения, классификации предметов по общим или отдельным признакам. У них существуют трудности ориентации в признаках и свойствах предметов окружающего мира, а собственные сенсорные возможности ими не осознаются.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 последнее время возрастает число детей с различными зрительными патологиями. По данным Всемирной организации здравоохранения, в настоящее время в мире насчитывается около 150 млн. лиц со значительными зрительными расстройствами.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С 20 - 30-х годов XX в. начинают появляться немногочисленные логопедические работы, специально посвященные нарушениям речи у детей с дефектами зрения (С. </w:t>
      </w:r>
      <w:proofErr w:type="spellStart"/>
      <w:r w:rsidRPr="00C10620">
        <w:rPr>
          <w:sz w:val="24"/>
          <w:szCs w:val="24"/>
        </w:rPr>
        <w:t>Стингфельд</w:t>
      </w:r>
      <w:proofErr w:type="spellEnd"/>
      <w:r w:rsidRPr="00C10620">
        <w:rPr>
          <w:sz w:val="24"/>
          <w:szCs w:val="24"/>
        </w:rPr>
        <w:t xml:space="preserve">, 1928; М.Е. </w:t>
      </w:r>
      <w:proofErr w:type="spellStart"/>
      <w:r w:rsidRPr="00C10620">
        <w:rPr>
          <w:sz w:val="24"/>
          <w:szCs w:val="24"/>
        </w:rPr>
        <w:t>Хватцев</w:t>
      </w:r>
      <w:proofErr w:type="spellEnd"/>
      <w:r w:rsidRPr="00C10620">
        <w:rPr>
          <w:sz w:val="24"/>
          <w:szCs w:val="24"/>
        </w:rPr>
        <w:t xml:space="preserve">, 1938; С.Л. Шапиро, 1972; А.Д. </w:t>
      </w:r>
      <w:proofErr w:type="spellStart"/>
      <w:r w:rsidRPr="00C10620">
        <w:rPr>
          <w:sz w:val="24"/>
          <w:szCs w:val="24"/>
        </w:rPr>
        <w:t>Шипило</w:t>
      </w:r>
      <w:proofErr w:type="spellEnd"/>
      <w:r w:rsidRPr="00C10620">
        <w:rPr>
          <w:sz w:val="24"/>
          <w:szCs w:val="24"/>
        </w:rPr>
        <w:t xml:space="preserve">, 1964; С.В. </w:t>
      </w:r>
      <w:proofErr w:type="spellStart"/>
      <w:r w:rsidRPr="00C10620">
        <w:rPr>
          <w:sz w:val="24"/>
          <w:szCs w:val="24"/>
        </w:rPr>
        <w:t>Яхонтова</w:t>
      </w:r>
      <w:proofErr w:type="spellEnd"/>
      <w:r w:rsidRPr="00C10620">
        <w:rPr>
          <w:sz w:val="24"/>
          <w:szCs w:val="24"/>
        </w:rPr>
        <w:t>, 1959).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 60-70-е годы в логопедии наиболее активно стали вестись работы, связанные с системным изучением речевых расстройств. Значимую роль в развитии такого направления сыграли исследования специалиста в области логопедии Р.К. Левиной (1961). Значительную группу слабовидящих детей с общим недоразвитием речи удалось выделить С.Л. Коробко.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Важнейшим звеном всей системы коррекционной работы по формированию речи является взаимосвязь учителя-логопеда, тифлопедагога, психолога, врача- офтальмолога, воспитателя, других специалистов. Так как только при учёте зрительных особенностей можно грамотно выстроить эту работу.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Дети с нарушением зрения часто имеют несколько сопутствующих хронических заболеваний соматического характера. Также часто встречаются психические отклонения в виде задержек психического развития, нарушения моторики. Многие дети с нарушением зрения относятся к часто болеющим детям.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Всё это необходимо знать и учитывать в работе, т.к. перечисленные факторы являются усугубляющими речевое развитие обстоятельствами и могут оказывать негативное влияние при усвоении тех или иных навыков.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При работе с детьми-логопатами, имеющими зрительный дефект как первичный, нельзя не учитывать рекомендации врача-офтальмолога и тифлопедагога. Они определяют степень выраженности зрительного дефекта и допустимую при нём зрительную нагрузку. Поэтому подгруппа, состоящая из четырёх человек, комплектуется с учётом речевого нарушения и зрительной патологии. Знание зрительного диагноза, остроты зрения, позволяет правильно подбирать наглядный материал и правильно предъявлять его на занятии.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Коррекционная работа </w:t>
      </w:r>
      <w:proofErr w:type="gramStart"/>
      <w:r w:rsidRPr="00C10620">
        <w:rPr>
          <w:sz w:val="24"/>
          <w:szCs w:val="24"/>
        </w:rPr>
        <w:t>в детьми</w:t>
      </w:r>
      <w:proofErr w:type="gramEnd"/>
      <w:r w:rsidRPr="00C10620">
        <w:rPr>
          <w:sz w:val="24"/>
          <w:szCs w:val="24"/>
        </w:rPr>
        <w:t xml:space="preserve"> с нарушением зрения распределена между тифлопедагогом и учителем-логопедом.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Подгрупповые логопедические занятия проводятся два раза в неделю. Одно занятие - по формированию фонематических представлений и звуковой культуре речи, второе - по формированию лексико-грамматических представлений. Индивидуальные занятия - ежедневно. Задачей логопеда является такое построение педагогического процесса, при котором формирование грамматических представлений происходило бы не только на подгрупповых занятиях, но и в других видах деятельности детей.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Совместно с тифлопедагогом и воспитателями определяются пути всесторонней коррекции грамматического строя на занятиях воспитателя, в игровой деятельности. С другой стороны, предметная и речевая база, создаваемые на занятиях тифлопедагогом, широко используется и совершенствуется при формировании грамматического строя на логопедических занятиях. Тифлопедагог, н спою очередь, включает в свои занятия </w:t>
      </w:r>
      <w:r w:rsidRPr="00C10620">
        <w:rPr>
          <w:sz w:val="24"/>
          <w:szCs w:val="24"/>
        </w:rPr>
        <w:lastRenderedPageBreak/>
        <w:t>упражнения по закреплению речевых навыков, усвоенных детьми на занятиях логопеда. Работа с тифлопедагогом и воспитателями строится на основе дублирования игр и речевого материала для закрепления грамматических форм.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 коррекционной работе важной является взаимосвязь с воспитателями группы. Воспитатели большее время, чем специ</w:t>
      </w:r>
      <w:r>
        <w:rPr>
          <w:sz w:val="24"/>
          <w:szCs w:val="24"/>
        </w:rPr>
        <w:t>алисты находятся с детьми. Поэт</w:t>
      </w:r>
      <w:r w:rsidRPr="00C10620">
        <w:rPr>
          <w:sz w:val="24"/>
          <w:szCs w:val="24"/>
        </w:rPr>
        <w:t>ому обязательно ведётся тетрадь занятий воспитателя по заданию логопеда. В ней па каждый месяц планируются игры и упражнения по лексической теме с учетом изучаемых грамматических категорий. Эти игры и упражнения включаются и занятия воспитателя или проводятся в свободной деятельности, В индивидуальной работе, помимо упражнений на формирование фонематических представлений, даются упражнения по грамматике.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Выбирая вместе с воспитателями литературное произведение для чтения, логопед продумывает, какие игровые упражнения для развития грамматического строя можно провести с детьми на лексическом материале сказки или рассказа. Воспитатели, зная о тех или иных проблемах в речи ребёнка, стараются исправлять ого ошибки в игровой деятельности и в режимные моменты.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Также работа над грамматическим строем ведется в театрализованной деятельности. Совместно с воспитателями решается, какую сказку лучше поставить, как распределить роли. Театрализация помогает детям раскрепоститься. Работая над ролью, дети незаметно для себя постигают и усваивают нормы родного языка. Являясь доминирующим видом деятельности, игра лучше, чем что-либо развивает речь. Грамотное руководство, позволяет научить детей развёрнутому диалогу, что, в свою очередь, ведёт к осознанному выбору тех или иных грамматических форм при построении высказывания.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После экскурсий, спектаклей вместе детям предлагается рассказать о своих впечатлениях. Детские рассказы записываются в тетрадь. Такая работа развивает связную речь детей и помогает им как можно грамотнее формулировать свои мысли.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Важным направлением коррекционного процесса, является работа с родителями. Известно, что к группе риска относятся дети, родившиеся от матерей с неблагоприятным акушерским анамнезом, перенёсшие асфиксию, родовую травму, а также недоношенные, маловесные дети. Эти данные есть в анамнезе детей с нарушением зрения, и их можно узнать из медицинской карты. Беседа же мамой позволяет узнать о течении беременности, о раннем речевом развитии ребёнка.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Немаловажным является тот факт, что в беседе с родителями становится очевидным, в какой речевой среде рос ребёнок. У детей с нарушением зрения расстроены информативные связи с миром. На развитие всех психических процессов, в том числе и речи, огромное влияние оказывает качество речевого общения, </w:t>
      </w:r>
      <w:proofErr w:type="spellStart"/>
      <w:r w:rsidRPr="00C10620">
        <w:rPr>
          <w:sz w:val="24"/>
          <w:szCs w:val="24"/>
        </w:rPr>
        <w:t>микросоциальная</w:t>
      </w:r>
      <w:proofErr w:type="spellEnd"/>
      <w:r w:rsidRPr="00C10620">
        <w:rPr>
          <w:sz w:val="24"/>
          <w:szCs w:val="24"/>
        </w:rPr>
        <w:t xml:space="preserve"> среда. И если в беседе с родителями выясняется, что их речь не может служить образцом правильного грамотного высказывания, то становится понятным, что без помощи специалистов, такой ребёнок вряд ли овладеет лексико-грамматической системой родного языка.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Обязательной является встреча с родителями после обследования. Логопед обсуждает её результаты, вместе с родителями ищет, в чём причина, если результаты ниже среднего уровня. Даёт рекомендации, в которых предлагает игры для развития фонетико-фонематического и лексико-грамматического строя речи.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Надо отметить, что родители зачастую не обращают внимания на </w:t>
      </w:r>
      <w:proofErr w:type="spellStart"/>
      <w:r w:rsidRPr="00C10620">
        <w:rPr>
          <w:sz w:val="24"/>
          <w:szCs w:val="24"/>
        </w:rPr>
        <w:t>аграмматизмы</w:t>
      </w:r>
      <w:proofErr w:type="spellEnd"/>
      <w:r w:rsidRPr="00C10620">
        <w:rPr>
          <w:sz w:val="24"/>
          <w:szCs w:val="24"/>
        </w:rPr>
        <w:t xml:space="preserve"> детей. В большей степени они озабочены состоянием звукопроизношения, а ошибки в согласовании или словообразовании, по их мнению, пройдут сами собой в школе. И не предполагают, что эти ошибки могут в дальнейшем отразиться на письме. Если мамы и папы с вниманием и пониманием относятся к рекомендациям, то результаты становятся видны и на занятиях, и в другие моменты пребывания ребёнка в учреждении.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lastRenderedPageBreak/>
        <w:t>В уголке для родителей ежемесячно вывешиваются «Советы логопеда». В них, в рамках лексической темы представлены игры по развитию речи, в том числе и по отработке тех грамматических категорий, которые изучаются в текущем месяце.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Родителей детей, у которых возникают трудности, логопед приглашает посетить занятия. Это помогает родителям лучше осознать речевые проблемы своего ребёнка.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На логопедических занятиях учитываются первичность и вторичность дефекта, опора на сохранные анализаторы, поскольку они являются средством компенсации как речевой, так и зрительной недостаточности. Частая смена видов деятельности на занятии помогает поддерживать интерес, вовлекает различные анализаторы для достижения конечной цели занятия.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Решая эти задачи, занятия строятся таким образом, чтобы они были наполнены разными играми, в которых неоднократно идёт повторение изучаемой грамматической формы. Лучше если все задания в занятии объединены каким-либо сюжетом. Сюжет может быть связан с лексической темой или с определённым героем. Материал занятия максимально насыщен отрабатываемой грамматической категорией (предлоги, падежи, согласования разных частей речи, конструкции фразы и т.д.). Только таким образом дети практически смогут уловить грамматические Закономерности.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На занятиях по формированию фонематических представлений обязательно включаются игры и задания по грамматике, используются слова с изучаемым звуком.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>На этапе автоматизации звука в словах, словосочетаниях, предложениях детям предлагаются упражнения, в которых слова с автоматизируемым звуком служат и для отработки какой-либо грамматической категории.</w:t>
      </w:r>
    </w:p>
    <w:p w:rsidR="00C10620" w:rsidRPr="00C10620" w:rsidRDefault="00C10620" w:rsidP="00C10620">
      <w:pPr>
        <w:pStyle w:val="1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C10620">
        <w:rPr>
          <w:sz w:val="24"/>
          <w:szCs w:val="24"/>
        </w:rPr>
        <w:t xml:space="preserve">Таким образом, важно создать условия для полноценного формирования у детей с нарушением зрения и речи грамматического строя путём постоянных упражнений в правильном употреблении отдельных грамматических форм и в правильном построении фраз. Если в устной речи исчезнут </w:t>
      </w:r>
      <w:proofErr w:type="spellStart"/>
      <w:r w:rsidRPr="00C10620">
        <w:rPr>
          <w:sz w:val="24"/>
          <w:szCs w:val="24"/>
        </w:rPr>
        <w:t>аграмматизмы</w:t>
      </w:r>
      <w:proofErr w:type="spellEnd"/>
      <w:r w:rsidRPr="00C10620">
        <w:rPr>
          <w:sz w:val="24"/>
          <w:szCs w:val="24"/>
        </w:rPr>
        <w:t xml:space="preserve">, то это будет означать, что предпосылки </w:t>
      </w:r>
      <w:proofErr w:type="spellStart"/>
      <w:r w:rsidRPr="00C10620">
        <w:rPr>
          <w:sz w:val="24"/>
          <w:szCs w:val="24"/>
        </w:rPr>
        <w:t>дисграфии</w:t>
      </w:r>
      <w:proofErr w:type="spellEnd"/>
      <w:r w:rsidRPr="00C10620">
        <w:rPr>
          <w:sz w:val="24"/>
          <w:szCs w:val="24"/>
        </w:rPr>
        <w:t xml:space="preserve"> (нарушения письма) устранены. У детей появится «языковое чутьё», что позволит им усваивать новые грамматические формы самостоятельно из речи окружающих. Даже если они будут допускать единичные ошибки, всё же будут способны их сами распознавать и исправлять.</w:t>
      </w:r>
    </w:p>
    <w:p w:rsidR="006744F2" w:rsidRDefault="00C10620" w:rsidP="00C106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620">
        <w:rPr>
          <w:rFonts w:ascii="Times New Roman" w:hAnsi="Times New Roman" w:cs="Times New Roman"/>
          <w:sz w:val="24"/>
          <w:szCs w:val="24"/>
        </w:rPr>
        <w:t>Нельзя ограничиваться формированием грамматического строя только на специальных занятиях. Особенно это касается детей со зрительной депривацией, которая мешает их социальной адаптации. Комплексное, многостороннее воздействие, организуемое силами всех специалистов учреждения и родителей, создаёт базу для полноценного развития детей с нарушением зрения.</w:t>
      </w:r>
    </w:p>
    <w:p w:rsidR="00C10620" w:rsidRPr="00C10620" w:rsidRDefault="00C10620" w:rsidP="00C106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0620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C10620" w:rsidRDefault="00C10620" w:rsidP="00C1062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620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106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 (для детей с нарушением зрения)</w:t>
      </w:r>
      <w:r w:rsidR="00E95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под ред. Л.И. Плаксиной – М., </w:t>
      </w:r>
      <w:r w:rsidR="00E9566E">
        <w:rPr>
          <w:rFonts w:ascii="Times New Roman" w:hAnsi="Times New Roman" w:cs="Times New Roman"/>
          <w:sz w:val="24"/>
          <w:szCs w:val="24"/>
        </w:rPr>
        <w:t>2003.</w:t>
      </w:r>
    </w:p>
    <w:p w:rsidR="00E9566E" w:rsidRDefault="00E9566E" w:rsidP="00C1062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 , Сазонова С.Н. Организация педагогического процесса в дошкольном образовательном учреждении компенсирующего вида. – М., 2004.</w:t>
      </w:r>
    </w:p>
    <w:p w:rsidR="00E9566E" w:rsidRDefault="00E9566E" w:rsidP="00C1062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Литвак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Тифлопсихология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М., 1985.</w:t>
      </w:r>
    </w:p>
    <w:p w:rsidR="00E9566E" w:rsidRDefault="00E9566E" w:rsidP="00C1062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Никулина Г.В. Охраняем и развиваем зрение. – СПб,2002.</w:t>
      </w:r>
    </w:p>
    <w:p w:rsidR="00E9566E" w:rsidRPr="00C10620" w:rsidRDefault="00E9566E" w:rsidP="00C1062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и воспитание дошкольников с нарушением зрения / под ред. М.И.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Земцовой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М., 1978.</w:t>
      </w:r>
    </w:p>
    <w:sectPr w:rsidR="00E9566E" w:rsidRPr="00C10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355BF"/>
    <w:multiLevelType w:val="hybridMultilevel"/>
    <w:tmpl w:val="481E342E"/>
    <w:lvl w:ilvl="0" w:tplc="412CC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0620"/>
    <w:rsid w:val="006744F2"/>
    <w:rsid w:val="007E2F4C"/>
    <w:rsid w:val="00C10620"/>
    <w:rsid w:val="00E9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916B"/>
  <w15:docId w15:val="{DA22BB3D-C4ED-4DC5-9F6F-D29A4CC3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C1062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">
    <w:name w:val="Body text_"/>
    <w:basedOn w:val="a0"/>
    <w:link w:val="1"/>
    <w:rsid w:val="00C1062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620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Bodytext"/>
    <w:rsid w:val="00C10620"/>
    <w:pPr>
      <w:shd w:val="clear" w:color="auto" w:fill="FFFFFF"/>
      <w:spacing w:before="240" w:after="0" w:line="192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C10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kurmanovanr@mail.ru</dc:creator>
  <cp:keywords/>
  <dc:description/>
  <cp:lastModifiedBy>Пользователь</cp:lastModifiedBy>
  <cp:revision>4</cp:revision>
  <dcterms:created xsi:type="dcterms:W3CDTF">2024-08-19T15:32:00Z</dcterms:created>
  <dcterms:modified xsi:type="dcterms:W3CDTF">2024-09-11T07:36:00Z</dcterms:modified>
</cp:coreProperties>
</file>