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DF8" w:rsidRPr="00AF71BC" w:rsidRDefault="00006DF8" w:rsidP="00006DF8">
      <w:pPr>
        <w:spacing w:after="0"/>
        <w:ind w:firstLine="668"/>
        <w:jc w:val="both"/>
        <w:rPr>
          <w:rFonts w:ascii="Times New Roman" w:hAnsi="Times New Roman" w:cs="Times New Roman"/>
          <w:sz w:val="26"/>
          <w:szCs w:val="26"/>
        </w:rPr>
      </w:pPr>
      <w:r w:rsidRPr="00AF71BC">
        <w:rPr>
          <w:rFonts w:ascii="Times New Roman" w:hAnsi="Times New Roman" w:cs="Times New Roman"/>
          <w:sz w:val="26"/>
          <w:szCs w:val="26"/>
        </w:rPr>
        <w:t xml:space="preserve">Правильный выбор профессии определяет будущее выпускника, поэтому к теме профессионального самоопределения необходимо подходить масштабно и системно. Учащиеся </w:t>
      </w:r>
      <w:r>
        <w:rPr>
          <w:rFonts w:ascii="Times New Roman" w:hAnsi="Times New Roman" w:cs="Times New Roman"/>
          <w:sz w:val="26"/>
          <w:szCs w:val="26"/>
        </w:rPr>
        <w:t>имеют возможность</w:t>
      </w:r>
      <w:r w:rsidRPr="00AF71BC">
        <w:rPr>
          <w:rFonts w:ascii="Times New Roman" w:hAnsi="Times New Roman" w:cs="Times New Roman"/>
          <w:sz w:val="26"/>
          <w:szCs w:val="26"/>
        </w:rPr>
        <w:t xml:space="preserve"> работа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AF71BC">
        <w:rPr>
          <w:rFonts w:ascii="Times New Roman" w:hAnsi="Times New Roman" w:cs="Times New Roman"/>
          <w:sz w:val="26"/>
          <w:szCs w:val="26"/>
        </w:rPr>
        <w:t xml:space="preserve"> на различных онлайн платформах, которые предлагают </w:t>
      </w:r>
      <w:proofErr w:type="spellStart"/>
      <w:r w:rsidRPr="00AF71BC">
        <w:rPr>
          <w:rFonts w:ascii="Times New Roman" w:hAnsi="Times New Roman" w:cs="Times New Roman"/>
          <w:sz w:val="26"/>
          <w:szCs w:val="26"/>
        </w:rPr>
        <w:t>профориентационные</w:t>
      </w:r>
      <w:proofErr w:type="spellEnd"/>
      <w:r w:rsidRPr="00AF71BC">
        <w:rPr>
          <w:rFonts w:ascii="Times New Roman" w:hAnsi="Times New Roman" w:cs="Times New Roman"/>
          <w:sz w:val="26"/>
          <w:szCs w:val="26"/>
        </w:rPr>
        <w:t xml:space="preserve"> информационные продукты и возможность адаптироваться, самоопределиться и найти свой пусть в жизни. </w:t>
      </w:r>
    </w:p>
    <w:p w:rsidR="00006DF8" w:rsidRPr="00AF71BC" w:rsidRDefault="00006DF8" w:rsidP="00006DF8">
      <w:pPr>
        <w:spacing w:after="0"/>
        <w:ind w:firstLine="668"/>
        <w:jc w:val="both"/>
        <w:rPr>
          <w:rFonts w:ascii="Times New Roman" w:hAnsi="Times New Roman" w:cs="Times New Roman"/>
          <w:sz w:val="26"/>
          <w:szCs w:val="26"/>
        </w:rPr>
      </w:pPr>
      <w:r w:rsidRPr="00AF71BC">
        <w:rPr>
          <w:rFonts w:ascii="Times New Roman" w:hAnsi="Times New Roman" w:cs="Times New Roman"/>
          <w:sz w:val="26"/>
          <w:szCs w:val="26"/>
        </w:rPr>
        <w:t>Проект «Проектория» знакомит учащихся с современными профессиями, перспективными отраслями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F71BC">
        <w:rPr>
          <w:rFonts w:ascii="Times New Roman" w:hAnsi="Times New Roman" w:cs="Times New Roman"/>
          <w:sz w:val="26"/>
          <w:szCs w:val="26"/>
        </w:rPr>
        <w:t xml:space="preserve"> лучшими экспертами в разных областях в онлайн режиме. Работа проходит в форме вебинаров, </w:t>
      </w:r>
      <w:proofErr w:type="spellStart"/>
      <w:r w:rsidRPr="00AF71BC">
        <w:rPr>
          <w:rFonts w:ascii="Times New Roman" w:hAnsi="Times New Roman" w:cs="Times New Roman"/>
          <w:sz w:val="26"/>
          <w:szCs w:val="26"/>
        </w:rPr>
        <w:t>разноуровневых</w:t>
      </w:r>
      <w:proofErr w:type="spellEnd"/>
      <w:r w:rsidRPr="00AF71BC">
        <w:rPr>
          <w:rFonts w:ascii="Times New Roman" w:hAnsi="Times New Roman" w:cs="Times New Roman"/>
          <w:sz w:val="26"/>
          <w:szCs w:val="26"/>
        </w:rPr>
        <w:t xml:space="preserve"> уроков, практико-ориентированных занятий. Проект снабжён обширной базой материалов в виде статей и видеороликов.</w:t>
      </w:r>
    </w:p>
    <w:p w:rsidR="00006DF8" w:rsidRPr="00AF71BC" w:rsidRDefault="00006DF8" w:rsidP="00006DF8">
      <w:pPr>
        <w:spacing w:after="0"/>
        <w:ind w:firstLine="668"/>
        <w:jc w:val="both"/>
        <w:rPr>
          <w:rFonts w:ascii="Times New Roman" w:hAnsi="Times New Roman" w:cs="Times New Roman"/>
          <w:sz w:val="26"/>
          <w:szCs w:val="26"/>
        </w:rPr>
      </w:pPr>
      <w:r w:rsidRPr="00AF71BC">
        <w:rPr>
          <w:rFonts w:ascii="Times New Roman" w:hAnsi="Times New Roman" w:cs="Times New Roman"/>
          <w:sz w:val="26"/>
          <w:szCs w:val="26"/>
        </w:rPr>
        <w:t>Проект «Урок цифры» погруж</w:t>
      </w:r>
      <w:r>
        <w:rPr>
          <w:rFonts w:ascii="Times New Roman" w:hAnsi="Times New Roman" w:cs="Times New Roman"/>
          <w:sz w:val="26"/>
          <w:szCs w:val="26"/>
        </w:rPr>
        <w:t>ает</w:t>
      </w:r>
      <w:r w:rsidRPr="00AF71BC">
        <w:rPr>
          <w:rFonts w:ascii="Times New Roman" w:hAnsi="Times New Roman" w:cs="Times New Roman"/>
          <w:sz w:val="26"/>
          <w:szCs w:val="26"/>
        </w:rPr>
        <w:t xml:space="preserve"> учеников в мир информационных технологий.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AF71BC">
        <w:rPr>
          <w:rFonts w:ascii="Times New Roman" w:hAnsi="Times New Roman" w:cs="Times New Roman"/>
          <w:sz w:val="26"/>
          <w:szCs w:val="26"/>
        </w:rPr>
        <w:t xml:space="preserve">чащиеся </w:t>
      </w:r>
      <w:r>
        <w:rPr>
          <w:rFonts w:ascii="Times New Roman" w:hAnsi="Times New Roman" w:cs="Times New Roman"/>
          <w:sz w:val="26"/>
          <w:szCs w:val="26"/>
        </w:rPr>
        <w:t>могут принять участие</w:t>
      </w:r>
      <w:r w:rsidRPr="00AF71BC">
        <w:rPr>
          <w:rFonts w:ascii="Times New Roman" w:hAnsi="Times New Roman" w:cs="Times New Roman"/>
          <w:sz w:val="26"/>
          <w:szCs w:val="26"/>
        </w:rPr>
        <w:t xml:space="preserve"> в уроках, которые проводятся на базе Яндекс, 1С, </w:t>
      </w:r>
      <w:proofErr w:type="spellStart"/>
      <w:r w:rsidRPr="00AF71BC">
        <w:rPr>
          <w:rFonts w:ascii="Times New Roman" w:hAnsi="Times New Roman" w:cs="Times New Roman"/>
          <w:sz w:val="26"/>
          <w:szCs w:val="26"/>
        </w:rPr>
        <w:t>РосАтома</w:t>
      </w:r>
      <w:proofErr w:type="spellEnd"/>
      <w:r w:rsidRPr="00AF71BC">
        <w:rPr>
          <w:rFonts w:ascii="Times New Roman" w:hAnsi="Times New Roman" w:cs="Times New Roman"/>
          <w:sz w:val="26"/>
          <w:szCs w:val="26"/>
        </w:rPr>
        <w:t xml:space="preserve">, лаборатории Касперского и других партнёров проекта. Уроки удобно разбиты на этапы и категории «Ученику», «Учителю», «Родителю». </w:t>
      </w:r>
      <w:proofErr w:type="gramStart"/>
      <w:r w:rsidRPr="00AF71BC">
        <w:rPr>
          <w:rFonts w:ascii="Times New Roman" w:hAnsi="Times New Roman" w:cs="Times New Roman"/>
          <w:sz w:val="26"/>
          <w:szCs w:val="26"/>
        </w:rPr>
        <w:t>Последняя</w:t>
      </w:r>
      <w:proofErr w:type="gramEnd"/>
      <w:r w:rsidRPr="00AF71BC">
        <w:rPr>
          <w:rFonts w:ascii="Times New Roman" w:hAnsi="Times New Roman" w:cs="Times New Roman"/>
          <w:sz w:val="26"/>
          <w:szCs w:val="26"/>
        </w:rPr>
        <w:t xml:space="preserve"> является сильной стороной проекта, благодаря которой родители могут грамотно сопровождать обучение ребёнка.</w:t>
      </w:r>
    </w:p>
    <w:p w:rsidR="00006DF8" w:rsidRPr="00AF71BC" w:rsidRDefault="00006DF8" w:rsidP="00006DF8">
      <w:pPr>
        <w:spacing w:after="0"/>
        <w:ind w:firstLine="668"/>
        <w:jc w:val="both"/>
        <w:rPr>
          <w:rFonts w:ascii="Times New Roman" w:hAnsi="Times New Roman" w:cs="Times New Roman"/>
          <w:sz w:val="26"/>
          <w:szCs w:val="26"/>
        </w:rPr>
      </w:pPr>
      <w:r w:rsidRPr="00AF71BC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роект «Большая перемена» - это</w:t>
      </w:r>
      <w:r w:rsidRPr="00AF71BC">
        <w:rPr>
          <w:rFonts w:ascii="Times New Roman" w:hAnsi="Times New Roman" w:cs="Times New Roman"/>
          <w:sz w:val="26"/>
          <w:szCs w:val="26"/>
        </w:rPr>
        <w:t xml:space="preserve"> конкурс, где учащиеся  учатся новому, стремятся к лидерству, приобретают новые знакомства, социализируются в обществе. Конкурс входит в линейку президентской платформы «Россия – страна возможностей» и проводится при поддерж</w:t>
      </w:r>
      <w:r>
        <w:rPr>
          <w:rFonts w:ascii="Times New Roman" w:hAnsi="Times New Roman" w:cs="Times New Roman"/>
          <w:sz w:val="26"/>
          <w:szCs w:val="26"/>
        </w:rPr>
        <w:t>ке Министерства просвещения РФ.</w:t>
      </w:r>
    </w:p>
    <w:p w:rsidR="00006DF8" w:rsidRPr="00AF71BC" w:rsidRDefault="00006DF8" w:rsidP="00006DF8">
      <w:pPr>
        <w:spacing w:after="0"/>
        <w:ind w:firstLine="668"/>
        <w:jc w:val="both"/>
        <w:rPr>
          <w:rFonts w:ascii="Times New Roman" w:hAnsi="Times New Roman" w:cs="Times New Roman"/>
          <w:sz w:val="26"/>
          <w:szCs w:val="26"/>
        </w:rPr>
      </w:pPr>
      <w:r w:rsidRPr="00AF71BC">
        <w:rPr>
          <w:rFonts w:ascii="Times New Roman" w:hAnsi="Times New Roman" w:cs="Times New Roman"/>
          <w:sz w:val="26"/>
          <w:szCs w:val="26"/>
        </w:rPr>
        <w:t xml:space="preserve">Проект «Сто дорог – одна моя» на портале «Профориентация» предлагает мероприятия, которые предусматривают  посещение предприятий города, организацию  встреч со специалистами различных профессий, проведение праздников. Проект позволяет пройти </w:t>
      </w:r>
      <w:proofErr w:type="spellStart"/>
      <w:r w:rsidRPr="00AF71BC">
        <w:rPr>
          <w:rFonts w:ascii="Times New Roman" w:hAnsi="Times New Roman" w:cs="Times New Roman"/>
          <w:sz w:val="26"/>
          <w:szCs w:val="26"/>
        </w:rPr>
        <w:t>профориетнац</w:t>
      </w:r>
      <w:r>
        <w:rPr>
          <w:rFonts w:ascii="Times New Roman" w:hAnsi="Times New Roman" w:cs="Times New Roman"/>
          <w:sz w:val="26"/>
          <w:szCs w:val="26"/>
        </w:rPr>
        <w:t>ионное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онлайн тестирование.</w:t>
      </w:r>
    </w:p>
    <w:p w:rsidR="00006DF8" w:rsidRPr="00AF71BC" w:rsidRDefault="00006DF8" w:rsidP="00006DF8">
      <w:pPr>
        <w:spacing w:after="0"/>
        <w:ind w:firstLine="6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</w:t>
      </w:r>
      <w:r w:rsidRPr="00AF71BC">
        <w:rPr>
          <w:rFonts w:ascii="Times New Roman" w:hAnsi="Times New Roman" w:cs="Times New Roman"/>
          <w:sz w:val="26"/>
          <w:szCs w:val="26"/>
        </w:rPr>
        <w:t>едеральн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AF71BC">
        <w:rPr>
          <w:rFonts w:ascii="Times New Roman" w:hAnsi="Times New Roman" w:cs="Times New Roman"/>
          <w:sz w:val="26"/>
          <w:szCs w:val="26"/>
        </w:rPr>
        <w:t xml:space="preserve"> проект «Билет в будущее» </w:t>
      </w:r>
      <w:r>
        <w:rPr>
          <w:rFonts w:ascii="Times New Roman" w:hAnsi="Times New Roman" w:cs="Times New Roman"/>
          <w:sz w:val="26"/>
          <w:szCs w:val="26"/>
        </w:rPr>
        <w:t xml:space="preserve">ежегодно предоставляет пути и решения в организации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профориетрационной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работы со школьниками.</w:t>
      </w:r>
    </w:p>
    <w:p w:rsidR="00006DF8" w:rsidRPr="00AF71BC" w:rsidRDefault="00006DF8" w:rsidP="00006DF8">
      <w:pPr>
        <w:spacing w:after="0"/>
        <w:ind w:firstLine="601"/>
        <w:jc w:val="both"/>
        <w:rPr>
          <w:rFonts w:ascii="Times New Roman" w:hAnsi="Times New Roman" w:cs="Times New Roman"/>
          <w:sz w:val="26"/>
          <w:szCs w:val="26"/>
        </w:rPr>
      </w:pPr>
      <w:r w:rsidRPr="00AF71BC">
        <w:rPr>
          <w:rFonts w:ascii="Times New Roman" w:hAnsi="Times New Roman" w:cs="Times New Roman"/>
          <w:sz w:val="26"/>
          <w:szCs w:val="26"/>
        </w:rPr>
        <w:t xml:space="preserve">У каждого </w:t>
      </w:r>
      <w:r>
        <w:rPr>
          <w:rFonts w:ascii="Times New Roman" w:hAnsi="Times New Roman" w:cs="Times New Roman"/>
          <w:sz w:val="26"/>
          <w:szCs w:val="26"/>
        </w:rPr>
        <w:t>участника</w:t>
      </w:r>
      <w:r w:rsidRPr="00AF71BC">
        <w:rPr>
          <w:rFonts w:ascii="Times New Roman" w:hAnsi="Times New Roman" w:cs="Times New Roman"/>
          <w:sz w:val="26"/>
          <w:szCs w:val="26"/>
        </w:rPr>
        <w:t xml:space="preserve"> есть личный кабинет. Структура удобно выстроена по этапам:</w:t>
      </w:r>
    </w:p>
    <w:p w:rsidR="00006DF8" w:rsidRPr="00AF71BC" w:rsidRDefault="00006DF8" w:rsidP="00006DF8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F71BC">
        <w:rPr>
          <w:rFonts w:ascii="Times New Roman" w:hAnsi="Times New Roman" w:cs="Times New Roman"/>
          <w:sz w:val="26"/>
          <w:szCs w:val="26"/>
        </w:rPr>
        <w:t xml:space="preserve">этап «Увлекаюсь» включает </w:t>
      </w:r>
      <w:proofErr w:type="spellStart"/>
      <w:r w:rsidRPr="00AF71BC">
        <w:rPr>
          <w:rFonts w:ascii="Times New Roman" w:hAnsi="Times New Roman" w:cs="Times New Roman"/>
          <w:sz w:val="26"/>
          <w:szCs w:val="26"/>
        </w:rPr>
        <w:t>профориентационные</w:t>
      </w:r>
      <w:proofErr w:type="spellEnd"/>
      <w:r w:rsidRPr="00AF71BC">
        <w:rPr>
          <w:rFonts w:ascii="Times New Roman" w:hAnsi="Times New Roman" w:cs="Times New Roman"/>
          <w:sz w:val="26"/>
          <w:szCs w:val="26"/>
        </w:rPr>
        <w:t xml:space="preserve"> уроки, которые ученик видит и посещает после записи педагогом;</w:t>
      </w:r>
    </w:p>
    <w:p w:rsidR="00006DF8" w:rsidRPr="00AF71BC" w:rsidRDefault="00006DF8" w:rsidP="00006DF8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F71BC">
        <w:rPr>
          <w:rFonts w:ascii="Times New Roman" w:hAnsi="Times New Roman" w:cs="Times New Roman"/>
          <w:sz w:val="26"/>
          <w:szCs w:val="26"/>
        </w:rPr>
        <w:t>этап «Понимаю» включает первичную диагностику для выявления профессиональной направленности и среды;</w:t>
      </w:r>
    </w:p>
    <w:p w:rsidR="00006DF8" w:rsidRPr="00AF71BC" w:rsidRDefault="00006DF8" w:rsidP="00006DF8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F71BC">
        <w:rPr>
          <w:rFonts w:ascii="Times New Roman" w:hAnsi="Times New Roman" w:cs="Times New Roman"/>
          <w:sz w:val="26"/>
          <w:szCs w:val="26"/>
        </w:rPr>
        <w:t>этап «Узнаю» отображает мероприятия, которые увидит и посетит ученик после записи педагогом;</w:t>
      </w:r>
    </w:p>
    <w:p w:rsidR="00006DF8" w:rsidRPr="00AF71BC" w:rsidRDefault="00006DF8" w:rsidP="00006DF8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F71BC">
        <w:rPr>
          <w:rFonts w:ascii="Times New Roman" w:hAnsi="Times New Roman" w:cs="Times New Roman"/>
          <w:sz w:val="26"/>
          <w:szCs w:val="26"/>
        </w:rPr>
        <w:t xml:space="preserve">этап «Осознаю» включает в себя итоговую диагностику, после </w:t>
      </w:r>
      <w:proofErr w:type="gramStart"/>
      <w:r w:rsidRPr="00AF71BC">
        <w:rPr>
          <w:rFonts w:ascii="Times New Roman" w:hAnsi="Times New Roman" w:cs="Times New Roman"/>
          <w:sz w:val="26"/>
          <w:szCs w:val="26"/>
        </w:rPr>
        <w:t>прохождения</w:t>
      </w:r>
      <w:proofErr w:type="gramEnd"/>
      <w:r w:rsidRPr="00AF71BC">
        <w:rPr>
          <w:rFonts w:ascii="Times New Roman" w:hAnsi="Times New Roman" w:cs="Times New Roman"/>
          <w:sz w:val="26"/>
          <w:szCs w:val="26"/>
        </w:rPr>
        <w:t xml:space="preserve"> которой ученику выдаются рекомендации профессионального выбора.</w:t>
      </w:r>
    </w:p>
    <w:p w:rsidR="00006DF8" w:rsidRPr="00AF71BC" w:rsidRDefault="00006DF8" w:rsidP="00006DF8">
      <w:pPr>
        <w:spacing w:after="0"/>
        <w:ind w:firstLine="601"/>
        <w:jc w:val="both"/>
        <w:rPr>
          <w:rFonts w:ascii="Times New Roman" w:hAnsi="Times New Roman" w:cs="Times New Roman"/>
          <w:sz w:val="26"/>
          <w:szCs w:val="26"/>
        </w:rPr>
      </w:pPr>
      <w:r w:rsidRPr="00AF71BC">
        <w:rPr>
          <w:rFonts w:ascii="Times New Roman" w:hAnsi="Times New Roman" w:cs="Times New Roman"/>
          <w:sz w:val="26"/>
          <w:szCs w:val="26"/>
        </w:rPr>
        <w:t>Постепенно проходя по всем этапам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F71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ученик</w:t>
      </w:r>
      <w:r w:rsidRPr="00AF71BC">
        <w:rPr>
          <w:rFonts w:ascii="Times New Roman" w:hAnsi="Times New Roman" w:cs="Times New Roman"/>
          <w:sz w:val="26"/>
          <w:szCs w:val="26"/>
        </w:rPr>
        <w:t xml:space="preserve"> получает возможность самоопределиться, получить опыт, узнать больше о профессиях, которые его интересуют.</w:t>
      </w:r>
    </w:p>
    <w:p w:rsidR="00006DF8" w:rsidRPr="00AF71BC" w:rsidRDefault="00006DF8" w:rsidP="00006DF8">
      <w:pPr>
        <w:spacing w:after="0"/>
        <w:ind w:firstLine="60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Участники проекта могут с помочью педагога-куратора записаться</w:t>
      </w:r>
      <w:r w:rsidRPr="00AF71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</w:t>
      </w:r>
      <w:r w:rsidRPr="00AF71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71BC">
        <w:rPr>
          <w:rFonts w:ascii="Times New Roman" w:hAnsi="Times New Roman" w:cs="Times New Roman"/>
          <w:sz w:val="26"/>
          <w:szCs w:val="26"/>
        </w:rPr>
        <w:t>профориентационны</w:t>
      </w:r>
      <w:r>
        <w:rPr>
          <w:rFonts w:ascii="Times New Roman" w:hAnsi="Times New Roman" w:cs="Times New Roman"/>
          <w:sz w:val="26"/>
          <w:szCs w:val="26"/>
        </w:rPr>
        <w:t>е</w:t>
      </w:r>
      <w:proofErr w:type="spellEnd"/>
      <w:r w:rsidRPr="00AF71BC">
        <w:rPr>
          <w:rFonts w:ascii="Times New Roman" w:hAnsi="Times New Roman" w:cs="Times New Roman"/>
          <w:sz w:val="26"/>
          <w:szCs w:val="26"/>
        </w:rPr>
        <w:t xml:space="preserve"> </w:t>
      </w:r>
      <w:r w:rsidRPr="00AF71BC">
        <w:rPr>
          <w:rFonts w:ascii="Times New Roman" w:hAnsi="Times New Roman" w:cs="Times New Roman"/>
          <w:sz w:val="26"/>
          <w:szCs w:val="26"/>
        </w:rPr>
        <w:t>мероприятия</w:t>
      </w:r>
      <w:r w:rsidRPr="00AF71BC">
        <w:rPr>
          <w:rFonts w:ascii="Times New Roman" w:hAnsi="Times New Roman" w:cs="Times New Roman"/>
          <w:sz w:val="26"/>
          <w:szCs w:val="26"/>
        </w:rPr>
        <w:t xml:space="preserve"> различных учреждений среднег</w:t>
      </w:r>
      <w:r>
        <w:rPr>
          <w:rFonts w:ascii="Times New Roman" w:hAnsi="Times New Roman" w:cs="Times New Roman"/>
          <w:sz w:val="26"/>
          <w:szCs w:val="26"/>
        </w:rPr>
        <w:t>о профессионального образования.</w:t>
      </w:r>
    </w:p>
    <w:p w:rsidR="00006DF8" w:rsidRPr="00AF71BC" w:rsidRDefault="00006DF8" w:rsidP="00006DF8">
      <w:pPr>
        <w:spacing w:after="0"/>
        <w:ind w:firstLine="601"/>
        <w:jc w:val="both"/>
        <w:rPr>
          <w:rFonts w:ascii="Times New Roman" w:hAnsi="Times New Roman" w:cs="Times New Roman"/>
          <w:sz w:val="26"/>
          <w:szCs w:val="26"/>
        </w:rPr>
      </w:pPr>
      <w:r w:rsidRPr="00F17882">
        <w:rPr>
          <w:rFonts w:ascii="Times New Roman" w:hAnsi="Times New Roman" w:cs="Times New Roman"/>
          <w:sz w:val="26"/>
          <w:szCs w:val="26"/>
        </w:rPr>
        <w:t>Профессионал</w:t>
      </w:r>
      <w:r>
        <w:rPr>
          <w:rFonts w:ascii="Times New Roman" w:hAnsi="Times New Roman" w:cs="Times New Roman"/>
          <w:sz w:val="26"/>
          <w:szCs w:val="26"/>
        </w:rPr>
        <w:t>ьные пробы проводятся как очно, с посещение учреждения</w:t>
      </w:r>
      <w:r w:rsidRPr="00F17882">
        <w:rPr>
          <w:rFonts w:ascii="Times New Roman" w:hAnsi="Times New Roman" w:cs="Times New Roman"/>
          <w:sz w:val="26"/>
          <w:szCs w:val="26"/>
        </w:rPr>
        <w:t xml:space="preserve">, так и в режиме </w:t>
      </w:r>
      <w:r>
        <w:rPr>
          <w:rFonts w:ascii="Times New Roman" w:hAnsi="Times New Roman" w:cs="Times New Roman"/>
          <w:sz w:val="26"/>
          <w:szCs w:val="26"/>
        </w:rPr>
        <w:t>онлайн</w:t>
      </w:r>
      <w:r w:rsidRPr="00F17882">
        <w:rPr>
          <w:rFonts w:ascii="Times New Roman" w:hAnsi="Times New Roman" w:cs="Times New Roman"/>
          <w:sz w:val="26"/>
          <w:szCs w:val="26"/>
        </w:rPr>
        <w:t>. Возможност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F17882">
        <w:rPr>
          <w:rFonts w:ascii="Times New Roman" w:hAnsi="Times New Roman" w:cs="Times New Roman"/>
          <w:sz w:val="26"/>
          <w:szCs w:val="26"/>
        </w:rPr>
        <w:t xml:space="preserve"> онлайн формата </w:t>
      </w:r>
      <w:r w:rsidRPr="00F17882">
        <w:rPr>
          <w:rFonts w:ascii="Times New Roman" w:hAnsi="Times New Roman" w:cs="Times New Roman"/>
          <w:sz w:val="26"/>
          <w:szCs w:val="26"/>
        </w:rPr>
        <w:t>позвол</w:t>
      </w:r>
      <w:r>
        <w:rPr>
          <w:rFonts w:ascii="Times New Roman" w:hAnsi="Times New Roman" w:cs="Times New Roman"/>
          <w:sz w:val="26"/>
          <w:szCs w:val="26"/>
        </w:rPr>
        <w:t xml:space="preserve">яют участвовать в мероприятиях по всей стране.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Участники проекта примеряют на себя огромный спектр профессий и специальностей: </w:t>
      </w:r>
      <w:r w:rsidRPr="00F17882">
        <w:rPr>
          <w:rFonts w:ascii="Times New Roman" w:hAnsi="Times New Roman" w:cs="Times New Roman"/>
          <w:sz w:val="26"/>
          <w:szCs w:val="26"/>
        </w:rPr>
        <w:t>репортёр-фотограф, проектировщик, дизайнер, учитель начальных классов, воспитатель, пекарь, кон</w:t>
      </w:r>
      <w:r>
        <w:rPr>
          <w:rFonts w:ascii="Times New Roman" w:hAnsi="Times New Roman" w:cs="Times New Roman"/>
          <w:sz w:val="26"/>
          <w:szCs w:val="26"/>
        </w:rPr>
        <w:t>дитер, библиотекарь, архивариус, программист</w:t>
      </w:r>
      <w:r w:rsidRPr="00F1788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35D23" w:rsidRPr="00006DF8" w:rsidRDefault="00006DF8" w:rsidP="00593A0A">
      <w:pPr>
        <w:spacing w:after="0"/>
        <w:ind w:firstLine="601"/>
        <w:jc w:val="both"/>
        <w:rPr>
          <w:rFonts w:ascii="Times New Roman" w:hAnsi="Times New Roman" w:cs="Times New Roman"/>
          <w:sz w:val="26"/>
          <w:szCs w:val="26"/>
        </w:rPr>
      </w:pPr>
      <w:r w:rsidRPr="00AF71BC">
        <w:rPr>
          <w:rFonts w:ascii="Times New Roman" w:hAnsi="Times New Roman" w:cs="Times New Roman"/>
          <w:sz w:val="26"/>
          <w:szCs w:val="26"/>
        </w:rPr>
        <w:t xml:space="preserve">При реализации проекта </w:t>
      </w:r>
      <w:r>
        <w:rPr>
          <w:rFonts w:ascii="Times New Roman" w:hAnsi="Times New Roman" w:cs="Times New Roman"/>
          <w:sz w:val="26"/>
          <w:szCs w:val="26"/>
        </w:rPr>
        <w:t>могут возникать трудности. Т</w:t>
      </w:r>
      <w:r w:rsidRPr="00AF71BC">
        <w:rPr>
          <w:rFonts w:ascii="Times New Roman" w:hAnsi="Times New Roman" w:cs="Times New Roman"/>
          <w:sz w:val="26"/>
          <w:szCs w:val="26"/>
        </w:rPr>
        <w:t xml:space="preserve">ехнические проблемы, связанные с администрированием </w:t>
      </w:r>
      <w:proofErr w:type="spellStart"/>
      <w:r w:rsidRPr="00AF71BC">
        <w:rPr>
          <w:rFonts w:ascii="Times New Roman" w:hAnsi="Times New Roman" w:cs="Times New Roman"/>
          <w:sz w:val="26"/>
          <w:szCs w:val="26"/>
        </w:rPr>
        <w:t>профориетационных</w:t>
      </w:r>
      <w:proofErr w:type="spellEnd"/>
      <w:r w:rsidRPr="00AF71BC">
        <w:rPr>
          <w:rFonts w:ascii="Times New Roman" w:hAnsi="Times New Roman" w:cs="Times New Roman"/>
          <w:sz w:val="26"/>
          <w:szCs w:val="26"/>
        </w:rPr>
        <w:t xml:space="preserve"> групп и классов. Портал проекта постоянно меняется. Добавляются новые возможности, структура перестаивается</w:t>
      </w:r>
      <w:r>
        <w:rPr>
          <w:rFonts w:ascii="Times New Roman" w:hAnsi="Times New Roman" w:cs="Times New Roman"/>
          <w:sz w:val="26"/>
          <w:szCs w:val="26"/>
        </w:rPr>
        <w:t>. Трудности, связанные с выстраиванием в</w:t>
      </w:r>
      <w:r w:rsidRPr="00AF71BC">
        <w:rPr>
          <w:rFonts w:ascii="Times New Roman" w:hAnsi="Times New Roman" w:cs="Times New Roman"/>
          <w:sz w:val="26"/>
          <w:szCs w:val="26"/>
        </w:rPr>
        <w:t>ременно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AF71BC">
        <w:rPr>
          <w:rFonts w:ascii="Times New Roman" w:hAnsi="Times New Roman" w:cs="Times New Roman"/>
          <w:sz w:val="26"/>
          <w:szCs w:val="26"/>
        </w:rPr>
        <w:t xml:space="preserve"> режим</w:t>
      </w:r>
      <w:r>
        <w:rPr>
          <w:rFonts w:ascii="Times New Roman" w:hAnsi="Times New Roman" w:cs="Times New Roman"/>
          <w:sz w:val="26"/>
          <w:szCs w:val="26"/>
        </w:rPr>
        <w:t>а</w:t>
      </w:r>
      <w:r w:rsidR="00593A0A">
        <w:rPr>
          <w:rFonts w:ascii="Times New Roman" w:hAnsi="Times New Roman" w:cs="Times New Roman"/>
          <w:sz w:val="26"/>
          <w:szCs w:val="26"/>
        </w:rPr>
        <w:t xml:space="preserve"> при участии в очных мероприятиях</w:t>
      </w:r>
      <w:r w:rsidRPr="00AF71BC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Необходимо корректировать учебную деятельно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сть учащихся и подстраиваться под расписание профессиональных проб.</w:t>
      </w:r>
      <w:r w:rsidRPr="00AF71BC">
        <w:rPr>
          <w:rFonts w:ascii="Times New Roman" w:hAnsi="Times New Roman" w:cs="Times New Roman"/>
          <w:sz w:val="26"/>
          <w:szCs w:val="26"/>
        </w:rPr>
        <w:t xml:space="preserve"> Занятия в онлайн режиме проходят, как правило, во второй половине дня.</w:t>
      </w:r>
      <w:r w:rsidR="00593A0A">
        <w:rPr>
          <w:rFonts w:ascii="Times New Roman" w:hAnsi="Times New Roman" w:cs="Times New Roman"/>
          <w:sz w:val="26"/>
          <w:szCs w:val="26"/>
        </w:rPr>
        <w:t xml:space="preserve"> </w:t>
      </w:r>
      <w:r w:rsidRPr="00AF71BC">
        <w:rPr>
          <w:rFonts w:ascii="Times New Roman" w:hAnsi="Times New Roman" w:cs="Times New Roman"/>
          <w:sz w:val="26"/>
          <w:szCs w:val="26"/>
        </w:rPr>
        <w:t xml:space="preserve">Но, не смотря на </w:t>
      </w:r>
      <w:r>
        <w:rPr>
          <w:rFonts w:ascii="Times New Roman" w:hAnsi="Times New Roman" w:cs="Times New Roman"/>
          <w:sz w:val="26"/>
          <w:szCs w:val="26"/>
        </w:rPr>
        <w:t>трудности</w:t>
      </w:r>
      <w:r w:rsidRPr="00AF71BC">
        <w:rPr>
          <w:rFonts w:ascii="Times New Roman" w:hAnsi="Times New Roman" w:cs="Times New Roman"/>
          <w:sz w:val="26"/>
          <w:szCs w:val="26"/>
        </w:rPr>
        <w:t>, проект «Билет в будущее» помогает определиться в будущей профессии учащимся, адекватно воспринимать свои возможности и развиваться.</w:t>
      </w:r>
    </w:p>
    <w:sectPr w:rsidR="00035D23" w:rsidRPr="00006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45332"/>
    <w:multiLevelType w:val="hybridMultilevel"/>
    <w:tmpl w:val="DA0A561E"/>
    <w:lvl w:ilvl="0" w:tplc="4680F1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9458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36083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DEB1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5E3B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3062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E811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6C21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80F8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9A60E49"/>
    <w:multiLevelType w:val="hybridMultilevel"/>
    <w:tmpl w:val="745A36E8"/>
    <w:lvl w:ilvl="0" w:tplc="E77E6D6A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</w:lvl>
    <w:lvl w:ilvl="1" w:tplc="0ACCA092" w:tentative="1">
      <w:start w:val="1"/>
      <w:numFmt w:val="decimal"/>
      <w:lvlText w:val="%2)"/>
      <w:lvlJc w:val="left"/>
      <w:pPr>
        <w:tabs>
          <w:tab w:val="num" w:pos="1505"/>
        </w:tabs>
        <w:ind w:left="1505" w:hanging="360"/>
      </w:pPr>
    </w:lvl>
    <w:lvl w:ilvl="2" w:tplc="A4A4C156" w:tentative="1">
      <w:start w:val="1"/>
      <w:numFmt w:val="decimal"/>
      <w:lvlText w:val="%3)"/>
      <w:lvlJc w:val="left"/>
      <w:pPr>
        <w:tabs>
          <w:tab w:val="num" w:pos="2225"/>
        </w:tabs>
        <w:ind w:left="2225" w:hanging="360"/>
      </w:pPr>
    </w:lvl>
    <w:lvl w:ilvl="3" w:tplc="AED4A2BE" w:tentative="1">
      <w:start w:val="1"/>
      <w:numFmt w:val="decimal"/>
      <w:lvlText w:val="%4)"/>
      <w:lvlJc w:val="left"/>
      <w:pPr>
        <w:tabs>
          <w:tab w:val="num" w:pos="2945"/>
        </w:tabs>
        <w:ind w:left="2945" w:hanging="360"/>
      </w:pPr>
    </w:lvl>
    <w:lvl w:ilvl="4" w:tplc="E98C57D4" w:tentative="1">
      <w:start w:val="1"/>
      <w:numFmt w:val="decimal"/>
      <w:lvlText w:val="%5)"/>
      <w:lvlJc w:val="left"/>
      <w:pPr>
        <w:tabs>
          <w:tab w:val="num" w:pos="3665"/>
        </w:tabs>
        <w:ind w:left="3665" w:hanging="360"/>
      </w:pPr>
    </w:lvl>
    <w:lvl w:ilvl="5" w:tplc="CC5EB896" w:tentative="1">
      <w:start w:val="1"/>
      <w:numFmt w:val="decimal"/>
      <w:lvlText w:val="%6)"/>
      <w:lvlJc w:val="left"/>
      <w:pPr>
        <w:tabs>
          <w:tab w:val="num" w:pos="4385"/>
        </w:tabs>
        <w:ind w:left="4385" w:hanging="360"/>
      </w:pPr>
    </w:lvl>
    <w:lvl w:ilvl="6" w:tplc="FB36DC94" w:tentative="1">
      <w:start w:val="1"/>
      <w:numFmt w:val="decimal"/>
      <w:lvlText w:val="%7)"/>
      <w:lvlJc w:val="left"/>
      <w:pPr>
        <w:tabs>
          <w:tab w:val="num" w:pos="5105"/>
        </w:tabs>
        <w:ind w:left="5105" w:hanging="360"/>
      </w:pPr>
    </w:lvl>
    <w:lvl w:ilvl="7" w:tplc="A67C6BC0" w:tentative="1">
      <w:start w:val="1"/>
      <w:numFmt w:val="decimal"/>
      <w:lvlText w:val="%8)"/>
      <w:lvlJc w:val="left"/>
      <w:pPr>
        <w:tabs>
          <w:tab w:val="num" w:pos="5825"/>
        </w:tabs>
        <w:ind w:left="5825" w:hanging="360"/>
      </w:pPr>
    </w:lvl>
    <w:lvl w:ilvl="8" w:tplc="32AEA822" w:tentative="1">
      <w:start w:val="1"/>
      <w:numFmt w:val="decimal"/>
      <w:lvlText w:val="%9)"/>
      <w:lvlJc w:val="left"/>
      <w:pPr>
        <w:tabs>
          <w:tab w:val="num" w:pos="6545"/>
        </w:tabs>
        <w:ind w:left="6545" w:hanging="360"/>
      </w:pPr>
    </w:lvl>
  </w:abstractNum>
  <w:abstractNum w:abstractNumId="2">
    <w:nsid w:val="66BA3D0F"/>
    <w:multiLevelType w:val="hybridMultilevel"/>
    <w:tmpl w:val="35F2DB48"/>
    <w:lvl w:ilvl="0" w:tplc="E6062A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54568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7EE85B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A297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ACA1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F43EA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07ED7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F94E3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EE07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DF8"/>
    <w:rsid w:val="00006DF8"/>
    <w:rsid w:val="00035D23"/>
    <w:rsid w:val="0059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</dc:creator>
  <cp:lastModifiedBy>sa</cp:lastModifiedBy>
  <cp:revision>1</cp:revision>
  <dcterms:created xsi:type="dcterms:W3CDTF">2022-11-23T03:48:00Z</dcterms:created>
  <dcterms:modified xsi:type="dcterms:W3CDTF">2022-11-23T04:10:00Z</dcterms:modified>
</cp:coreProperties>
</file>