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1E" w:rsidRPr="008943F6" w:rsidRDefault="00B3141E" w:rsidP="00B3141E">
      <w:pPr>
        <w:spacing w:after="0"/>
        <w:jc w:val="center"/>
        <w:rPr>
          <w:rFonts w:ascii="Times New Roman" w:hAnsi="Times New Roman" w:cs="Times New Roman"/>
          <w:b/>
          <w:bCs/>
          <w:color w:val="244061" w:themeColor="accent1" w:themeShade="80"/>
        </w:rPr>
      </w:pPr>
      <w:r>
        <w:rPr>
          <w:rFonts w:ascii="Times New Roman" w:hAnsi="Times New Roman" w:cs="Times New Roman"/>
          <w:b/>
          <w:bCs/>
          <w:color w:val="244061" w:themeColor="accent1" w:themeShade="80"/>
        </w:rPr>
        <w:t>М</w:t>
      </w:r>
      <w:r w:rsidRPr="008943F6">
        <w:rPr>
          <w:rFonts w:ascii="Times New Roman" w:hAnsi="Times New Roman" w:cs="Times New Roman"/>
          <w:b/>
          <w:bCs/>
          <w:color w:val="244061" w:themeColor="accent1" w:themeShade="80"/>
        </w:rPr>
        <w:t>униципальное бюджетное дошкольное образовательное учреждение</w:t>
      </w:r>
    </w:p>
    <w:p w:rsidR="00B3141E" w:rsidRPr="008943F6" w:rsidRDefault="00B3141E" w:rsidP="00B3141E">
      <w:pPr>
        <w:spacing w:after="0"/>
        <w:jc w:val="center"/>
        <w:rPr>
          <w:rFonts w:ascii="Times New Roman" w:hAnsi="Times New Roman" w:cs="Times New Roman"/>
          <w:b/>
          <w:bCs/>
          <w:color w:val="244061" w:themeColor="accent1" w:themeShade="80"/>
        </w:rPr>
      </w:pPr>
      <w:r w:rsidRPr="008943F6">
        <w:rPr>
          <w:rFonts w:ascii="Times New Roman" w:hAnsi="Times New Roman" w:cs="Times New Roman"/>
          <w:b/>
          <w:bCs/>
          <w:color w:val="244061" w:themeColor="accent1" w:themeShade="80"/>
        </w:rPr>
        <w:t>детский сад № 167 города Иркутска</w:t>
      </w: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</w:pPr>
    </w:p>
    <w:p w:rsidR="00B3141E" w:rsidRDefault="00B3141E" w:rsidP="00B3141E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</w:pPr>
    </w:p>
    <w:p w:rsidR="00B3141E" w:rsidRDefault="00B3141E" w:rsidP="00B3141E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</w:pPr>
    </w:p>
    <w:p w:rsidR="00E05FE4" w:rsidRDefault="00E05FE4" w:rsidP="0019002D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</w:pPr>
    </w:p>
    <w:p w:rsidR="00B3141E" w:rsidRPr="00660CB0" w:rsidRDefault="00B33A9E" w:rsidP="0019002D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  <w:t>Педагогически</w:t>
      </w:r>
      <w:bookmarkStart w:id="0" w:name="_GoBack"/>
      <w:bookmarkEnd w:id="0"/>
      <w:r w:rsidR="0019002D"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  <w:t>й</w:t>
      </w:r>
      <w:r w:rsidR="00B3141E"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  <w:t xml:space="preserve"> п</w:t>
      </w:r>
      <w:r w:rsidR="00B3141E" w:rsidRPr="00660CB0"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  <w:t>роект</w:t>
      </w:r>
    </w:p>
    <w:p w:rsidR="00B3141E" w:rsidRPr="00660CB0" w:rsidRDefault="00B3141E" w:rsidP="00B3141E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  <w:t>«</w:t>
      </w:r>
      <w:r w:rsidRPr="00EC7CBA">
        <w:rPr>
          <w:rFonts w:ascii="Times New Roman" w:hAnsi="Times New Roman" w:cs="Times New Roman"/>
          <w:b/>
          <w:color w:val="002060"/>
          <w:sz w:val="48"/>
          <w:szCs w:val="48"/>
          <w:lang w:eastAsia="ru-RU"/>
        </w:rPr>
        <w:t>Русская берез</w:t>
      </w:r>
      <w:r>
        <w:rPr>
          <w:rFonts w:ascii="Times New Roman" w:hAnsi="Times New Roman" w:cs="Times New Roman"/>
          <w:b/>
          <w:color w:val="002060"/>
          <w:sz w:val="48"/>
          <w:szCs w:val="48"/>
          <w:lang w:eastAsia="ru-RU"/>
        </w:rPr>
        <w:t>к</w:t>
      </w:r>
      <w:r w:rsidRPr="00EC7CBA">
        <w:rPr>
          <w:rFonts w:ascii="Times New Roman" w:hAnsi="Times New Roman" w:cs="Times New Roman"/>
          <w:b/>
          <w:color w:val="002060"/>
          <w:sz w:val="48"/>
          <w:szCs w:val="48"/>
          <w:lang w:eastAsia="ru-RU"/>
        </w:rPr>
        <w:t>а – символ России</w:t>
      </w:r>
      <w:r w:rsidRPr="00660CB0">
        <w:rPr>
          <w:rFonts w:ascii="Times New Roman" w:eastAsia="Times New Roman" w:hAnsi="Times New Roman" w:cs="Times New Roman"/>
          <w:b/>
          <w:color w:val="244061" w:themeColor="accent1" w:themeShade="80"/>
          <w:kern w:val="36"/>
          <w:sz w:val="48"/>
          <w:szCs w:val="48"/>
          <w:lang w:eastAsia="ru-RU"/>
        </w:rPr>
        <w:t>»</w:t>
      </w:r>
    </w:p>
    <w:p w:rsidR="00B3141E" w:rsidRDefault="00B3141E" w:rsidP="00B3141E">
      <w:pPr>
        <w:pStyle w:val="a4"/>
        <w:jc w:val="center"/>
        <w:rPr>
          <w:i/>
          <w:sz w:val="32"/>
          <w:szCs w:val="32"/>
        </w:rPr>
      </w:pPr>
    </w:p>
    <w:p w:rsidR="00B3141E" w:rsidRDefault="00B3141E" w:rsidP="00B3141E">
      <w:pPr>
        <w:pStyle w:val="a4"/>
        <w:jc w:val="center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B3141E" w:rsidRDefault="00B3141E" w:rsidP="00B3141E">
      <w:pPr>
        <w:pStyle w:val="a4"/>
        <w:rPr>
          <w:i/>
          <w:sz w:val="32"/>
          <w:szCs w:val="32"/>
        </w:rPr>
      </w:pPr>
    </w:p>
    <w:p w:rsidR="00E05FE4" w:rsidRDefault="00E05FE4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05FE4" w:rsidRDefault="00E05FE4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3141E" w:rsidRPr="00D21974" w:rsidRDefault="00B3141E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D21974">
        <w:rPr>
          <w:rFonts w:ascii="Times New Roman" w:hAnsi="Times New Roman" w:cs="Times New Roman"/>
          <w:b/>
          <w:sz w:val="24"/>
          <w:szCs w:val="24"/>
          <w:lang w:eastAsia="ru-RU"/>
        </w:rPr>
        <w:t>Гуслякова</w:t>
      </w:r>
      <w:proofErr w:type="spellEnd"/>
      <w:r w:rsidRPr="00D2197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Н. Г.</w:t>
      </w:r>
    </w:p>
    <w:p w:rsidR="00B3141E" w:rsidRPr="007D4829" w:rsidRDefault="00B3141E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1974">
        <w:rPr>
          <w:rFonts w:ascii="Times New Roman" w:hAnsi="Times New Roman" w:cs="Times New Roman"/>
          <w:b/>
          <w:sz w:val="24"/>
          <w:szCs w:val="24"/>
          <w:lang w:eastAsia="ru-RU"/>
        </w:rPr>
        <w:t>Музыкальный руководитель</w:t>
      </w:r>
    </w:p>
    <w:p w:rsidR="00B3141E" w:rsidRDefault="00B3141E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Л. Л. Игошина воспитатель</w:t>
      </w:r>
    </w:p>
    <w:p w:rsidR="00B3141E" w:rsidRPr="008978F9" w:rsidRDefault="00B3141E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группы «Брусничка»</w:t>
      </w:r>
    </w:p>
    <w:p w:rsidR="00B3141E" w:rsidRPr="00D21974" w:rsidRDefault="00B3141E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1974">
        <w:rPr>
          <w:rFonts w:ascii="Times New Roman" w:hAnsi="Times New Roman" w:cs="Times New Roman"/>
          <w:b/>
          <w:sz w:val="24"/>
          <w:szCs w:val="24"/>
          <w:lang w:eastAsia="ru-RU"/>
        </w:rPr>
        <w:t>МБДОУ детского сада №167</w:t>
      </w:r>
    </w:p>
    <w:p w:rsidR="00B3141E" w:rsidRPr="00D21974" w:rsidRDefault="00B3141E" w:rsidP="00B3141E">
      <w:pPr>
        <w:pStyle w:val="a4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21974">
        <w:rPr>
          <w:rFonts w:ascii="Times New Roman" w:hAnsi="Times New Roman" w:cs="Times New Roman"/>
          <w:b/>
          <w:sz w:val="24"/>
          <w:szCs w:val="24"/>
          <w:lang w:eastAsia="ru-RU"/>
        </w:rPr>
        <w:t>Г. Иркутска</w:t>
      </w:r>
    </w:p>
    <w:p w:rsidR="00B3141E" w:rsidRDefault="00B3141E" w:rsidP="00B3141E">
      <w:pPr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3141E" w:rsidRPr="00660CB0" w:rsidRDefault="00B3141E" w:rsidP="00B3141E">
      <w:pPr>
        <w:jc w:val="center"/>
        <w:rPr>
          <w:b/>
          <w:color w:val="244061" w:themeColor="accent1" w:themeShade="80"/>
          <w:sz w:val="32"/>
          <w:szCs w:val="32"/>
        </w:rPr>
      </w:pPr>
    </w:p>
    <w:p w:rsidR="00B3141E" w:rsidRDefault="00B3141E" w:rsidP="00B3141E">
      <w:pPr>
        <w:pStyle w:val="a4"/>
        <w:jc w:val="right"/>
        <w:rPr>
          <w:b/>
          <w:lang w:eastAsia="ru-RU"/>
        </w:rPr>
      </w:pPr>
    </w:p>
    <w:p w:rsidR="00B3141E" w:rsidRPr="008943F6" w:rsidRDefault="00B3141E" w:rsidP="00B314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Иркутск 2024</w:t>
      </w:r>
      <w:r w:rsidRPr="008943F6">
        <w:rPr>
          <w:rFonts w:ascii="Times New Roman" w:hAnsi="Times New Roman" w:cs="Times New Roman"/>
          <w:b/>
          <w:sz w:val="24"/>
          <w:szCs w:val="24"/>
        </w:rPr>
        <w:t>г.</w:t>
      </w:r>
    </w:p>
    <w:p w:rsidR="00B3141E" w:rsidRDefault="00B3141E" w:rsidP="00B3141E">
      <w:pPr>
        <w:pStyle w:val="a4"/>
        <w:jc w:val="right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B3141E" w:rsidRPr="00022500" w:rsidRDefault="00B3141E" w:rsidP="00B3141E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lastRenderedPageBreak/>
        <w:t xml:space="preserve">  </w:t>
      </w:r>
      <w:r w:rsidRPr="00022500">
        <w:rPr>
          <w:rFonts w:ascii="Times New Roman" w:hAnsi="Times New Roman" w:cs="Times New Roman"/>
          <w:sz w:val="28"/>
          <w:szCs w:val="28"/>
          <w:lang w:eastAsia="ru-RU"/>
        </w:rPr>
        <w:t>Белоствольная березка –</w:t>
      </w:r>
    </w:p>
    <w:p w:rsidR="00B3141E" w:rsidRPr="00022500" w:rsidRDefault="00B3141E" w:rsidP="00B3141E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sz w:val="28"/>
          <w:szCs w:val="28"/>
          <w:lang w:eastAsia="ru-RU"/>
        </w:rPr>
        <w:t>Символ Родины моей.</w:t>
      </w:r>
    </w:p>
    <w:p w:rsidR="00B3141E" w:rsidRPr="00022500" w:rsidRDefault="00B3141E" w:rsidP="00B3141E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22500">
        <w:rPr>
          <w:rFonts w:ascii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022500">
        <w:rPr>
          <w:rFonts w:ascii="Times New Roman" w:hAnsi="Times New Roman" w:cs="Times New Roman"/>
          <w:sz w:val="28"/>
          <w:szCs w:val="28"/>
          <w:lang w:eastAsia="ru-RU"/>
        </w:rPr>
        <w:t xml:space="preserve"> деревца другого</w:t>
      </w:r>
    </w:p>
    <w:p w:rsidR="00B3141E" w:rsidRPr="00022500" w:rsidRDefault="00B3141E" w:rsidP="00B3141E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sz w:val="28"/>
          <w:szCs w:val="28"/>
          <w:lang w:eastAsia="ru-RU"/>
        </w:rPr>
        <w:t>Сердцу русскому милей.</w:t>
      </w:r>
    </w:p>
    <w:p w:rsidR="00B3141E" w:rsidRPr="00022500" w:rsidRDefault="00B3141E" w:rsidP="00B3141E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Н. </w:t>
      </w:r>
      <w:proofErr w:type="spellStart"/>
      <w:r w:rsidRPr="000225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Меркушова</w:t>
      </w:r>
      <w:proofErr w:type="spellEnd"/>
    </w:p>
    <w:p w:rsidR="00B3141E" w:rsidRPr="00022500" w:rsidRDefault="00B3141E" w:rsidP="00B3141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Белая береза – символ России, символ красоты русской природы.  Береза прекрасна в любое время года. С давних времен о ней слагали песни, водили вокруг нее хороводы, сочиняли пословицы, загадки, стихи и сказки. Многие художники изображали березку на своих полотнах, а композиторы посвятили березке свои лучшие песни.</w:t>
      </w:r>
    </w:p>
    <w:p w:rsidR="0019002D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Цели: В</w:t>
      </w:r>
      <w:r w:rsidRPr="007D4829">
        <w:rPr>
          <w:rFonts w:ascii="Times New Roman" w:hAnsi="Times New Roman" w:cs="Times New Roman"/>
          <w:sz w:val="28"/>
          <w:szCs w:val="28"/>
          <w:lang w:eastAsia="ru-RU"/>
        </w:rPr>
        <w:t>оспитание любви к природе родного края, желание сохранять ее.</w:t>
      </w:r>
      <w:r w:rsidR="007D48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3141E" w:rsidRPr="007D4829" w:rsidRDefault="0019002D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B3141E" w:rsidRPr="007D4829">
        <w:rPr>
          <w:rFonts w:ascii="Times New Roman" w:hAnsi="Times New Roman" w:cs="Times New Roman"/>
          <w:sz w:val="28"/>
          <w:szCs w:val="28"/>
          <w:lang w:eastAsia="ru-RU"/>
        </w:rPr>
        <w:t>Воспитание патриотических чувств;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19002D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развивать познавательный интерес, мышление, творческое воображение</w:t>
      </w:r>
    </w:p>
    <w:p w:rsidR="00B3141E" w:rsidRPr="007D4829" w:rsidRDefault="0019002D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141E" w:rsidRPr="007D4829">
        <w:rPr>
          <w:rFonts w:ascii="Times New Roman" w:hAnsi="Times New Roman" w:cs="Times New Roman"/>
          <w:sz w:val="28"/>
          <w:szCs w:val="28"/>
          <w:lang w:eastAsia="ru-RU"/>
        </w:rPr>
        <w:t xml:space="preserve"> и коммуникативные навыки;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расширять кругозор на основе доступного материала;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развивать творческие, музыкальные способности детей;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активно привлекать родителей.</w:t>
      </w:r>
    </w:p>
    <w:p w:rsidR="00B3141E" w:rsidRPr="007D4829" w:rsidRDefault="00B3141E" w:rsidP="007D48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содержанию: </w:t>
      </w: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дошкольник, общество и его культурные ценности;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Тип проекта по деятельности: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информационный, исследовательский, творческий.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По времени проведения:</w:t>
      </w:r>
      <w:r w:rsidRPr="007D48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D4829">
        <w:rPr>
          <w:rFonts w:ascii="Times New Roman" w:hAnsi="Times New Roman" w:cs="Times New Roman"/>
          <w:sz w:val="28"/>
          <w:szCs w:val="28"/>
          <w:lang w:eastAsia="ru-RU"/>
        </w:rPr>
        <w:t>краткосрочный</w:t>
      </w:r>
      <w:proofErr w:type="gramEnd"/>
      <w:r w:rsidRPr="007D4829">
        <w:rPr>
          <w:rFonts w:ascii="Times New Roman" w:hAnsi="Times New Roman" w:cs="Times New Roman"/>
          <w:sz w:val="28"/>
          <w:szCs w:val="28"/>
          <w:lang w:eastAsia="ru-RU"/>
        </w:rPr>
        <w:t xml:space="preserve"> (Апрель-май-июнь 2024года).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Участники:</w:t>
      </w:r>
      <w:r w:rsidRPr="007D4829">
        <w:rPr>
          <w:rFonts w:ascii="Times New Roman" w:hAnsi="Times New Roman" w:cs="Times New Roman"/>
          <w:sz w:val="28"/>
          <w:szCs w:val="28"/>
          <w:lang w:eastAsia="ru-RU"/>
        </w:rPr>
        <w:t> дети подготовительной группы, педагоги, родители.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Актуальность: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расширение кругозора дошкольника;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повышение качества духовно-нравственного воспитания;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формирование единого образовательного пространства, включающего ДОУ и семью;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реализация творческих способностей коллектива ДОУ и семей воспитанников.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Формы реализации проекта: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познавательно-образовательная деятельность;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экскурсии;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целевые прогулки;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праздники, развлечения;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труд на участке ДОУ;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фиксация наблюдений (зарисовка, лепка, аппликация);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изготовление альбома, памяток;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консультации для родителей.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141E" w:rsidRPr="007D4829" w:rsidRDefault="00B3141E" w:rsidP="007D48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5FE4" w:rsidRDefault="00E05FE4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По каждой из задач творческой, музыкальной, познавательной деятельности планируется достижение у детей следующих результатов: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7D4829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русской березке;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 xml:space="preserve">- развитие интереса и бережного отношения к природе; 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развитие поисковой деятельности, творческой активности; коммуникативных навыков;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- </w:t>
      </w:r>
      <w:r w:rsidRPr="007D4829">
        <w:rPr>
          <w:rFonts w:ascii="Times New Roman" w:hAnsi="Times New Roman" w:cs="Times New Roman"/>
          <w:sz w:val="28"/>
          <w:szCs w:val="28"/>
          <w:lang w:eastAsia="ru-RU"/>
        </w:rPr>
        <w:t>воспитание культурной компетентности дошкольников.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Этапы проекта.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Подготовительный этап.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Формирование проблемы: что такое символ России. 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Знакомство с русским творчеством: песни; стихи; хороводы, загадки;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Основной этап. Практический.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Совместное планирование работы по проекту.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Организация деятельности, помощь в решении поставленных задач.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Привлечение родителей к участию в праздниках, экскурсиях.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помощь в систематизации полученных сведений.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Проведение мероприятий.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Заключительный этап.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Подготовка и проведение праздника «Ай - да, березка».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Создание альбома «Вечно жить березке русской.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Проведение развлечения «Люблю березку русскую».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4.Оформление брошюры «Ах, береза, зелена, кудрява».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Создание памяток для распространения «Стань другом березки».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Работа проводится не только в ДОУ, но и на его участке, в зеленой зоне  «Падь Долгая», березовой роще возле школы №55, библиотеке имени Полевых.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Для ознакомления и закрепления материала в работе с детьми, используются: дидактические игры, загадки, викторины. Осуществляется организация музыкальной, познавательной, изобразительной, игровой и исследовательской деятельности.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Роль педагогов заключается в организации и проведении воспитательной и образовательной работы по реализации проекта, организации совместной работы с родителями, другими сотрудниками ДОУ и библиотеки по данному направлению. Проведение анализа исполнения проекта. Представление опыта для педагогов и родителей.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Работа с детьми заключается в следующем: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выявить знания детей о русской березе;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заучивание стихов, песен, хороводов, народных примет, загадок;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экскурсии в библиотеку, в березовую рощу, в «Падь Долгую».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рассматривание картин, иллюстраций;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проведение дидактических игр;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организация изобразительной деятельности;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организация трудовой деятельности;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фиксация наблюдений;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Родители оказывают помощь в организации: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экскурсий в библиотеку им. Полевых, в рощу, в «Падь Долгую»;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подбор материала для создания альбома;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в проведении праздника «Ай - да, березка»;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b/>
          <w:sz w:val="28"/>
          <w:szCs w:val="28"/>
          <w:lang w:eastAsia="ru-RU"/>
        </w:rPr>
        <w:t>Результат проектной деятельности: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расширяет представления детей о природе, ее значении в жизни человека;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повышает уровень педагогической культуры родителей;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 xml:space="preserve">- формирует такие нравственные понятия как любовь к Родине, 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 xml:space="preserve">   гордость за красоту русской природы;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 xml:space="preserve">- развивает у детей инициативу, потребность общаться с природой; </w:t>
      </w:r>
    </w:p>
    <w:p w:rsidR="00B3141E" w:rsidRPr="007D4829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D4829">
        <w:rPr>
          <w:rFonts w:ascii="Times New Roman" w:hAnsi="Times New Roman" w:cs="Times New Roman"/>
          <w:sz w:val="28"/>
          <w:szCs w:val="28"/>
          <w:lang w:eastAsia="ru-RU"/>
        </w:rPr>
        <w:t>- воспитание бережного отношения к природе.</w:t>
      </w:r>
    </w:p>
    <w:p w:rsidR="00B3141E" w:rsidRDefault="00B3141E" w:rsidP="00B3141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3141E" w:rsidRPr="00EC7CBA" w:rsidRDefault="00B3141E" w:rsidP="00B3141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7CBA">
        <w:rPr>
          <w:rFonts w:ascii="Times New Roman" w:hAnsi="Times New Roman" w:cs="Times New Roman"/>
          <w:b/>
          <w:sz w:val="28"/>
          <w:szCs w:val="28"/>
          <w:lang w:eastAsia="ru-RU"/>
        </w:rPr>
        <w:t>Организационные формы работы над проектом</w:t>
      </w:r>
    </w:p>
    <w:p w:rsidR="00B3141E" w:rsidRPr="00EC7CBA" w:rsidRDefault="00B3141E" w:rsidP="00B3141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7CBA">
        <w:rPr>
          <w:rFonts w:ascii="Times New Roman" w:hAnsi="Times New Roman" w:cs="Times New Roman"/>
          <w:b/>
          <w:sz w:val="28"/>
          <w:szCs w:val="28"/>
          <w:lang w:eastAsia="ru-RU"/>
        </w:rPr>
        <w:t>«Русская берез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r w:rsidRPr="00EC7CBA">
        <w:rPr>
          <w:rFonts w:ascii="Times New Roman" w:hAnsi="Times New Roman" w:cs="Times New Roman"/>
          <w:b/>
          <w:sz w:val="28"/>
          <w:szCs w:val="28"/>
          <w:lang w:eastAsia="ru-RU"/>
        </w:rPr>
        <w:t>а – символ России»</w:t>
      </w:r>
    </w:p>
    <w:tbl>
      <w:tblPr>
        <w:tblW w:w="10981" w:type="dxa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6166"/>
        <w:gridCol w:w="2395"/>
      </w:tblGrid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1" w:name="ab29da2c029edcbb382db831ab701662e2d47724"/>
            <w:bookmarkStart w:id="2" w:name="0"/>
            <w:bookmarkEnd w:id="1"/>
            <w:bookmarkEnd w:id="2"/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Методы работы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Непосредственная образовательная деятельность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Показ презентации и рассказ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педагога о березе, 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накомство с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пословицами, поговорками.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Слушание песен: «Березовый сок»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Матусовксий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 «Береза белая подруга» Л. Овсянников.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сование «Береза во все времена года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Чтение «Березовый лес» 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Бунин.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Беседа по картине «Березовая роща» А.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Куинджи.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Рассказ медработника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«Целебное дерев</w:t>
            </w:r>
            <w:proofErr w:type="gramStart"/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береза».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Заучивание наизусть стихотворения "Люблю берёзку русскую" А. Прокофьев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Чтение русской народной сказки "Дурак и берёза"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Игровая деятельность: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Словесные игры 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«Составь предложение со словом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500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«береза», 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«Подбери родное сл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ово».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Дидактические игры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«Найди лишний предмет», «Подбери пару».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Пальчиковые игры</w:t>
            </w:r>
            <w:r w:rsidRPr="008B68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«Береза-краса», «Деревья»;</w:t>
            </w:r>
          </w:p>
          <w:p w:rsidR="00B3141E" w:rsidRPr="008B68C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  <w:t>Подвижные игры: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«Гори ясно», «Заплетайся плетень».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Экскурсия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«Падь долгую»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Наблюден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 за деревьями в весенней роще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Сбор листьев для гербария.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Целевая прогулка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березовую рощу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Наблюдение за весенними бе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резками в роще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2.Наблюдение за весенними берёзками на участке.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Праздник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"Ай, да берёзка"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Хоровод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ы; игра на русских народных инструментах;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использование малых фольклорных форм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подвижные </w:t>
            </w:r>
            <w:proofErr w:type="spellStart"/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игры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gramEnd"/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тение</w:t>
            </w:r>
            <w:proofErr w:type="spellEnd"/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стихов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Труд на земле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Уборка веток на участке ДОУ. Сбор листьев для гербария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Посев растений. Высадка рассады цветов.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Развлечение «Люблю березку русскую».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Вечер загадок о березе с использованием малых   фольклорных форм, хороводов, подвижных игр.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Фиксация наблюдений за березкой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Зарисовка березы, листьев березы, веток березы с сережками.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Апрель, М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Июнь</w:t>
            </w: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Оформление альбома «Вечно жить березке русской».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Брошюра «Ах, береза зелена, кудрява».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7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Альбом стихов, детских рисунков «Вечно жить березке русской». </w:t>
            </w:r>
          </w:p>
          <w:p w:rsidR="00B3141E" w:rsidRPr="008837D2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брошюру </w:t>
            </w:r>
            <w:r w:rsidRPr="008837D2">
              <w:rPr>
                <w:rFonts w:ascii="Times New Roman" w:hAnsi="Times New Roman" w:cs="Times New Roman"/>
                <w:sz w:val="28"/>
                <w:szCs w:val="28"/>
              </w:rPr>
              <w:t>«Ах, береза, зелена, кудрява»,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вошли </w:t>
            </w:r>
            <w:r w:rsidRPr="008837D2">
              <w:rPr>
                <w:rFonts w:ascii="Times New Roman" w:hAnsi="Times New Roman" w:cs="Times New Roman"/>
                <w:sz w:val="28"/>
                <w:szCs w:val="28"/>
              </w:rPr>
              <w:t>пословиц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ы, поговорки</w:t>
            </w:r>
            <w:r w:rsidRPr="008837D2">
              <w:rPr>
                <w:rFonts w:ascii="Times New Roman" w:hAnsi="Times New Roman" w:cs="Times New Roman"/>
                <w:sz w:val="28"/>
                <w:szCs w:val="28"/>
              </w:rPr>
              <w:t>, примет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837D2">
              <w:rPr>
                <w:rFonts w:ascii="Times New Roman" w:hAnsi="Times New Roman" w:cs="Times New Roman"/>
                <w:sz w:val="28"/>
                <w:szCs w:val="28"/>
              </w:rPr>
              <w:t>, игр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и</w:t>
            </w:r>
            <w:r w:rsidRPr="00883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загадки.</w:t>
            </w:r>
            <w:r w:rsidRPr="008837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B3141E" w:rsidRPr="00110926" w:rsidRDefault="00B3141E" w:rsidP="00375846">
            <w:pPr>
              <w:rPr>
                <w:sz w:val="32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  <w:p w:rsidR="00946F69" w:rsidRDefault="00946F69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46F69" w:rsidRDefault="00946F69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46F69" w:rsidRPr="00946F69" w:rsidRDefault="00946F69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</w:tr>
      <w:tr w:rsidR="00B3141E" w:rsidRPr="00022500" w:rsidTr="00375846"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с родителями</w:t>
            </w:r>
          </w:p>
        </w:tc>
        <w:tc>
          <w:tcPr>
            <w:tcW w:w="6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«Все о русской березе».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Подбор материала для альбома.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Изготовление памяток «Стань другом березки».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Прогулки с детьми на природу, в библиотеку.</w:t>
            </w: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прель</w:t>
            </w:r>
          </w:p>
          <w:p w:rsidR="00B3141E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141E" w:rsidRPr="00022500" w:rsidRDefault="00B3141E" w:rsidP="0037584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0225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</w:tc>
      </w:tr>
    </w:tbl>
    <w:p w:rsidR="00B3141E" w:rsidRDefault="00B3141E" w:rsidP="00B3141E">
      <w:pPr>
        <w:pStyle w:val="c0"/>
        <w:shd w:val="clear" w:color="auto" w:fill="FFFFFF"/>
        <w:spacing w:before="0" w:beforeAutospacing="0" w:after="0" w:afterAutospacing="0"/>
        <w:rPr>
          <w:rStyle w:val="c9"/>
          <w:color w:val="000000"/>
          <w:sz w:val="28"/>
          <w:szCs w:val="28"/>
        </w:rPr>
      </w:pPr>
    </w:p>
    <w:p w:rsidR="007D4829" w:rsidRDefault="00B3141E" w:rsidP="007D4829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 результате реализации  проекта дети расширили представления о природе, её значении в жизни человека. Сформировались такие нравственные понятия, как любовь к Родине, гордость за её природные богатства. У детей появилась инициатива, сообразительность, потребность общаться с природой. Весной мы с детьми решили  исследовать берёзу, наблюдая и фиксируя изменения, выявили, что берёза даёт полезный сок, который дети с удовольствием попробовали.</w:t>
      </w:r>
    </w:p>
    <w:p w:rsidR="00B3141E" w:rsidRPr="007D4829" w:rsidRDefault="00B3141E" w:rsidP="007D4829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rFonts w:ascii="Arial" w:hAnsi="Arial" w:cs="Arial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</w:rPr>
        <w:t>В контексте этого проекта на  последнем этапе в группе с участ</w:t>
      </w:r>
      <w:r w:rsidR="00946F69">
        <w:rPr>
          <w:rStyle w:val="c9"/>
          <w:color w:val="000000"/>
          <w:sz w:val="28"/>
          <w:szCs w:val="28"/>
        </w:rPr>
        <w:t>ием детей и взрослых был создан</w:t>
      </w:r>
      <w:r>
        <w:rPr>
          <w:rStyle w:val="c9"/>
          <w:color w:val="000000"/>
          <w:sz w:val="28"/>
          <w:szCs w:val="28"/>
        </w:rPr>
        <w:t>:</w:t>
      </w:r>
      <w:r w:rsidR="007D4829">
        <w:rPr>
          <w:rStyle w:val="c9"/>
          <w:color w:val="000000"/>
          <w:sz w:val="28"/>
          <w:szCs w:val="28"/>
        </w:rPr>
        <w:t xml:space="preserve"> </w:t>
      </w:r>
      <w:r>
        <w:rPr>
          <w:rStyle w:val="c9"/>
          <w:color w:val="000000"/>
          <w:sz w:val="28"/>
          <w:szCs w:val="28"/>
        </w:rPr>
        <w:t>альбом «Вечно жить березке русской» со стихами и детскими рисунками; Брошюра «Ах, береза, зелена, кудрява», содержанием которой стали пословицы, поговорки, загадки о березке; Были составлены сценарии и проведены праздник «Ай</w:t>
      </w:r>
      <w:r w:rsidR="00E05FE4">
        <w:rPr>
          <w:rStyle w:val="c9"/>
          <w:color w:val="000000"/>
          <w:sz w:val="28"/>
          <w:szCs w:val="28"/>
        </w:rPr>
        <w:t xml:space="preserve"> </w:t>
      </w:r>
      <w:r>
        <w:rPr>
          <w:rStyle w:val="c9"/>
          <w:color w:val="000000"/>
          <w:sz w:val="28"/>
          <w:szCs w:val="28"/>
        </w:rPr>
        <w:t>-</w:t>
      </w:r>
      <w:r w:rsidR="00E05FE4">
        <w:rPr>
          <w:rStyle w:val="c9"/>
          <w:color w:val="000000"/>
          <w:sz w:val="28"/>
          <w:szCs w:val="28"/>
        </w:rPr>
        <w:t xml:space="preserve"> </w:t>
      </w:r>
      <w:r>
        <w:rPr>
          <w:rStyle w:val="c9"/>
          <w:color w:val="000000"/>
          <w:sz w:val="28"/>
          <w:szCs w:val="28"/>
        </w:rPr>
        <w:t xml:space="preserve">да, березка» и развлечение «Люблю березку русскую», где дети реализовали свои творческие способности и таланты, разучили стихи и хороводные песни с театральной постановкой. </w:t>
      </w:r>
    </w:p>
    <w:p w:rsidR="00B3141E" w:rsidRDefault="00E05FE4" w:rsidP="00E05FE4">
      <w:pPr>
        <w:pStyle w:val="c0"/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 Силами родителей и педагогов</w:t>
      </w:r>
      <w:r w:rsidR="00B3141E">
        <w:rPr>
          <w:rStyle w:val="c9"/>
          <w:color w:val="000000"/>
          <w:sz w:val="28"/>
          <w:szCs w:val="28"/>
        </w:rPr>
        <w:t xml:space="preserve"> к празднику были пошиты костюмы. </w:t>
      </w:r>
    </w:p>
    <w:p w:rsidR="007D4829" w:rsidRDefault="00501A48" w:rsidP="007D4829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lastRenderedPageBreak/>
        <w:t>По окончании</w:t>
      </w:r>
      <w:r w:rsidR="00B3141E">
        <w:rPr>
          <w:rStyle w:val="c9"/>
          <w:color w:val="000000"/>
          <w:sz w:val="28"/>
          <w:szCs w:val="28"/>
        </w:rPr>
        <w:t xml:space="preserve"> проекта, мы с детьми подвели итог и пришли к выводу, что работа была интересной, творческой, дети проявили желание участвовать в данных мероприятиях.</w:t>
      </w:r>
    </w:p>
    <w:p w:rsidR="00B3141E" w:rsidRPr="007D4829" w:rsidRDefault="00B3141E" w:rsidP="007D4829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022500">
        <w:rPr>
          <w:sz w:val="28"/>
          <w:szCs w:val="28"/>
          <w:u w:val="single"/>
        </w:rPr>
        <w:t>Результат проектной деятельности</w:t>
      </w:r>
    </w:p>
    <w:p w:rsidR="00B3141E" w:rsidRPr="00022500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sz w:val="28"/>
          <w:szCs w:val="28"/>
          <w:lang w:eastAsia="ru-RU"/>
        </w:rPr>
        <w:t xml:space="preserve">- Расширяет представления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детей </w:t>
      </w:r>
      <w:r w:rsidRPr="00022500">
        <w:rPr>
          <w:rFonts w:ascii="Times New Roman" w:hAnsi="Times New Roman" w:cs="Times New Roman"/>
          <w:sz w:val="28"/>
          <w:szCs w:val="28"/>
          <w:lang w:eastAsia="ru-RU"/>
        </w:rPr>
        <w:t>о родной природе.</w:t>
      </w:r>
    </w:p>
    <w:p w:rsidR="00B3141E" w:rsidRPr="00022500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sz w:val="28"/>
          <w:szCs w:val="28"/>
          <w:lang w:eastAsia="ru-RU"/>
        </w:rPr>
        <w:t>- Формирует эстетическое отношение к русской березе</w:t>
      </w:r>
      <w:r>
        <w:rPr>
          <w:rFonts w:ascii="Times New Roman" w:hAnsi="Times New Roman" w:cs="Times New Roman"/>
          <w:sz w:val="28"/>
          <w:szCs w:val="28"/>
          <w:lang w:eastAsia="ru-RU"/>
        </w:rPr>
        <w:t>, как к символу России.</w:t>
      </w:r>
    </w:p>
    <w:p w:rsidR="00B3141E" w:rsidRPr="00022500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sz w:val="28"/>
          <w:szCs w:val="28"/>
          <w:lang w:eastAsia="ru-RU"/>
        </w:rPr>
        <w:t xml:space="preserve">- Развивает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потребность общаться с природой и</w:t>
      </w:r>
      <w:r w:rsidRPr="00022500">
        <w:rPr>
          <w:rFonts w:ascii="Times New Roman" w:hAnsi="Times New Roman" w:cs="Times New Roman"/>
          <w:sz w:val="28"/>
          <w:szCs w:val="28"/>
          <w:lang w:eastAsia="ru-RU"/>
        </w:rPr>
        <w:t xml:space="preserve"> оказывать посильную помощь в ее охране.</w:t>
      </w:r>
    </w:p>
    <w:p w:rsidR="00B3141E" w:rsidRPr="00022500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Повышает з</w:t>
      </w:r>
      <w:r w:rsidRPr="00022500">
        <w:rPr>
          <w:rFonts w:ascii="Times New Roman" w:hAnsi="Times New Roman" w:cs="Times New Roman"/>
          <w:sz w:val="28"/>
          <w:szCs w:val="28"/>
          <w:lang w:eastAsia="ru-RU"/>
        </w:rPr>
        <w:t>аинтер</w:t>
      </w:r>
      <w:r>
        <w:rPr>
          <w:rFonts w:ascii="Times New Roman" w:hAnsi="Times New Roman" w:cs="Times New Roman"/>
          <w:sz w:val="28"/>
          <w:szCs w:val="28"/>
          <w:lang w:eastAsia="ru-RU"/>
        </w:rPr>
        <w:t>есованность родителей к совместной работе.</w:t>
      </w:r>
    </w:p>
    <w:p w:rsidR="00B3141E" w:rsidRPr="00022500" w:rsidRDefault="00B3141E" w:rsidP="007D48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22500">
        <w:rPr>
          <w:rFonts w:ascii="Times New Roman" w:hAnsi="Times New Roman" w:cs="Times New Roman"/>
          <w:sz w:val="28"/>
          <w:szCs w:val="28"/>
          <w:lang w:eastAsia="ru-RU"/>
        </w:rPr>
        <w:t>- Организация педагогического поиска через реализацию инновационных форм.</w:t>
      </w:r>
    </w:p>
    <w:p w:rsidR="00B3141E" w:rsidRPr="00022500" w:rsidRDefault="00B3141E" w:rsidP="007D4829">
      <w:pPr>
        <w:pStyle w:val="a4"/>
        <w:ind w:firstLine="709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</w:rPr>
      </w:pPr>
    </w:p>
    <w:p w:rsidR="00B3141E" w:rsidRPr="00EC7CBA" w:rsidRDefault="00B3141E" w:rsidP="007D482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использованных источников</w:t>
      </w:r>
    </w:p>
    <w:p w:rsidR="00B3141E" w:rsidRPr="00EC7CBA" w:rsidRDefault="00B3141E" w:rsidP="007D4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Васильевой М.А., Гербовой В.В., Комаровой Т.С. «Методические рекомендации к Программе воспитания и обучения в детском саду»;</w:t>
      </w:r>
    </w:p>
    <w:p w:rsidR="00B3141E" w:rsidRPr="00EC7CBA" w:rsidRDefault="00B3141E" w:rsidP="007D4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Веракса</w:t>
      </w:r>
      <w:proofErr w:type="spellEnd"/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Н.Е., Комарова Т.С., Антонова А. В. и др. От рождения до школы.</w:t>
      </w:r>
    </w:p>
    <w:p w:rsidR="00B3141E" w:rsidRPr="00EC7CBA" w:rsidRDefault="00B3141E" w:rsidP="007D4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«Круглый год». Русский земледельческий календарь. Москва, изд. «Правда», 1991.</w:t>
      </w:r>
    </w:p>
    <w:p w:rsidR="00B3141E" w:rsidRPr="00EC7CBA" w:rsidRDefault="00B3141E" w:rsidP="007D4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«Русский фольклор». Москва, «Художественная литература», 1986.</w:t>
      </w:r>
    </w:p>
    <w:p w:rsidR="00B3141E" w:rsidRPr="00EC7CBA" w:rsidRDefault="00B3141E" w:rsidP="007D4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Батурина Г. И., Кузина Т. Ф. Народная педагогика в современном учебно-воспитательном процессе – М.: «Школьная Пресса» 2003г.</w:t>
      </w:r>
    </w:p>
    <w:p w:rsidR="00B3141E" w:rsidRPr="00EC7CBA" w:rsidRDefault="00B3141E" w:rsidP="007D482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Кенеман</w:t>
      </w:r>
      <w:proofErr w:type="spellEnd"/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А.В., Осокина Т.И. Детские подвижные игры СССР: Пособие для воспитателя детского сада. </w:t>
      </w:r>
      <w:proofErr w:type="gramStart"/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EC7CBA">
        <w:rPr>
          <w:rFonts w:ascii="Times New Roman" w:eastAsia="Times New Roman" w:hAnsi="Times New Roman" w:cs="Times New Roman"/>
          <w:sz w:val="28"/>
          <w:szCs w:val="28"/>
          <w:lang w:eastAsia="ru-RU"/>
        </w:rPr>
        <w:t>.: Просвещение, 1988.</w:t>
      </w:r>
    </w:p>
    <w:p w:rsidR="00AC09B5" w:rsidRDefault="00AC09B5" w:rsidP="007D4829">
      <w:pPr>
        <w:spacing w:after="0" w:line="240" w:lineRule="auto"/>
        <w:ind w:firstLine="709"/>
        <w:jc w:val="both"/>
      </w:pPr>
    </w:p>
    <w:sectPr w:rsidR="00AC09B5" w:rsidSect="00B3141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0A16"/>
    <w:multiLevelType w:val="multilevel"/>
    <w:tmpl w:val="49ACA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0793"/>
    <w:rsid w:val="0019002D"/>
    <w:rsid w:val="00220793"/>
    <w:rsid w:val="002E41E6"/>
    <w:rsid w:val="00501A48"/>
    <w:rsid w:val="007D4829"/>
    <w:rsid w:val="00946F69"/>
    <w:rsid w:val="00AC09B5"/>
    <w:rsid w:val="00B3141E"/>
    <w:rsid w:val="00B33A9E"/>
    <w:rsid w:val="00E05FE4"/>
    <w:rsid w:val="00E4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1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3141E"/>
    <w:rPr>
      <w:b/>
      <w:bCs/>
    </w:rPr>
  </w:style>
  <w:style w:type="paragraph" w:styleId="a4">
    <w:name w:val="No Spacing"/>
    <w:uiPriority w:val="1"/>
    <w:qFormat/>
    <w:rsid w:val="00B3141E"/>
    <w:pPr>
      <w:spacing w:after="0" w:line="240" w:lineRule="auto"/>
    </w:pPr>
  </w:style>
  <w:style w:type="paragraph" w:customStyle="1" w:styleId="c0">
    <w:name w:val="c0"/>
    <w:basedOn w:val="a"/>
    <w:rsid w:val="00B31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31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1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3141E"/>
    <w:rPr>
      <w:b/>
      <w:bCs/>
    </w:rPr>
  </w:style>
  <w:style w:type="paragraph" w:styleId="a4">
    <w:name w:val="No Spacing"/>
    <w:uiPriority w:val="1"/>
    <w:qFormat/>
    <w:rsid w:val="00B3141E"/>
    <w:pPr>
      <w:spacing w:after="0" w:line="240" w:lineRule="auto"/>
    </w:pPr>
  </w:style>
  <w:style w:type="paragraph" w:customStyle="1" w:styleId="c0">
    <w:name w:val="c0"/>
    <w:basedOn w:val="a"/>
    <w:rsid w:val="00B31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3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IrkAS</cp:lastModifiedBy>
  <cp:revision>10</cp:revision>
  <dcterms:created xsi:type="dcterms:W3CDTF">2024-03-12T04:41:00Z</dcterms:created>
  <dcterms:modified xsi:type="dcterms:W3CDTF">2024-07-24T09:24:00Z</dcterms:modified>
</cp:coreProperties>
</file>