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«Одаренные дети»</w:t>
      </w:r>
    </w:p>
    <w:p w:rsidR="00C31F24" w:rsidRPr="0094589D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9458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45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– 4 класса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89D">
        <w:rPr>
          <w:rFonts w:ascii="Times New Roman" w:eastAsia="Times New Roman" w:hAnsi="Times New Roman" w:cs="Times New Roman"/>
          <w:sz w:val="28"/>
          <w:szCs w:val="28"/>
          <w:lang w:eastAsia="ru-RU"/>
        </w:rPr>
        <w:t>2020 – 2024</w:t>
      </w: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89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 Землянова Людмила Юрьевна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Пояснительная записка</w:t>
      </w:r>
    </w:p>
    <w:p w:rsidR="00C31F24" w:rsidRPr="00C31F24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31F24"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сопровождения одарённых детей составлена в соответствии Федеральным законом «Об образовании в Российской Федерации», Концепцией общенациональной системы выявления и развития молодых талантов, распоряжением Правительства РФ «Об утверждении государственной программы Российской Федерации "Развитие образования" на 2018 - 2025 годы».</w:t>
      </w:r>
    </w:p>
    <w:p w:rsidR="00C31F24" w:rsidRPr="00C31F24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31F24"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одаренными детьми – это одно из важных направлений работы школы: создание условий для выявления, поддержки и оптимального развития одаренных детей, а также просто способных детей, в отношении которых есть надежда на дальнейший качественный скачок в развитии их способностей. Это является условием повышения качества жизни страны.</w:t>
      </w:r>
    </w:p>
    <w:p w:rsidR="00C31F24" w:rsidRPr="00C31F24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  <w:r w:rsidR="00C31F24" w:rsidRPr="00C31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программы: </w:t>
      </w:r>
      <w:r w:rsidR="00C31F24"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самореализации одарённых и способных детей в соответствии с их способностями.</w:t>
      </w:r>
    </w:p>
    <w:p w:rsidR="00C31F24" w:rsidRPr="00C31F24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  <w:r w:rsidR="00C31F24" w:rsidRPr="00C31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Адаптировать методики по выявлению и изучению способностей одарённых детей.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проявлению одаренности в различных видах деятельности через участие в предметных, интеллектуальных, и творческих конкурсах и олимпиадах.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и поддерживать творческую инициативу, активизировать их деятельность по расширению и углублению знаний.</w:t>
      </w:r>
    </w:p>
    <w:p w:rsidR="00C31F24" w:rsidRPr="00C31F24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C31F24"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 </w:t>
      </w:r>
      <w:r w:rsidR="00C31F24" w:rsidRPr="00C31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</w:t>
      </w:r>
      <w:r w:rsidR="00C31F24"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одаренными учащимися: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урок;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групповые и индивидуальные занятия;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исследовательской и проектной деятельностью;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сопровождение работы на образовательных платформах;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олимпиады;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конкурсы;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предметная неделя;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деятельность;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спонсорская помощь.</w:t>
      </w:r>
    </w:p>
    <w:p w:rsidR="00C31F24" w:rsidRPr="00C31F24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31F24"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Используемые </w:t>
      </w:r>
      <w:r w:rsidR="00C31F24" w:rsidRPr="00C31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 </w:t>
      </w:r>
      <w:r w:rsidR="00C31F24"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 с одарёнными и талантливыми детьми: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системно-деятельностного</w:t>
      </w:r>
      <w:proofErr w:type="spellEnd"/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подхода,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уровневой дифференциации обучения,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проектной деятельности,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проблемного обучения,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активного обучения,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ИКТ,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РКМЧП,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Портфолио</w:t>
      </w:r>
      <w:proofErr w:type="spellEnd"/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коллективно-творческих дел.</w:t>
      </w:r>
    </w:p>
    <w:p w:rsidR="00C31F24" w:rsidRPr="00C31F24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31F24" w:rsidRPr="00C31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Планируемые результаты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и интеллектуальных способностей;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уверенности детей в себе и в своих способностях;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способности планировать и анализировать свою деятельность;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самостоятельно находить выход из проблемной ситуации, осуществлять поисковую деятельность, владеть средствами и способами проектно-исследовательской деятельности;</w:t>
      </w:r>
    </w:p>
    <w:p w:rsidR="0094589D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работы </w:t>
      </w: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информацией;</w:t>
      </w:r>
      <w:r w:rsidR="00945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умений создавать оригинальное и новое, мыслить, выходя за рамки </w:t>
      </w:r>
      <w:proofErr w:type="gramStart"/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привычного</w:t>
      </w:r>
      <w:proofErr w:type="gramEnd"/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1F24" w:rsidRPr="00C31F24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C31F24"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Содержание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 реализации </w:t>
      </w: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сопровождения одаренного ребенка.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3119"/>
        <w:gridCol w:w="3827"/>
      </w:tblGrid>
      <w:tr w:rsidR="00C31F24" w:rsidRPr="00C31F24" w:rsidTr="009458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информации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9458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способностей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Опросник</w:t>
            </w:r>
            <w:proofErr w:type="spellEnd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«Нравится ли тебе</w:t>
            </w:r>
            <w:proofErr w:type="gram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..».</w:t>
            </w:r>
            <w:proofErr w:type="gramEnd"/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Карты наблюдения за деятельностью </w:t>
            </w:r>
            <w:proofErr w:type="gram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 опроса </w:t>
            </w:r>
            <w:proofErr w:type="gram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наблюдений, занесенные в индивидуальные карты обучающихся.</w:t>
            </w:r>
            <w:proofErr w:type="gramEnd"/>
          </w:p>
        </w:tc>
      </w:tr>
      <w:tr w:rsidR="00C31F24" w:rsidRPr="00C31F24" w:rsidTr="009458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способностей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Диагностические карты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Отчёт учителя об участии обучающихся в мероприятиях.</w:t>
            </w:r>
            <w:proofErr w:type="gramEnd"/>
          </w:p>
        </w:tc>
      </w:tr>
      <w:tr w:rsidR="00C31F24" w:rsidRPr="00C31F24" w:rsidTr="009458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способностей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Диагностические карты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Карты мониторинга участия в мероприятиях</w:t>
            </w: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Мероприятия по выполнению работы с одаренными детьми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3"/>
        <w:gridCol w:w="5319"/>
        <w:gridCol w:w="3273"/>
      </w:tblGrid>
      <w:tr w:rsidR="00C31F24" w:rsidRPr="00C31F24" w:rsidTr="0094589D">
        <w:trPr>
          <w:trHeight w:val="60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proofErr w:type="spellStart"/>
            <w:proofErr w:type="gram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 исполнения</w:t>
            </w:r>
          </w:p>
        </w:tc>
      </w:tr>
      <w:tr w:rsidR="00C31F24" w:rsidRPr="00C31F24" w:rsidTr="0094589D">
        <w:trPr>
          <w:trHeight w:val="120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Наблюдение за деятельностью </w:t>
            </w:r>
            <w:proofErr w:type="gram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класс, в течение года</w:t>
            </w:r>
          </w:p>
        </w:tc>
      </w:tr>
      <w:tr w:rsidR="00C31F24" w:rsidRPr="00C31F24" w:rsidTr="0094589D">
        <w:trPr>
          <w:trHeight w:val="120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Заполнение карт наблюдения, анализ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класс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опроса </w:t>
            </w:r>
            <w:proofErr w:type="gram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класс, начало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опроса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класс, начало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участия в мероприятиях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конце каждого учебного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индивидуальной, групповой работы на уроках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внеурочной работы по необходимости, ведение курса «Работа с информацией»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предметной недели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каждого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Сопровождение проектной деятельности, согласно календарно-тематическому плану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классных конференций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классных предметных конкурсов: «Кто больше!», «Конкурс </w:t>
            </w: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чтецов» и т.п.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работы с </w:t>
            </w:r>
            <w:proofErr w:type="spell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Портфолио</w:t>
            </w:r>
            <w:proofErr w:type="spellEnd"/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о мероприятиях школьного, районного, областного и всероссийского уровней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консультативной помощи при участии в конкурсах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обучающихся к участию в очных конкурсах и олимпиадах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Подбор материалов для самостоятельной </w:t>
            </w:r>
            <w:proofErr w:type="gram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подготовки</w:t>
            </w:r>
            <w:proofErr w:type="gramEnd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обучающихся к конкурсам и олимпиадам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31F24" w:rsidRPr="00C31F24" w:rsidTr="0094589D">
        <w:trPr>
          <w:trHeight w:val="168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спонсорской помощи при участии в конкурсах</w:t>
            </w:r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6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C31F24" w:rsidRPr="00C31F24" w:rsidTr="0094589D">
        <w:trPr>
          <w:trHeight w:val="156"/>
        </w:trPr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5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консультативной помощи родителям </w:t>
            </w:r>
            <w:proofErr w:type="gram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17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15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45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31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Литература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Инновационные образовательные технологии: теория и практика/под редакцией Сухановой Е.А. – Томск: </w:t>
      </w:r>
      <w:proofErr w:type="spellStart"/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UFO-Plus</w:t>
      </w:r>
      <w:proofErr w:type="spellEnd"/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2008г.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Интеллектуально-творческие способности одарённых детей младшего школьного возраста. Атласова О.О. – Томск: ТОИПКРО, 2008г.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исследовательского обучения школьников/Савенков А.И. – Самара: Учебная литература, 2010г.</w:t>
      </w:r>
    </w:p>
    <w:p w:rsidR="00C31F24" w:rsidRPr="00C31F24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31F24" w:rsidRPr="00C31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Приложения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Изучение интересов, потребностей и развитие способностей</w:t>
      </w:r>
      <w:r w:rsidR="00945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младших школьников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 составлена на основе анкеты для родителей первоклассников профессора Е.Н. Степанова.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получить информацию об интересах, увлечениях и способностях учащихся начальных классов.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ответить на следующие вопросы: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« Нравится ли тебе…?»</w:t>
      </w:r>
    </w:p>
    <w:tbl>
      <w:tblPr>
        <w:tblW w:w="960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6"/>
        <w:gridCol w:w="1739"/>
        <w:gridCol w:w="7371"/>
      </w:tblGrid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или нет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Петь.</w:t>
            </w:r>
          </w:p>
        </w:tc>
      </w:tr>
      <w:tr w:rsidR="00C31F24" w:rsidRPr="00C31F24" w:rsidTr="0094589D">
        <w:trPr>
          <w:trHeight w:val="10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10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10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Играть в подвижные игры.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Читать книги.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Мастерить.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Кормить и ухаживать за домашними животными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Ходить в походы.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Танцевать.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Заниматься спортом.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Рассматривать художественные альбомы и открытки.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Шить или вязать.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Ухаживать за комнатными и цветочными растениями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Собирать грибы и ягоды в лесу.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Рисовать.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Играть в шахматы и шашки.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Помогать младшим и сверстникам в учебе.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Изготавливать игрушки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опыты и наблюдения.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Ходить на экскурсию.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Играть на музыкальном инструменте.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Участвовать в соревнованиях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</w:t>
            </w:r>
            <w:proofErr w:type="gram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прочитанном</w:t>
            </w:r>
            <w:proofErr w:type="gramEnd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увиденном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Собирать конструктор.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Изучать жизнь животных в природе и дома.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Фотографировать красивые места и строения.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Слушать музыку.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Смотреть игры и состязания.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Искать ответы на интересующие вопросы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Делать подарки своими руками.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Сажать деревья и кустарники.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Изучать старинные предметы и украшения.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Украшать свою комнату к празднику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Трудиться на свежем воздухе.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Участвовать в олимпиадах и конкурсах.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Делать поделки из природного материала.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Фотографировать растения и животных.</w:t>
            </w:r>
          </w:p>
        </w:tc>
      </w:tr>
      <w:tr w:rsidR="00C31F24" w:rsidRPr="00C31F24" w:rsidTr="0094589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Рассматривать старые семейные фотографии.</w:t>
            </w:r>
          </w:p>
        </w:tc>
      </w:tr>
    </w:tbl>
    <w:p w:rsidR="0094589D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24" w:rsidRPr="00C31F24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31F24"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подсчитать утвердительные ответы в указанных группах. Наибольшее количество выбранных ответов указывает на интерес или наличие способностей ребёнка в той или иной деятельности.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8"/>
        <w:gridCol w:w="3648"/>
      </w:tblGrid>
      <w:tr w:rsidR="00C31F24" w:rsidRPr="00C31F24" w:rsidTr="00C31F24"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Утвердительные ответы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одарённости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1,7,13,19, 24,25,31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</w:t>
            </w:r>
          </w:p>
        </w:tc>
      </w:tr>
      <w:tr w:rsidR="00C31F24" w:rsidRPr="00C31F24" w:rsidTr="00C31F24"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2,6, 8,14,20,26,32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</w:t>
            </w:r>
          </w:p>
        </w:tc>
      </w:tr>
      <w:tr w:rsidR="00C31F24" w:rsidRPr="00C31F24" w:rsidTr="00C31F24"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3,9,15,21,27,33,36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Интеллектуальная</w:t>
            </w:r>
          </w:p>
        </w:tc>
      </w:tr>
      <w:tr w:rsidR="00C31F24" w:rsidRPr="00C31F24" w:rsidTr="00C31F24"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4,10,16,22,28,34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</w:t>
            </w:r>
          </w:p>
        </w:tc>
      </w:tr>
      <w:tr w:rsidR="00C31F24" w:rsidRPr="00C31F24" w:rsidTr="00C31F24"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5,11, 12,17, 18, 23,29, 30,35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Академическая</w:t>
            </w: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проведённого опроса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1009"/>
        <w:gridCol w:w="1704"/>
        <w:gridCol w:w="2031"/>
        <w:gridCol w:w="1328"/>
        <w:gridCol w:w="1457"/>
        <w:gridCol w:w="1367"/>
      </w:tblGrid>
      <w:tr w:rsidR="00C31F24" w:rsidRPr="00C31F24" w:rsidTr="0094589D">
        <w:tc>
          <w:tcPr>
            <w:tcW w:w="3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proofErr w:type="spellStart"/>
            <w:proofErr w:type="gram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  <w:tc>
          <w:tcPr>
            <w:tcW w:w="412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одаренности</w:t>
            </w:r>
          </w:p>
        </w:tc>
      </w:tr>
      <w:tr w:rsidR="00C31F24" w:rsidRPr="00C31F24" w:rsidTr="0094589D">
        <w:tc>
          <w:tcPr>
            <w:tcW w:w="3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академическая (научная)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интеллектуальная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творческая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техническая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спортивная</w:t>
            </w:r>
          </w:p>
        </w:tc>
      </w:tr>
      <w:tr w:rsidR="00C31F24" w:rsidRPr="00C31F24" w:rsidTr="0094589D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94589D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94589D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</w:tr>
      <w:tr w:rsidR="00C31F24" w:rsidRPr="00C31F24" w:rsidTr="0094589D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94589D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94589D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</w:tr>
      <w:tr w:rsidR="00C31F24" w:rsidRPr="00C31F24" w:rsidTr="0094589D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94589D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C31F24" w:rsidRPr="00C31F24" w:rsidTr="0094589D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37%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32%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47%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21%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42%</w:t>
            </w:r>
          </w:p>
        </w:tc>
      </w:tr>
    </w:tbl>
    <w:p w:rsidR="00E150E0" w:rsidRDefault="0094589D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31F24"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оведённого опроса в классе больше</w:t>
      </w:r>
      <w:r w:rsidR="00C31F24"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половины детей предпочитают заниматься творчеством и спортом. Спортом увл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екаются 12 мальчиков из 17 и 3 девочки</w:t>
      </w:r>
      <w:r w:rsidR="00C31F24"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Твор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чеством любят заниматься все девочки и 5 мальчиков.</w:t>
      </w:r>
      <w:r w:rsidR="00C31F24"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небольшой выбор технической направленности. Шестеро ребят (32%) предпочитают только один вид.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Карты наблюдений за детьми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выявления способных детей в различных сферах деятельности</w:t>
      </w: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выявление способных детей (одаренных) в различных видах деятельности.</w:t>
      </w:r>
    </w:p>
    <w:tbl>
      <w:tblPr>
        <w:tblpPr w:leftFromText="180" w:rightFromText="180" w:vertAnchor="text" w:horzAnchor="margin" w:tblpY="206"/>
        <w:tblW w:w="287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"/>
        <w:gridCol w:w="424"/>
      </w:tblGrid>
      <w:tr w:rsidR="004C28FF" w:rsidRPr="00C31F24" w:rsidTr="004C28FF"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8FF" w:rsidRPr="00C31F24" w:rsidRDefault="004C28FF" w:rsidP="004C2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8FF" w:rsidRPr="00C31F24" w:rsidRDefault="004C28FF" w:rsidP="004C28FF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</w:tr>
      <w:tr w:rsidR="004C28FF" w:rsidRPr="00C31F24" w:rsidTr="004C28FF"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8FF" w:rsidRPr="00C31F24" w:rsidRDefault="004C28FF" w:rsidP="004C2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8FF" w:rsidRPr="00C31F24" w:rsidRDefault="004C28FF" w:rsidP="004C28FF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45"/>
        <w:gridCol w:w="2072"/>
        <w:gridCol w:w="348"/>
        <w:gridCol w:w="333"/>
        <w:gridCol w:w="348"/>
        <w:gridCol w:w="334"/>
        <w:gridCol w:w="334"/>
        <w:gridCol w:w="163"/>
        <w:gridCol w:w="334"/>
        <w:gridCol w:w="163"/>
        <w:gridCol w:w="163"/>
        <w:gridCol w:w="221"/>
        <w:gridCol w:w="163"/>
        <w:gridCol w:w="349"/>
        <w:gridCol w:w="349"/>
        <w:gridCol w:w="221"/>
        <w:gridCol w:w="349"/>
        <w:gridCol w:w="221"/>
        <w:gridCol w:w="349"/>
        <w:gridCol w:w="349"/>
        <w:gridCol w:w="163"/>
      </w:tblGrid>
      <w:tr w:rsidR="00C31F24" w:rsidRPr="00C31F24" w:rsidTr="00C31F24">
        <w:tc>
          <w:tcPr>
            <w:tcW w:w="6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Сфера, в которой проявляется одаренность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 одаренности</w:t>
            </w:r>
          </w:p>
        </w:tc>
        <w:tc>
          <w:tcPr>
            <w:tcW w:w="3500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ФИО или списочный номер ребенка</w:t>
            </w: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6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Интеллектуальная сфера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наблюдательность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хорошая память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излагать мысли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хорошая осведомленность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зачатки мыслительных операций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5"/>
        <w:gridCol w:w="2059"/>
        <w:gridCol w:w="350"/>
        <w:gridCol w:w="350"/>
        <w:gridCol w:w="367"/>
        <w:gridCol w:w="350"/>
        <w:gridCol w:w="350"/>
        <w:gridCol w:w="367"/>
        <w:gridCol w:w="350"/>
        <w:gridCol w:w="222"/>
        <w:gridCol w:w="222"/>
        <w:gridCol w:w="222"/>
        <w:gridCol w:w="181"/>
        <w:gridCol w:w="222"/>
        <w:gridCol w:w="367"/>
        <w:gridCol w:w="222"/>
        <w:gridCol w:w="222"/>
        <w:gridCol w:w="222"/>
        <w:gridCol w:w="367"/>
        <w:gridCol w:w="222"/>
        <w:gridCol w:w="222"/>
      </w:tblGrid>
      <w:tr w:rsidR="00C31F24" w:rsidRPr="00C31F24" w:rsidTr="00C31F24">
        <w:tc>
          <w:tcPr>
            <w:tcW w:w="6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Сфера, в которой проявляется одаренность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 одаренности</w:t>
            </w:r>
          </w:p>
        </w:tc>
        <w:tc>
          <w:tcPr>
            <w:tcW w:w="3600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ФИО или списочный номер ребенка</w:t>
            </w: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6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Академическая сфера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  <w:t>успешность в освоении программного материала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  <w:t>широкий кругозор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  <w:t>высокие показатели по развитию психических познавательных процессов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9"/>
        <w:gridCol w:w="169"/>
        <w:gridCol w:w="2204"/>
        <w:gridCol w:w="10"/>
        <w:gridCol w:w="356"/>
        <w:gridCol w:w="47"/>
        <w:gridCol w:w="267"/>
        <w:gridCol w:w="89"/>
        <w:gridCol w:w="281"/>
        <w:gridCol w:w="93"/>
        <w:gridCol w:w="141"/>
        <w:gridCol w:w="47"/>
        <w:gridCol w:w="267"/>
        <w:gridCol w:w="89"/>
        <w:gridCol w:w="267"/>
        <w:gridCol w:w="47"/>
        <w:gridCol w:w="167"/>
        <w:gridCol w:w="57"/>
        <w:gridCol w:w="168"/>
        <w:gridCol w:w="56"/>
        <w:gridCol w:w="281"/>
        <w:gridCol w:w="93"/>
        <w:gridCol w:w="281"/>
        <w:gridCol w:w="93"/>
        <w:gridCol w:w="141"/>
        <w:gridCol w:w="47"/>
        <w:gridCol w:w="141"/>
        <w:gridCol w:w="56"/>
        <w:gridCol w:w="168"/>
        <w:gridCol w:w="56"/>
        <w:gridCol w:w="167"/>
        <w:gridCol w:w="57"/>
        <w:gridCol w:w="167"/>
        <w:gridCol w:w="56"/>
        <w:gridCol w:w="179"/>
        <w:gridCol w:w="56"/>
        <w:gridCol w:w="215"/>
        <w:gridCol w:w="57"/>
        <w:gridCol w:w="215"/>
        <w:gridCol w:w="62"/>
        <w:gridCol w:w="312"/>
      </w:tblGrid>
      <w:tr w:rsidR="00C31F24" w:rsidRPr="00C31F24" w:rsidTr="00C31F24">
        <w:tc>
          <w:tcPr>
            <w:tcW w:w="55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Сфера, в которой проявляется </w:t>
            </w: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одаренность</w:t>
            </w:r>
          </w:p>
        </w:tc>
        <w:tc>
          <w:tcPr>
            <w:tcW w:w="6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Показатели одаренности</w:t>
            </w:r>
          </w:p>
        </w:tc>
        <w:tc>
          <w:tcPr>
            <w:tcW w:w="3850" w:type="pct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ФИО или списочный номер ребенка</w:t>
            </w:r>
          </w:p>
        </w:tc>
      </w:tr>
      <w:tr w:rsidR="00C31F24" w:rsidRPr="00C31F24" w:rsidTr="00C31F24"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55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Творчество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  <w:t>проявление фантазии в творческих работах</w:t>
            </w:r>
          </w:p>
        </w:tc>
        <w:tc>
          <w:tcPr>
            <w:tcW w:w="1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</w:tr>
      <w:tr w:rsidR="00C31F24" w:rsidRPr="00C31F24" w:rsidTr="00C31F24"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  <w:t>высокое качество творческих работ в соответствии с возрастом</w:t>
            </w:r>
          </w:p>
        </w:tc>
        <w:tc>
          <w:tcPr>
            <w:tcW w:w="1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  <w:t>разнообразие творческих работ в соответствии с возрастом</w:t>
            </w:r>
          </w:p>
        </w:tc>
        <w:tc>
          <w:tcPr>
            <w:tcW w:w="1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0" w:type="pct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Сфера, в которой проявляется одаренность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 одаренности</w:t>
            </w:r>
          </w:p>
        </w:tc>
        <w:tc>
          <w:tcPr>
            <w:tcW w:w="3800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ФИО или списочный номер ребенка</w:t>
            </w: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Техническая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развитое пространственное мышление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к конструированию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генерирование оригинальных идей для различных конструкций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к изобретательству, рационализации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F24" w:rsidRPr="00C31F24" w:rsidRDefault="00C31F24" w:rsidP="0094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0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наблюдения можно сделать следующие выводы: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3"/>
        <w:gridCol w:w="640"/>
        <w:gridCol w:w="564"/>
        <w:gridCol w:w="640"/>
        <w:gridCol w:w="640"/>
        <w:gridCol w:w="640"/>
        <w:gridCol w:w="456"/>
        <w:gridCol w:w="492"/>
        <w:gridCol w:w="454"/>
        <w:gridCol w:w="640"/>
        <w:gridCol w:w="640"/>
      </w:tblGrid>
      <w:tr w:rsidR="00C31F24" w:rsidRPr="00C31F24" w:rsidTr="00C31F24">
        <w:trPr>
          <w:trHeight w:val="154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</w:t>
            </w:r>
          </w:p>
        </w:tc>
      </w:tr>
      <w:tr w:rsidR="00C31F24" w:rsidRPr="00C31F24" w:rsidTr="00C31F24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Интеллектуальная </w:t>
            </w: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сфера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</w:tr>
      <w:tr w:rsidR="00C31F24" w:rsidRPr="00C31F24" w:rsidTr="00C31F24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Академическая сфера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Творчество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Техническая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BD4B4"/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Карта мониторинга участия в мероприятиях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</w:t>
      </w:r>
    </w:p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0"/>
        <w:gridCol w:w="4594"/>
        <w:gridCol w:w="2201"/>
        <w:gridCol w:w="2106"/>
      </w:tblGrid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Победитель, призер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Интеллектуальные конкурсы, олимпиады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Конкурсы проектных и исследовательских работ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Выставки художественного творчества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Выступает с чтением литературных произведений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Участвует в спектаклях, выступлениях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Творческие конкурсы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1F24" w:rsidRPr="00C31F24" w:rsidTr="00C31F24">
        <w:tc>
          <w:tcPr>
            <w:tcW w:w="2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класс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0"/>
        <w:gridCol w:w="4594"/>
        <w:gridCol w:w="2201"/>
        <w:gridCol w:w="2106"/>
      </w:tblGrid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Победитель, призер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Интеллектуальные конкурсы, олимпиады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Конкурсы проектных и исследовательских работ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Выставки художественного творчества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Выступает с чтением литературных произведений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Участвует в спектаклях, выступлениях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Творческие конкурсы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2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0"/>
        <w:gridCol w:w="4594"/>
        <w:gridCol w:w="2201"/>
        <w:gridCol w:w="2106"/>
      </w:tblGrid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Победитель, призер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Интеллектуальные конкурсы, олимпиады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Конкурсы проектных и исследовательских работ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Выставки художественного творчества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Выступает с чтением литературных произведений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Участвует в спектаклях, выступлениях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Творческие конкурсы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1F24" w:rsidRPr="00C31F24" w:rsidTr="00C31F24">
        <w:tc>
          <w:tcPr>
            <w:tcW w:w="2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0"/>
        <w:gridCol w:w="4594"/>
        <w:gridCol w:w="2201"/>
        <w:gridCol w:w="2106"/>
      </w:tblGrid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Победитель, призер</w:t>
            </w:r>
          </w:p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Интеллектуальные конкурсы, олимпиады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Конкурсы проектных и исследовательских работ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Выставки художественного творчества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Выступает с чтением литературных произведений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Участвует в спектаклях, выступлениях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Творческие конкурсы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24" w:rsidRPr="00C31F24" w:rsidTr="00C31F24">
        <w:tc>
          <w:tcPr>
            <w:tcW w:w="2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F24" w:rsidRPr="00C31F24" w:rsidRDefault="00C31F24" w:rsidP="0094589D">
            <w:pPr>
              <w:spacing w:after="100" w:afterAutospacing="1" w:line="24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1F24" w:rsidRPr="00C31F24" w:rsidRDefault="00C31F24" w:rsidP="0094589D">
      <w:pPr>
        <w:shd w:val="clear" w:color="auto" w:fill="FFFFFF"/>
        <w:spacing w:after="100" w:afterAutospacing="1" w:line="245" w:lineRule="atLeast"/>
        <w:jc w:val="both"/>
        <w:rPr>
          <w:rFonts w:ascii="Arial" w:eastAsia="Times New Roman" w:hAnsi="Arial" w:cs="Arial"/>
          <w:color w:val="3D3F43"/>
          <w:sz w:val="28"/>
          <w:szCs w:val="28"/>
          <w:lang w:eastAsia="ru-RU"/>
        </w:rPr>
      </w:pPr>
      <w:r w:rsidRPr="00C31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31F24" w:rsidRPr="00C31F24" w:rsidRDefault="00C31F24" w:rsidP="009458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4A6385"/>
          <w:sz w:val="28"/>
          <w:szCs w:val="28"/>
          <w:lang w:eastAsia="ru-RU"/>
        </w:rPr>
      </w:pPr>
    </w:p>
    <w:p w:rsidR="00083423" w:rsidRPr="0094589D" w:rsidRDefault="00083423" w:rsidP="0094589D">
      <w:pPr>
        <w:jc w:val="both"/>
        <w:rPr>
          <w:sz w:val="28"/>
          <w:szCs w:val="28"/>
        </w:rPr>
      </w:pPr>
    </w:p>
    <w:sectPr w:rsidR="00083423" w:rsidRPr="0094589D" w:rsidSect="00083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1F24"/>
    <w:rsid w:val="00083423"/>
    <w:rsid w:val="004C28FF"/>
    <w:rsid w:val="0094589D"/>
    <w:rsid w:val="00C31F24"/>
    <w:rsid w:val="00E1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F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0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19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2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4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9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2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3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56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7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47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0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81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99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7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8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7948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09469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75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0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7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24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257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764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825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463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6892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7954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6630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4990649">
                                                          <w:marLeft w:val="0"/>
                                                          <w:marRight w:val="0"/>
                                                          <w:marTop w:val="72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88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4938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6437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8507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4808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485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72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307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2291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138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5356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2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68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585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01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811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816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850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1700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591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262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0468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7191993">
                                                          <w:marLeft w:val="0"/>
                                                          <w:marRight w:val="0"/>
                                                          <w:marTop w:val="72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635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4104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3996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885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958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1417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72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886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89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88616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0986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97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47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80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153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413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031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7924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391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6804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3381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2816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2671837">
                                                          <w:marLeft w:val="0"/>
                                                          <w:marRight w:val="0"/>
                                                          <w:marTop w:val="72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548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4892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816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5492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007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34057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72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9328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813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0888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464959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66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964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00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73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86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93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9271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7279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5676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768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2186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420619">
                                                          <w:marLeft w:val="0"/>
                                                          <w:marRight w:val="0"/>
                                                          <w:marTop w:val="72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2459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8480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505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5046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4143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6620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72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571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6982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60768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83771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465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19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2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95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0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dcterms:created xsi:type="dcterms:W3CDTF">2024-07-06T19:34:00Z</dcterms:created>
  <dcterms:modified xsi:type="dcterms:W3CDTF">2024-07-06T19:46:00Z</dcterms:modified>
</cp:coreProperties>
</file>