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Без интервала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Муниципальное образовательное учреждение</w:t>
      </w:r>
    </w:p>
    <w:p>
      <w:pPr>
        <w:pStyle w:val="Без интервала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средняя школа с углубленным изучением отдельных  предметов № </w:t>
      </w:r>
      <w:r>
        <w:rPr>
          <w:rFonts w:ascii="Times New Roman" w:hAnsi="Times New Roman"/>
          <w:sz w:val="24"/>
          <w:szCs w:val="24"/>
          <w:rtl w:val="0"/>
          <w:lang w:val="ru-RU"/>
        </w:rPr>
        <w:t>94</w:t>
      </w:r>
    </w:p>
    <w:p>
      <w:pPr>
        <w:pStyle w:val="Без интервала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Тракторозаводского района Волгограда</w:t>
      </w:r>
    </w:p>
    <w:p>
      <w:pPr>
        <w:pStyle w:val="Без интервала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МОУ СШ №</w:t>
      </w:r>
      <w:r>
        <w:rPr>
          <w:rFonts w:ascii="Times New Roman" w:hAnsi="Times New Roman"/>
          <w:sz w:val="24"/>
          <w:szCs w:val="24"/>
          <w:rtl w:val="0"/>
          <w:lang w:val="ru-RU"/>
        </w:rPr>
        <w:t>94)</w:t>
      </w:r>
    </w:p>
    <w:p>
      <w:pPr>
        <w:pStyle w:val="Без интервала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Без интервала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Без интервала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 xml:space="preserve">400088,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Россия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Волгоград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                                                               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Телефон </w:t>
      </w:r>
      <w:r>
        <w:rPr>
          <w:rFonts w:ascii="Times New Roman" w:hAnsi="Times New Roman"/>
          <w:sz w:val="24"/>
          <w:szCs w:val="24"/>
          <w:rtl w:val="0"/>
          <w:lang w:val="ru-RU"/>
        </w:rPr>
        <w:t>71-42-10, 71-42-11</w:t>
      </w:r>
    </w:p>
    <w:p>
      <w:pPr>
        <w:pStyle w:val="Без интервала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ул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Метростроевская</w:t>
      </w:r>
      <w:r>
        <w:rPr>
          <w:rFonts w:ascii="Times New Roman" w:hAnsi="Times New Roman"/>
          <w:sz w:val="24"/>
          <w:szCs w:val="24"/>
          <w:rtl w:val="0"/>
          <w:lang w:val="ru-RU"/>
        </w:rPr>
        <w:t>, 3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а                                                                      </w:t>
      </w:r>
      <w:r>
        <w:rPr>
          <w:rFonts w:ascii="Times New Roman" w:hAnsi="Times New Roman"/>
          <w:sz w:val="24"/>
          <w:szCs w:val="24"/>
          <w:rtl w:val="0"/>
          <w:lang w:val="en-US"/>
        </w:rPr>
        <w:t>e</w:t>
      </w: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/>
          <w:sz w:val="24"/>
          <w:szCs w:val="24"/>
          <w:rtl w:val="0"/>
          <w:lang w:val="en-US"/>
        </w:rPr>
        <w:t>mail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  </w:t>
      </w:r>
      <w:r>
        <w:rPr>
          <w:rFonts w:ascii="Times New Roman" w:hAnsi="Times New Roman"/>
          <w:sz w:val="24"/>
          <w:szCs w:val="24"/>
          <w:rtl w:val="0"/>
          <w:lang w:val="en-US"/>
        </w:rPr>
        <w:t>mousosh</w:t>
      </w:r>
      <w:r>
        <w:rPr>
          <w:rFonts w:ascii="Times New Roman" w:hAnsi="Times New Roman"/>
          <w:sz w:val="24"/>
          <w:szCs w:val="24"/>
          <w:rtl w:val="0"/>
          <w:lang w:val="ru-RU"/>
        </w:rPr>
        <w:t>94@</w:t>
      </w:r>
      <w:r>
        <w:rPr>
          <w:rFonts w:ascii="Times New Roman" w:hAnsi="Times New Roman"/>
          <w:sz w:val="24"/>
          <w:szCs w:val="24"/>
          <w:rtl w:val="0"/>
          <w:lang w:val="en-US"/>
        </w:rPr>
        <w:t>yandex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/>
          <w:sz w:val="24"/>
          <w:szCs w:val="24"/>
          <w:rtl w:val="0"/>
          <w:lang w:val="en-US"/>
        </w:rPr>
        <w:t>ru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 </w:t>
      </w:r>
    </w:p>
    <w:p>
      <w:pPr>
        <w:pStyle w:val="Без интервала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Без интервала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Без интервала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Без интервала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Без интервала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Конспект урока по русскому языку в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5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«Б» классе</w:t>
      </w:r>
    </w:p>
    <w:p>
      <w:pPr>
        <w:pStyle w:val="Без интервала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Без интервала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Тема</w:t>
      </w:r>
      <w:r>
        <w:rPr>
          <w:rFonts w:ascii="Times New Roman" w:hAnsi="Times New Roman"/>
          <w:sz w:val="24"/>
          <w:szCs w:val="24"/>
          <w:rtl w:val="0"/>
          <w:lang w:val="ru-RU"/>
        </w:rPr>
        <w:t>:</w:t>
      </w:r>
    </w:p>
    <w:p>
      <w:pPr>
        <w:pStyle w:val="Без интервала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«Тире между подлежащим и сказуемым»</w:t>
      </w:r>
    </w:p>
    <w:p>
      <w:pPr>
        <w:pStyle w:val="Без интервала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Без интервала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Подготовила учитель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русского языка и литературы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Рыбушкина В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Без интервала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Без интервала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Без интервала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Без интервала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Без интервала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г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Волгоград</w:t>
      </w:r>
    </w:p>
    <w:p>
      <w:pPr>
        <w:pStyle w:val="Без интервала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>2022</w:t>
      </w:r>
    </w:p>
    <w:p>
      <w:pPr>
        <w:pStyle w:val="Без интервала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Без интервала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 Заместитель директора по УВР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                                            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Дзюбенко 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b w:val="1"/>
          <w:b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Урок «Тире между подлежащим и сказуемым»  </w:t>
      </w:r>
      <w:r>
        <w:rPr>
          <w:rFonts w:ascii="Times New Roman" w:hAnsi="Times New Roman"/>
          <w:b w:val="1"/>
          <w:b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5 </w:t>
      </w:r>
      <w:r>
        <w:rPr>
          <w:rFonts w:ascii="Times New Roman" w:hAnsi="Times New Roman" w:hint="default"/>
          <w:b w:val="1"/>
          <w:b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класс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Тема урока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: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Тире между подлежащим и сказуемым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Цели урока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: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:rtl w:val="0"/>
          <w14:textFill>
            <w14:solidFill>
              <w14:srgbClr w14:val="181818"/>
            </w14:solidFill>
          </w14:textFill>
        </w:rPr>
        <w:tab/>
        <w:t>повторить знания учащихся по синтаксису и пунктуации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;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:rtl w:val="0"/>
          <w14:textFill>
            <w14:solidFill>
              <w14:srgbClr w14:val="181818"/>
            </w14:solidFill>
          </w14:textFill>
        </w:rPr>
        <w:tab/>
        <w:t>закрепить сведения о грамматической основе предложения и способах их выражения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;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:rtl w:val="0"/>
          <w14:textFill>
            <w14:solidFill>
              <w14:srgbClr w14:val="181818"/>
            </w14:solidFill>
          </w14:textFill>
        </w:rPr>
        <w:tab/>
        <w:t>выяснить условия постановки тире между подлежащим и сказуемым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;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Форма деятельности учащихся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индивидуальная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групповая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фронтальная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Цель урока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создать условия для активной познавательной деятельности учащихся по освоению темы «Тире между подлежащим и сказуемым» и использованию полученных знаний в практической деятельности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Задачи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: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val="none"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обучающие </w:t>
      </w:r>
      <w:r>
        <w:rPr>
          <w:rFonts w:ascii="Times New Roman" w:hAnsi="Times New Roman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: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 формировать лингвистическую компетенцию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умение и навыки ставить тире между подлежащим и сказуемым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интонационно правильно произносить предложения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в которых между подлежащим и сказуемым употребляется тире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;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формировать коммуникативную компетенцию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коммуникативные умения и навыки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обеспечивающие свободное использование в речи предложений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в которых подлежащее и сказуемое выражены существительными в именительном падеже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;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формировать культуроведческую компетенцию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навыки использования этикетных формул речи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;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val="none"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развивающие</w:t>
      </w:r>
      <w:r>
        <w:rPr>
          <w:rFonts w:ascii="Times New Roman" w:hAnsi="Times New Roman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: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развивать творческие способности учащихся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;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научить использовать в речи предложения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где подлежащее и сказуемое выражены именем существительным в именительном падеже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;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val="none"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воспитательные</w:t>
      </w:r>
      <w:r>
        <w:rPr>
          <w:rFonts w:ascii="Times New Roman" w:hAnsi="Times New Roman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: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формирование интереса к русскому языку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;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воспитание бережного отношения к слову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Тип урока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урок изучения и первичного закрепления знаний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Оборудование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учебник русского языка для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5-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ого класса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Ладыженская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М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Т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Баранов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Л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Тростенцова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М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.: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Просвещение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2012,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рабочие тетради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компьютер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проектор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карточки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помощники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маршрутный лист урока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тест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Ход урока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1.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     Организационный момент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 Доброе утро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уважаемые ребята и  гости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Я надеюсь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оно действительно доброе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А с добром и работа спорится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Давайте проведём сегодняшний урок так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чтобы все мы получили удовольствие и подарок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а подарком будет новое полученное знание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Запишем число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классная работа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а тему урока вы озвучите сами  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только чуть позже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),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а пока для нее оставьте строчку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Девизом нашего урока будет пословица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«Удивление – путь к познанию»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/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Слайд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/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Записываем пословицу в тетрадь и объясним её смысл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На уроке нам будет нужен маршрутный лист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где вы будете выставлять себе оценки за выполненные задания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2.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     Синтаксическая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5-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минутка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На доске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Падают с ветки з…л…тые м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нетки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Это загадка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Запишем её в тетрадь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Отгадайте загадку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Это листья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К доске –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3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ученика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Какие буквы на месте пропусков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zh-TW" w:eastAsia="zh-TW"/>
          <w14:textFill>
            <w14:solidFill>
              <w14:srgbClr w14:val="181818"/>
            </w14:solidFill>
          </w14:textFill>
        </w:rPr>
        <w:t xml:space="preserve">?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Пропускаем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2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строчки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.1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уч –синтакс разбор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2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уч –выписать и разобрать сл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соч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en-US"/>
          <w14:textFill>
            <w14:solidFill>
              <w14:srgbClr w14:val="181818"/>
            </w14:solidFill>
          </w14:textFill>
        </w:rPr>
        <w:t xml:space="preserve">, 3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уч – морфол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разбор прил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3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Повторение материала предыдущих уроков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Индивидуальное задание по теории</w:t>
      </w:r>
      <w:r>
        <w:rPr>
          <w:rFonts w:ascii="Times New Roman" w:hAnsi="Times New Roman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1 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уч</w:t>
      </w:r>
      <w:r>
        <w:rPr>
          <w:rFonts w:ascii="Times New Roman" w:hAnsi="Times New Roman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-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ся– рассказать о подлежащем</w:t>
      </w:r>
      <w:r>
        <w:rPr>
          <w:rFonts w:ascii="Times New Roman" w:hAnsi="Times New Roman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, 2-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й уч</w:t>
      </w:r>
      <w:r>
        <w:rPr>
          <w:rFonts w:ascii="Times New Roman" w:hAnsi="Times New Roman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-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ся – рассказать о сказуемом</w:t>
      </w:r>
      <w:r>
        <w:rPr>
          <w:rFonts w:ascii="Times New Roman" w:hAnsi="Times New Roman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Для всех</w:t>
      </w:r>
      <w:r>
        <w:rPr>
          <w:rFonts w:ascii="Times New Roman" w:hAnsi="Times New Roman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- 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Фронтальная работа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  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Поймай грам основу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Найдите  главные члены предложения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выпишите их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Укажите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какими частями речи они выражены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1..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За поворотом дороги показалось море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       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2.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Оно сверкало лучами солнца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                                                        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3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Анютины глазки душисты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4.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Десять делится на два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5.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Зима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прекрасное время года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Самопроверка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Ключ на доске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.)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Обратимся к заданиям у доски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Проверка индивидуальных заданий у доски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1.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    Синтаксический разбор предложения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2.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    Проверка выписанных словосочетаний иих разбора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3.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     Морфологический разбор прилагательного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de-DE"/>
          <w14:textFill>
            <w14:solidFill>
              <w14:srgbClr w14:val="181818"/>
            </w14:solidFill>
          </w14:textFill>
        </w:rPr>
        <w:t xml:space="preserve">(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индивидуально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)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Рассказ уч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ся о подлежащем и сказуемом по  индивидуальным карточкам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/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Карточка №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1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                                                                                                                                     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Найти главные члены предложения</w:t>
      </w:r>
      <w:r>
        <w:rPr>
          <w:rFonts w:ascii="Times New Roman" w:hAnsi="Times New Roman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Рассказать о подлежащем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За поворотом дороги показалось море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Залив был великолепен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Карточка№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2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                                                                                                                                  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Найти главные члены предложения</w:t>
      </w:r>
      <w:r>
        <w:rPr>
          <w:rFonts w:ascii="Times New Roman" w:hAnsi="Times New Roman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Рассказать о сказуемом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                                             Ландыш свеж и душист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                                                                                                                     Весна – прекрасное время года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 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/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4.</w:t>
      </w:r>
      <w:r>
        <w:rPr>
          <w:rFonts w:ascii="Times New Roman" w:hAnsi="Times New Roman" w:hint="default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     Кроссворд на повторение изученного по синтаксису как переход к теме урока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555555"/>
          <w:u w:color="555555"/>
          <w:shd w:val="clear" w:color="auto" w:fill="ffffff"/>
          <w14:textFill>
            <w14:solidFill>
              <w14:srgbClr w14:val="555555"/>
            </w14:solidFill>
          </w14:textFill>
        </w:rPr>
      </w:pPr>
      <w:r>
        <w:rPr>
          <w:rFonts w:ascii="Times New Roman" w:hAnsi="Times New Roman" w:hint="default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  Сегодня</w:t>
      </w:r>
      <w:r>
        <w:rPr>
          <w:rFonts w:ascii="Times New Roman" w:hAnsi="Times New Roman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ребята</w:t>
      </w:r>
      <w:r>
        <w:rPr>
          <w:rFonts w:ascii="Times New Roman" w:hAnsi="Times New Roman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речь пойдёт о знаках препинания</w:t>
      </w:r>
      <w:r>
        <w:rPr>
          <w:rFonts w:ascii="Times New Roman" w:hAnsi="Times New Roman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точнее об одном каком</w:t>
      </w:r>
      <w:r>
        <w:rPr>
          <w:rFonts w:ascii="Times New Roman" w:hAnsi="Times New Roman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то знаке</w:t>
      </w:r>
      <w:r>
        <w:rPr>
          <w:rFonts w:ascii="Times New Roman" w:hAnsi="Times New Roman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о нём мы узнаем из кроссворда</w:t>
      </w:r>
      <w:r>
        <w:rPr>
          <w:rFonts w:ascii="Times New Roman" w:hAnsi="Times New Roman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но для этого мы должны вспомнить</w:t>
      </w:r>
      <w:r>
        <w:rPr>
          <w:rFonts w:ascii="Times New Roman" w:hAnsi="Times New Roman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что же мы узнали на предыдущих уроках о предложении</w:t>
      </w:r>
      <w:r>
        <w:rPr>
          <w:rFonts w:ascii="Times New Roman" w:hAnsi="Times New Roman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о главных членах предложения</w:t>
      </w:r>
      <w:r>
        <w:rPr>
          <w:rFonts w:ascii="Times New Roman" w:hAnsi="Times New Roman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 </w:t>
      </w:r>
    </w:p>
    <w:tbl>
      <w:tblPr>
        <w:tblW w:w="9632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37"/>
        <w:gridCol w:w="575"/>
        <w:gridCol w:w="618"/>
        <w:gridCol w:w="571"/>
        <w:gridCol w:w="623"/>
        <w:gridCol w:w="622"/>
        <w:gridCol w:w="623"/>
        <w:gridCol w:w="624"/>
        <w:gridCol w:w="618"/>
        <w:gridCol w:w="622"/>
        <w:gridCol w:w="625"/>
        <w:gridCol w:w="642"/>
        <w:gridCol w:w="624"/>
        <w:gridCol w:w="623"/>
        <w:gridCol w:w="545"/>
        <w:gridCol w:w="540"/>
      </w:tblGrid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1.</w:t>
            </w:r>
          </w:p>
        </w:tc>
        <w:tc>
          <w:tcPr>
            <w:tcW w:type="dxa" w:w="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П</w:t>
            </w:r>
          </w:p>
        </w:tc>
        <w:tc>
          <w:tcPr>
            <w:tcW w:type="dxa" w:w="57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У</w:t>
            </w:r>
          </w:p>
        </w:tc>
        <w:tc>
          <w:tcPr>
            <w:tcW w:type="dxa" w:w="6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Н</w:t>
            </w:r>
          </w:p>
        </w:tc>
        <w:tc>
          <w:tcPr>
            <w:tcW w:type="dxa" w:w="6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К</w:t>
            </w:r>
          </w:p>
        </w:tc>
        <w:tc>
          <w:tcPr>
            <w:tcW w:type="dxa" w:w="6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ff0000"/>
                <w:u w:color="ff0000"/>
                <w:shd w:val="clear" w:color="auto" w:fill="ffffff"/>
                <w:rtl w:val="0"/>
                <w:lang w:val="en-US"/>
                <w14:textFill>
                  <w14:solidFill>
                    <w14:srgbClr w14:val="FF0000"/>
                  </w14:solidFill>
                </w14:textFill>
              </w:rPr>
              <w:t>Т</w:t>
            </w:r>
          </w:p>
        </w:tc>
        <w:tc>
          <w:tcPr>
            <w:tcW w:type="dxa" w:w="62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У</w:t>
            </w:r>
          </w:p>
        </w:tc>
        <w:tc>
          <w:tcPr>
            <w:tcW w:type="dxa" w:w="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А</w:t>
            </w:r>
          </w:p>
        </w:tc>
        <w:tc>
          <w:tcPr>
            <w:tcW w:type="dxa" w:w="6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Ц</w:t>
            </w:r>
          </w:p>
        </w:tc>
        <w:tc>
          <w:tcPr>
            <w:tcW w:type="dxa" w:w="6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И</w:t>
            </w:r>
          </w:p>
        </w:tc>
        <w:tc>
          <w:tcPr>
            <w:tcW w:type="dxa" w:w="64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Я</w:t>
            </w:r>
          </w:p>
        </w:tc>
        <w:tc>
          <w:tcPr>
            <w:tcW w:type="dxa" w:w="2332"/>
            <w:gridSpan w:val="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2.</w:t>
            </w:r>
          </w:p>
        </w:tc>
        <w:tc>
          <w:tcPr>
            <w:tcW w:type="dxa" w:w="6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С</w:t>
            </w:r>
          </w:p>
        </w:tc>
        <w:tc>
          <w:tcPr>
            <w:tcW w:type="dxa" w:w="6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ff0000"/>
                <w:u w:color="ff0000"/>
                <w:shd w:val="clear" w:color="auto" w:fill="ffffff"/>
                <w:rtl w:val="0"/>
                <w:lang w:val="en-US"/>
                <w14:textFill>
                  <w14:solidFill>
                    <w14:srgbClr w14:val="FF0000"/>
                  </w14:solidFill>
                </w14:textFill>
              </w:rPr>
              <w:t>И</w:t>
            </w:r>
          </w:p>
        </w:tc>
        <w:tc>
          <w:tcPr>
            <w:tcW w:type="dxa" w:w="62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Н</w:t>
            </w:r>
          </w:p>
        </w:tc>
        <w:tc>
          <w:tcPr>
            <w:tcW w:type="dxa" w:w="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Т</w:t>
            </w:r>
          </w:p>
        </w:tc>
        <w:tc>
          <w:tcPr>
            <w:tcW w:type="dxa" w:w="6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А</w:t>
            </w:r>
          </w:p>
        </w:tc>
        <w:tc>
          <w:tcPr>
            <w:tcW w:type="dxa" w:w="6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К</w:t>
            </w:r>
          </w:p>
        </w:tc>
        <w:tc>
          <w:tcPr>
            <w:tcW w:type="dxa" w:w="64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С</w:t>
            </w:r>
          </w:p>
        </w:tc>
        <w:tc>
          <w:tcPr>
            <w:tcW w:type="dxa" w:w="62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И</w:t>
            </w:r>
          </w:p>
        </w:tc>
        <w:tc>
          <w:tcPr>
            <w:tcW w:type="dxa" w:w="6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С</w:t>
            </w:r>
          </w:p>
        </w:tc>
        <w:tc>
          <w:tcPr>
            <w:tcW w:type="dxa" w:w="1085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3.</w:t>
            </w:r>
          </w:p>
        </w:tc>
        <w:tc>
          <w:tcPr>
            <w:tcW w:type="dxa" w:w="6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П</w:t>
            </w:r>
          </w:p>
        </w:tc>
        <w:tc>
          <w:tcPr>
            <w:tcW w:type="dxa" w:w="6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ff0000"/>
                <w:u w:color="ff0000"/>
                <w:shd w:val="clear" w:color="auto" w:fill="ffffff"/>
                <w:rtl w:val="0"/>
                <w:lang w:val="en-US"/>
                <w14:textFill>
                  <w14:solidFill>
                    <w14:srgbClr w14:val="FF0000"/>
                  </w14:solidFill>
                </w14:textFill>
              </w:rPr>
              <w:t>Р</w:t>
            </w:r>
          </w:p>
        </w:tc>
        <w:tc>
          <w:tcPr>
            <w:tcW w:type="dxa" w:w="62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Е</w:t>
            </w:r>
          </w:p>
        </w:tc>
        <w:tc>
          <w:tcPr>
            <w:tcW w:type="dxa" w:w="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Д</w:t>
            </w:r>
          </w:p>
        </w:tc>
        <w:tc>
          <w:tcPr>
            <w:tcW w:type="dxa" w:w="6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Л</w:t>
            </w:r>
          </w:p>
        </w:tc>
        <w:tc>
          <w:tcPr>
            <w:tcW w:type="dxa" w:w="6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О</w:t>
            </w:r>
          </w:p>
        </w:tc>
        <w:tc>
          <w:tcPr>
            <w:tcW w:type="dxa" w:w="64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Ж</w:t>
            </w:r>
          </w:p>
        </w:tc>
        <w:tc>
          <w:tcPr>
            <w:tcW w:type="dxa" w:w="62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Е</w:t>
            </w:r>
          </w:p>
        </w:tc>
        <w:tc>
          <w:tcPr>
            <w:tcW w:type="dxa" w:w="6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Н</w:t>
            </w:r>
          </w:p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И</w:t>
            </w:r>
          </w:p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Е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4.</w:t>
            </w:r>
          </w:p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С</w:t>
            </w:r>
          </w:p>
        </w:tc>
        <w:tc>
          <w:tcPr>
            <w:tcW w:type="dxa" w:w="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К</w:t>
            </w:r>
          </w:p>
        </w:tc>
        <w:tc>
          <w:tcPr>
            <w:tcW w:type="dxa" w:w="57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А</w:t>
            </w:r>
          </w:p>
        </w:tc>
        <w:tc>
          <w:tcPr>
            <w:tcW w:type="dxa" w:w="6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З</w:t>
            </w:r>
          </w:p>
        </w:tc>
        <w:tc>
          <w:tcPr>
            <w:tcW w:type="dxa" w:w="6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У</w:t>
            </w:r>
          </w:p>
        </w:tc>
        <w:tc>
          <w:tcPr>
            <w:tcW w:type="dxa" w:w="6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ff0000"/>
                <w:u w:color="ff0000"/>
                <w:shd w:val="clear" w:color="auto" w:fill="ffffff"/>
                <w:rtl w:val="0"/>
                <w:lang w:val="en-US"/>
                <w14:textFill>
                  <w14:solidFill>
                    <w14:srgbClr w14:val="FF0000"/>
                  </w14:solidFill>
                </w14:textFill>
              </w:rPr>
              <w:t>Е</w:t>
            </w:r>
          </w:p>
        </w:tc>
        <w:tc>
          <w:tcPr>
            <w:tcW w:type="dxa" w:w="62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М</w:t>
            </w:r>
          </w:p>
        </w:tc>
        <w:tc>
          <w:tcPr>
            <w:tcW w:type="dxa" w:w="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О</w:t>
            </w:r>
          </w:p>
        </w:tc>
        <w:tc>
          <w:tcPr>
            <w:tcW w:type="dxa" w:w="6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</w:tabs>
              <w:suppressAutoHyphens w:val="1"/>
              <w:outlineLvl w:val="0"/>
            </w:pPr>
            <w:r>
              <w:rPr>
                <w:b w:val="1"/>
                <w:bCs w:val="1"/>
                <w:outline w:val="0"/>
                <w:color w:val="555555"/>
                <w:u w:color="555555"/>
                <w:shd w:val="clear" w:color="auto" w:fill="ffffff"/>
                <w:rtl w:val="0"/>
                <w:lang w:val="en-US"/>
                <w14:textFill>
                  <w14:solidFill>
                    <w14:srgbClr w14:val="555555"/>
                  </w14:solidFill>
                </w14:textFill>
              </w:rPr>
              <w:t>Е</w:t>
            </w:r>
          </w:p>
        </w:tc>
        <w:tc>
          <w:tcPr>
            <w:tcW w:type="dxa" w:w="3599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left="324" w:hanging="324"/>
        <w:rPr>
          <w:rFonts w:ascii="Times New Roman" w:cs="Times New Roman" w:hAnsi="Times New Roman" w:eastAsia="Times New Roman"/>
          <w:outline w:val="0"/>
          <w:color w:val="555555"/>
          <w:u w:color="555555"/>
          <w:shd w:val="clear" w:color="auto" w:fill="ffffff"/>
          <w14:textFill>
            <w14:solidFill>
              <w14:srgbClr w14:val="555555"/>
            </w14:solidFill>
          </w14:textFill>
        </w:rPr>
      </w:pPr>
    </w:p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left="216" w:hanging="216"/>
        <w:rPr>
          <w:rFonts w:ascii="Times New Roman" w:cs="Times New Roman" w:hAnsi="Times New Roman" w:eastAsia="Times New Roman"/>
          <w:outline w:val="0"/>
          <w:color w:val="555555"/>
          <w:u w:color="555555"/>
          <w:shd w:val="clear" w:color="auto" w:fill="ffffff"/>
          <w14:textFill>
            <w14:solidFill>
              <w14:srgbClr w14:val="555555"/>
            </w14:solidFill>
          </w14:textFill>
        </w:rPr>
      </w:pPr>
    </w:p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left="108" w:hanging="108"/>
        <w:rPr>
          <w:rFonts w:ascii="Times New Roman" w:cs="Times New Roman" w:hAnsi="Times New Roman" w:eastAsia="Times New Roman"/>
          <w:outline w:val="0"/>
          <w:color w:val="555555"/>
          <w:u w:color="555555"/>
          <w:shd w:val="clear" w:color="auto" w:fill="ffffff"/>
          <w14:textFill>
            <w14:solidFill>
              <w14:srgbClr w14:val="555555"/>
            </w14:solidFill>
          </w14:textFill>
        </w:rPr>
      </w:pP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Кроссворд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555555"/>
          <w:u w:color="555555"/>
          <w:shd w:val="clear" w:color="auto" w:fill="ffffff"/>
          <w14:textFill>
            <w14:solidFill>
              <w14:srgbClr w14:val="555555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</w:t>
      </w:r>
      <w:r>
        <w:rPr>
          <w:rFonts w:ascii="Times New Roman" w:hAnsi="Times New Roman" w:hint="default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555555"/>
          <w:u w:color="555555"/>
          <w:shd w:val="clear" w:color="auto" w:fill="ffffff"/>
          <w14:textFill>
            <w14:solidFill>
              <w14:srgbClr w14:val="555555"/>
            </w14:solidFill>
          </w14:textFill>
        </w:rPr>
      </w:pPr>
      <w:r>
        <w:rPr>
          <w:rFonts w:ascii="Times New Roman" w:hAnsi="Times New Roman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 xml:space="preserve">1. </w:t>
      </w:r>
      <w:r>
        <w:rPr>
          <w:rFonts w:ascii="Times New Roman" w:hAnsi="Times New Roman" w:hint="default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Какой раздел русского языка рассказывает нам о правилах постановки знаков препинания</w:t>
      </w:r>
      <w:r>
        <w:rPr>
          <w:rFonts w:ascii="Times New Roman" w:hAnsi="Times New Roman"/>
          <w:outline w:val="0"/>
          <w:color w:val="555555"/>
          <w:u w:color="555555"/>
          <w:shd w:val="clear" w:color="auto" w:fill="ffffff"/>
          <w:rtl w:val="0"/>
          <w:lang w:val="zh-TW" w:eastAsia="zh-TW"/>
          <w14:textFill>
            <w14:solidFill>
              <w14:srgbClr w14:val="555555"/>
            </w14:solidFill>
          </w14:textFill>
        </w:rPr>
        <w:t xml:space="preserve">? </w:t>
      </w:r>
      <w:r>
        <w:rPr>
          <w:rFonts w:ascii="Times New Roman" w:hAnsi="Times New Roman" w:hint="default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Его название</w:t>
      </w:r>
      <w:r>
        <w:rPr>
          <w:rFonts w:ascii="Times New Roman" w:hAnsi="Times New Roman"/>
          <w:outline w:val="0"/>
          <w:color w:val="555555"/>
          <w:u w:color="555555"/>
          <w:shd w:val="clear" w:color="auto" w:fill="ffffff"/>
          <w:rtl w:val="0"/>
          <w:lang w:val="zh-TW" w:eastAsia="zh-TW"/>
          <w14:textFill>
            <w14:solidFill>
              <w14:srgbClr w14:val="555555"/>
            </w14:solidFill>
          </w14:textFill>
        </w:rPr>
        <w:t>?</w:t>
      </w:r>
      <w:r>
        <w:rPr>
          <w:rFonts w:ascii="Times New Roman" w:hAnsi="Times New Roman" w:hint="default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555555"/>
          <w:u w:color="555555"/>
          <w:shd w:val="clear" w:color="auto" w:fill="ffffff"/>
          <w14:textFill>
            <w14:solidFill>
              <w14:srgbClr w14:val="555555"/>
            </w14:solidFill>
          </w14:textFill>
        </w:rPr>
      </w:pPr>
      <w:r>
        <w:rPr>
          <w:rFonts w:ascii="Times New Roman" w:hAnsi="Times New Roman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 xml:space="preserve">2. </w:t>
      </w:r>
      <w:r>
        <w:rPr>
          <w:rFonts w:ascii="Times New Roman" w:hAnsi="Times New Roman" w:hint="default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Какой раздел русского языка изучает строение словосочетаний</w:t>
      </w:r>
      <w:r>
        <w:rPr>
          <w:rFonts w:ascii="Times New Roman" w:hAnsi="Times New Roman"/>
          <w:outline w:val="0"/>
          <w:color w:val="555555"/>
          <w:u w:color="555555"/>
          <w:shd w:val="clear" w:color="auto" w:fill="ffffff"/>
          <w:rtl w:val="0"/>
          <w:lang w:val="zh-TW" w:eastAsia="zh-TW"/>
          <w14:textFill>
            <w14:solidFill>
              <w14:srgbClr w14:val="555555"/>
            </w14:solidFill>
          </w14:textFill>
        </w:rPr>
        <w:t>?</w:t>
      </w:r>
      <w:r>
        <w:rPr>
          <w:rFonts w:ascii="Times New Roman" w:hAnsi="Times New Roman" w:hint="default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555555"/>
          <w:u w:color="555555"/>
          <w:shd w:val="clear" w:color="auto" w:fill="ffffff"/>
          <w14:textFill>
            <w14:solidFill>
              <w14:srgbClr w14:val="555555"/>
            </w14:solidFill>
          </w14:textFill>
        </w:rPr>
      </w:pPr>
      <w:r>
        <w:rPr>
          <w:rFonts w:ascii="Times New Roman" w:hAnsi="Times New Roman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 xml:space="preserve">3. </w:t>
      </w:r>
      <w:r>
        <w:rPr>
          <w:rFonts w:ascii="Times New Roman" w:hAnsi="Times New Roman" w:hint="default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Зачем нужно знать все о словосочетание</w:t>
      </w:r>
      <w:r>
        <w:rPr>
          <w:rFonts w:ascii="Times New Roman" w:hAnsi="Times New Roman"/>
          <w:outline w:val="0"/>
          <w:color w:val="555555"/>
          <w:u w:color="555555"/>
          <w:shd w:val="clear" w:color="auto" w:fill="ffffff"/>
          <w:rtl w:val="0"/>
          <w:lang w:val="zh-TW" w:eastAsia="zh-TW"/>
          <w14:textFill>
            <w14:solidFill>
              <w14:srgbClr w14:val="555555"/>
            </w14:solidFill>
          </w14:textFill>
        </w:rPr>
        <w:t xml:space="preserve">? </w:t>
      </w:r>
      <w:r>
        <w:rPr>
          <w:rFonts w:ascii="Times New Roman" w:hAnsi="Times New Roman" w:hint="default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Где оно всегда встречается</w:t>
      </w:r>
      <w:r>
        <w:rPr>
          <w:rFonts w:ascii="Times New Roman" w:hAnsi="Times New Roman"/>
          <w:outline w:val="0"/>
          <w:color w:val="555555"/>
          <w:u w:color="555555"/>
          <w:shd w:val="clear" w:color="auto" w:fill="ffffff"/>
          <w:rtl w:val="0"/>
          <w:lang w:val="zh-TW" w:eastAsia="zh-TW"/>
          <w14:textFill>
            <w14:solidFill>
              <w14:srgbClr w14:val="555555"/>
            </w14:solidFill>
          </w14:textFill>
        </w:rPr>
        <w:t>?</w:t>
      </w:r>
      <w:r>
        <w:rPr>
          <w:rFonts w:ascii="Times New Roman" w:hAnsi="Times New Roman" w:hint="default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 xml:space="preserve">4. </w:t>
      </w:r>
      <w:r>
        <w:rPr>
          <w:rFonts w:ascii="Times New Roman" w:hAnsi="Times New Roman" w:hint="default"/>
          <w:outline w:val="0"/>
          <w:color w:val="555555"/>
          <w:u w:color="555555"/>
          <w:shd w:val="clear" w:color="auto" w:fill="ffffff"/>
          <w:rtl w:val="0"/>
          <w:lang w:val="ru-RU"/>
          <w14:textFill>
            <w14:solidFill>
              <w14:srgbClr w14:val="555555"/>
            </w14:solidFill>
          </w14:textFill>
        </w:rPr>
        <w:t>Один из главных членов предложения называется…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firstLine="720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firstLine="720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Ребята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давайте определим тему нашего урока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!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Поможет вам фраза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которую я произнесла вначале урока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Удивление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 – </w:t>
      </w:r>
      <w:r>
        <w:rPr>
          <w:rFonts w:ascii="Times New Roman" w:hAnsi="Times New Roman" w:hint="default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путь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 к познанию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firstLine="720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firstLine="720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Выделите в этом предложении подлежащее и сказуемое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firstLine="720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И так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тема нашего урока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«Тире между подлежащим и сказуемым»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firstLine="720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Записываем тему урока в тетради и на доске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5.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Объяснение нового материала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 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/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Слайд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/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Ребята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возникает вопрос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когда ставится тире между подлежащим и сказуемым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zh-TW" w:eastAsia="zh-TW"/>
          <w14:textFill>
            <w14:solidFill>
              <w14:srgbClr w14:val="181818"/>
            </w14:solidFill>
          </w14:textFill>
        </w:rPr>
        <w:t>?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Сформулировать правило нам поможет таблица с предложениями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           </w:t>
      </w:r>
    </w:p>
    <w:tbl>
      <w:tblPr>
        <w:tblW w:w="9632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819"/>
        <w:gridCol w:w="4813"/>
      </w:tblGrid>
      <w:tr>
        <w:tblPrEx>
          <w:shd w:val="clear" w:color="auto" w:fill="ced7e7"/>
        </w:tblPrEx>
        <w:trPr>
          <w:trHeight w:val="1553" w:hRule="atLeast"/>
        </w:trPr>
        <w:tc>
          <w:tcPr>
            <w:tcW w:type="dxa" w:w="48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uppressAutoHyphens w:val="1"/>
              <w:outlineLvl w:val="0"/>
              <w:rPr>
                <w:rFonts w:ascii="Helvetica" w:cs="Helvetica" w:hAnsi="Helvetica" w:eastAsia="Helvetica"/>
                <w:outline w:val="0"/>
                <w:color w:val="181818"/>
                <w:u w:color="181818"/>
                <w:shd w:val="clear" w:color="auto" w:fill="ffffff"/>
                <w14:textFill>
                  <w14:solidFill>
                    <w14:srgbClr w14:val="181818"/>
                  </w14:solidFill>
                </w14:textFill>
              </w:rPr>
            </w:pPr>
            <w:r>
              <w:rPr>
                <w:rFonts w:ascii="Helvetica" w:hAnsi="Helvetica"/>
                <w:outline w:val="0"/>
                <w:color w:val="181818"/>
                <w:u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1</w:t>
            </w:r>
            <w:r>
              <w:rPr>
                <w:rFonts w:ascii="Times New Roman" w:hAnsi="Times New Roman"/>
                <w:outline w:val="0"/>
                <w:color w:val="181818"/>
                <w:u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81818"/>
                <w:u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В</w:t>
            </w:r>
            <w:r>
              <w:rPr>
                <w:rFonts w:ascii="Times New Roman" w:hAnsi="Times New Roman"/>
                <w:outline w:val="0"/>
                <w:color w:val="181818"/>
                <w:u w:val="single"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hint="default"/>
                <w:outline w:val="0"/>
                <w:color w:val="181818"/>
                <w:u w:color="181818"/>
                <w:shd w:val="clear" w:color="auto" w:fill="ffffff"/>
                <w:rtl w:val="0"/>
                <w:lang w:val="ru-RU"/>
                <w14:textFill>
                  <w14:solidFill>
                    <w14:srgbClr w14:val="181818"/>
                  </w14:solidFill>
                </w14:textFill>
              </w:rPr>
              <w:t>лесу ж</w:t>
            </w:r>
            <w:r>
              <w:rPr>
                <w:rFonts w:ascii="Times New Roman" w:hAnsi="Times New Roman" w:hint="default"/>
                <w:outline w:val="0"/>
                <w:color w:val="181818"/>
                <w:u w:val="single"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и</w:t>
            </w:r>
            <w:r>
              <w:rPr>
                <w:rFonts w:ascii="Times New Roman" w:hAnsi="Times New Roman" w:hint="default"/>
                <w:outline w:val="0"/>
                <w:color w:val="181818"/>
                <w:u w:color="181818"/>
                <w:shd w:val="clear" w:color="auto" w:fill="ffffff"/>
                <w:rtl w:val="0"/>
                <w:lang w:val="ru-RU"/>
                <w14:textFill>
                  <w14:solidFill>
                    <w14:srgbClr w14:val="181818"/>
                  </w14:solidFill>
                </w14:textFill>
              </w:rPr>
              <w:t>вут разные птицы</w:t>
            </w:r>
            <w:r>
              <w:rPr>
                <w:rFonts w:ascii="Times New Roman" w:hAnsi="Times New Roman"/>
                <w:outline w:val="0"/>
                <w:color w:val="181818"/>
                <w:u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.</w:t>
            </w:r>
          </w:p>
          <w:p>
            <w:pPr>
              <w:pStyle w:val="Основной текст 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uppressAutoHyphens w:val="1"/>
              <w:bidi w:val="0"/>
              <w:ind w:left="0" w:right="0" w:firstLine="0"/>
              <w:jc w:val="left"/>
              <w:outlineLvl w:val="0"/>
              <w:rPr>
                <w:rFonts w:ascii="Helvetica" w:cs="Helvetica" w:hAnsi="Helvetica" w:eastAsia="Helvetica"/>
                <w:outline w:val="0"/>
                <w:color w:val="181818"/>
                <w:u w:color="181818"/>
                <w:shd w:val="clear" w:color="auto" w:fill="ffffff"/>
                <w:rtl w:val="0"/>
                <w14:textFill>
                  <w14:solidFill>
                    <w14:srgbClr w14:val="181818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181818"/>
                <w:u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2.</w:t>
            </w:r>
            <w:r>
              <w:rPr>
                <w:rFonts w:ascii="Times New Roman" w:hAnsi="Times New Roman" w:hint="default"/>
                <w:outline w:val="0"/>
                <w:color w:val="181818"/>
                <w:u w:color="181818"/>
                <w:shd w:val="clear" w:color="auto" w:fill="ffffff"/>
                <w:rtl w:val="0"/>
                <w:lang w:val="ru-RU"/>
                <w14:textFill>
                  <w14:solidFill>
                    <w14:srgbClr w14:val="181818"/>
                  </w14:solidFill>
                </w14:textFill>
              </w:rPr>
              <w:t>Их кр</w:t>
            </w:r>
            <w:r>
              <w:rPr>
                <w:rFonts w:ascii="Times New Roman" w:hAnsi="Times New Roman" w:hint="default"/>
                <w:outline w:val="0"/>
                <w:color w:val="181818"/>
                <w:u w:val="single"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а</w:t>
            </w:r>
            <w:r>
              <w:rPr>
                <w:rFonts w:ascii="Times New Roman" w:hAnsi="Times New Roman" w:hint="default"/>
                <w:outline w:val="0"/>
                <w:color w:val="181818"/>
                <w:u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сота ра</w:t>
            </w:r>
            <w:r>
              <w:rPr>
                <w:rFonts w:ascii="Times New Roman" w:hAnsi="Times New Roman" w:hint="default"/>
                <w:outline w:val="0"/>
                <w:color w:val="181818"/>
                <w:u w:val="single"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с</w:t>
            </w:r>
            <w:r>
              <w:rPr>
                <w:rFonts w:ascii="Times New Roman" w:hAnsi="Times New Roman" w:hint="default"/>
                <w:outline w:val="0"/>
                <w:color w:val="181818"/>
                <w:u w:color="181818"/>
                <w:shd w:val="clear" w:color="auto" w:fill="ffffff"/>
                <w:rtl w:val="0"/>
                <w:lang w:val="ru-RU"/>
                <w14:textFill>
                  <w14:solidFill>
                    <w14:srgbClr w14:val="181818"/>
                  </w14:solidFill>
                </w14:textFill>
              </w:rPr>
              <w:t>ковывает мысли поэтов</w:t>
            </w:r>
            <w:r>
              <w:rPr>
                <w:rFonts w:ascii="Times New Roman" w:hAnsi="Times New Roman"/>
                <w:outline w:val="0"/>
                <w:color w:val="181818"/>
                <w:u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181818"/>
                <w:u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художников</w:t>
            </w:r>
            <w:r>
              <w:rPr>
                <w:rFonts w:ascii="Times New Roman" w:hAnsi="Times New Roman"/>
                <w:outline w:val="0"/>
                <w:color w:val="181818"/>
                <w:u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.</w:t>
            </w:r>
          </w:p>
          <w:p>
            <w:pPr>
              <w:pStyle w:val="Основной текст 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uppressAutoHyphens w:val="1"/>
              <w:bidi w:val="0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outline w:val="0"/>
                <w:color w:val="181818"/>
                <w:u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3.</w:t>
            </w:r>
            <w:r>
              <w:rPr>
                <w:outline w:val="0"/>
                <w:color w:val="181818"/>
                <w:u w:color="181818"/>
                <w:shd w:val="clear" w:color="auto" w:fill="ffffff"/>
                <w:rtl w:val="0"/>
                <w:lang w:val="ru-RU"/>
                <w14:textFill>
                  <w14:solidFill>
                    <w14:srgbClr w14:val="181818"/>
                  </w14:solidFill>
                </w14:textFill>
              </w:rPr>
              <w:t>А внезапное п</w:t>
            </w:r>
            <w:r>
              <w:rPr>
                <w:outline w:val="0"/>
                <w:color w:val="181818"/>
                <w:u w:val="single"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о</w:t>
            </w:r>
            <w:r>
              <w:rPr>
                <w:outline w:val="0"/>
                <w:color w:val="181818"/>
                <w:u w:color="181818"/>
                <w:shd w:val="clear" w:color="auto" w:fill="ffffff"/>
                <w:rtl w:val="0"/>
                <w:lang w:val="ru-RU"/>
                <w14:textFill>
                  <w14:solidFill>
                    <w14:srgbClr w14:val="181818"/>
                  </w14:solidFill>
                </w14:textFill>
              </w:rPr>
              <w:t>явление и исчезновение в определенное время года п</w:t>
            </w:r>
            <w:r>
              <w:rPr>
                <w:outline w:val="0"/>
                <w:color w:val="181818"/>
                <w:u w:val="single"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о</w:t>
            </w:r>
            <w:r>
              <w:rPr>
                <w:outline w:val="0"/>
                <w:color w:val="181818"/>
                <w:u w:color="181818"/>
                <w:shd w:val="clear" w:color="auto" w:fill="ffffff"/>
                <w:rtl w:val="0"/>
                <w:lang w:val="ru-RU"/>
                <w14:textFill>
                  <w14:solidFill>
                    <w14:srgbClr w14:val="181818"/>
                  </w14:solidFill>
                </w14:textFill>
              </w:rPr>
              <w:t>ражает уч</w:t>
            </w:r>
            <w:r>
              <w:rPr>
                <w:outline w:val="0"/>
                <w:color w:val="181818"/>
                <w:u w:val="single" w:color="181818"/>
                <w:shd w:val="clear" w:color="auto" w:fill="ffffff"/>
                <w:rtl w:val="0"/>
                <w:lang w:val="ru-RU"/>
                <w14:textFill>
                  <w14:solidFill>
                    <w14:srgbClr w14:val="181818"/>
                  </w14:solidFill>
                </w14:textFill>
              </w:rPr>
              <w:t>ё</w:t>
            </w:r>
            <w:r>
              <w:rPr>
                <w:outline w:val="0"/>
                <w:color w:val="181818"/>
                <w:u w:color="181818"/>
                <w:shd w:val="clear" w:color="auto" w:fill="ffffff"/>
                <w:rtl w:val="0"/>
                <w:lang w:val="ru-RU"/>
                <w14:textFill>
                  <w14:solidFill>
                    <w14:srgbClr w14:val="181818"/>
                  </w14:solidFill>
                </w14:textFill>
              </w:rPr>
              <w:t>ных</w:t>
            </w:r>
            <w:r>
              <w:rPr>
                <w:outline w:val="0"/>
                <w:color w:val="181818"/>
                <w:u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.</w:t>
            </w:r>
          </w:p>
        </w:tc>
        <w:tc>
          <w:tcPr>
            <w:tcW w:type="dxa" w:w="481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uppressAutoHyphens w:val="1"/>
              <w:outlineLvl w:val="0"/>
              <w:rPr>
                <w:rFonts w:ascii="Helvetica" w:cs="Helvetica" w:hAnsi="Helvetica" w:eastAsia="Helvetica"/>
                <w:outline w:val="0"/>
                <w:color w:val="181818"/>
                <w:u w:color="181818"/>
                <w:shd w:val="clear" w:color="auto" w:fill="ffffff"/>
                <w14:textFill>
                  <w14:solidFill>
                    <w14:srgbClr w14:val="181818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181818"/>
                <w:u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 xml:space="preserve">4. </w:t>
            </w:r>
            <w:r>
              <w:rPr>
                <w:rFonts w:ascii="Times New Roman" w:hAnsi="Times New Roman" w:hint="default"/>
                <w:outline w:val="0"/>
                <w:color w:val="181818"/>
                <w:u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Сн</w:t>
            </w:r>
            <w:r>
              <w:rPr>
                <w:rFonts w:ascii="Times New Roman" w:hAnsi="Times New Roman" w:hint="default"/>
                <w:outline w:val="0"/>
                <w:color w:val="181818"/>
                <w:u w:val="single"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е</w:t>
            </w:r>
            <w:r>
              <w:rPr>
                <w:rFonts w:ascii="Times New Roman" w:hAnsi="Times New Roman" w:hint="default"/>
                <w:outline w:val="0"/>
                <w:color w:val="181818"/>
                <w:u w:color="181818"/>
                <w:shd w:val="clear" w:color="auto" w:fill="ffffff"/>
                <w:rtl w:val="0"/>
                <w:lang w:val="ru-RU"/>
                <w14:textFill>
                  <w14:solidFill>
                    <w14:srgbClr w14:val="181818"/>
                  </w14:solidFill>
                </w14:textFill>
              </w:rPr>
              <w:t>гири – гости зимние</w:t>
            </w:r>
            <w:r>
              <w:rPr>
                <w:rFonts w:ascii="Times New Roman" w:hAnsi="Times New Roman"/>
                <w:outline w:val="0"/>
                <w:color w:val="181818"/>
                <w:u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.</w:t>
            </w:r>
          </w:p>
          <w:p>
            <w:pPr>
              <w:pStyle w:val="Основной текст 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uppressAutoHyphens w:val="1"/>
              <w:bidi w:val="0"/>
              <w:ind w:left="0" w:right="0" w:firstLine="0"/>
              <w:jc w:val="left"/>
              <w:outlineLvl w:val="0"/>
              <w:rPr>
                <w:rFonts w:ascii="Helvetica" w:cs="Helvetica" w:hAnsi="Helvetica" w:eastAsia="Helvetica"/>
                <w:outline w:val="0"/>
                <w:color w:val="181818"/>
                <w:u w:color="181818"/>
                <w:shd w:val="clear" w:color="auto" w:fill="ffffff"/>
                <w:rtl w:val="0"/>
                <w14:textFill>
                  <w14:solidFill>
                    <w14:srgbClr w14:val="181818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181818"/>
                <w:u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 xml:space="preserve">5. </w:t>
            </w:r>
            <w:r>
              <w:rPr>
                <w:rFonts w:ascii="Times New Roman" w:hAnsi="Times New Roman" w:hint="default"/>
                <w:outline w:val="0"/>
                <w:color w:val="181818"/>
                <w:u w:color="181818"/>
                <w:shd w:val="clear" w:color="auto" w:fill="ffffff"/>
                <w:rtl w:val="0"/>
                <w:lang w:val="ru-RU"/>
                <w14:textFill>
                  <w14:solidFill>
                    <w14:srgbClr w14:val="181818"/>
                  </w14:solidFill>
                </w14:textFill>
              </w:rPr>
              <w:t>Грачи – это друз</w:t>
            </w:r>
            <w:r>
              <w:rPr>
                <w:rFonts w:ascii="Times New Roman" w:hAnsi="Times New Roman" w:hint="default"/>
                <w:outline w:val="0"/>
                <w:color w:val="181818"/>
                <w:u w:val="single" w:color="181818"/>
                <w:shd w:val="clear" w:color="auto" w:fill="ffffff"/>
                <w:rtl w:val="0"/>
                <w:lang w:val="ru-RU"/>
                <w14:textFill>
                  <w14:solidFill>
                    <w14:srgbClr w14:val="181818"/>
                  </w14:solidFill>
                </w14:textFill>
              </w:rPr>
              <w:t>ь</w:t>
            </w:r>
            <w:r>
              <w:rPr>
                <w:rFonts w:ascii="Times New Roman" w:hAnsi="Times New Roman" w:hint="default"/>
                <w:outline w:val="0"/>
                <w:color w:val="181818"/>
                <w:u w:color="181818"/>
                <w:shd w:val="clear" w:color="auto" w:fill="ffffff"/>
                <w:rtl w:val="0"/>
                <w:lang w:val="ru-RU"/>
                <w14:textFill>
                  <w14:solidFill>
                    <w14:srgbClr w14:val="181818"/>
                  </w14:solidFill>
                </w14:textFill>
              </w:rPr>
              <w:t>я весны</w:t>
            </w:r>
            <w:r>
              <w:rPr>
                <w:rFonts w:ascii="Times New Roman" w:hAnsi="Times New Roman"/>
                <w:outline w:val="0"/>
                <w:color w:val="181818"/>
                <w:u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.</w:t>
            </w:r>
          </w:p>
          <w:p>
            <w:pPr>
              <w:pStyle w:val="Основной текст 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uppressAutoHyphens w:val="1"/>
              <w:bidi w:val="0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outline w:val="0"/>
                <w:color w:val="181818"/>
                <w:u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6.</w:t>
            </w:r>
            <w:r>
              <w:rPr>
                <w:outline w:val="0"/>
                <w:color w:val="181818"/>
                <w:u w:color="181818"/>
                <w:shd w:val="clear" w:color="auto" w:fill="ffffff"/>
                <w:rtl w:val="0"/>
                <w:lang w:val="ru-RU"/>
                <w14:textFill>
                  <w14:solidFill>
                    <w14:srgbClr w14:val="181818"/>
                  </w14:solidFill>
                </w14:textFill>
              </w:rPr>
              <w:t>Вороб</w:t>
            </w:r>
            <w:r>
              <w:rPr>
                <w:outline w:val="0"/>
                <w:color w:val="181818"/>
                <w:u w:val="single" w:color="181818"/>
                <w:shd w:val="clear" w:color="auto" w:fill="ffffff"/>
                <w:rtl w:val="0"/>
                <w:lang w:val="ru-RU"/>
                <w14:textFill>
                  <w14:solidFill>
                    <w14:srgbClr w14:val="181818"/>
                  </w14:solidFill>
                </w14:textFill>
              </w:rPr>
              <w:t>ь</w:t>
            </w:r>
            <w:r>
              <w:rPr>
                <w:outline w:val="0"/>
                <w:color w:val="181818"/>
                <w:u w:color="181818"/>
                <w:shd w:val="clear" w:color="auto" w:fill="ffffff"/>
                <w:rtl w:val="0"/>
                <w:lang w:val="ru-RU"/>
                <w14:textFill>
                  <w14:solidFill>
                    <w14:srgbClr w14:val="181818"/>
                  </w14:solidFill>
                </w14:textFill>
              </w:rPr>
              <w:t>и – наши постоянные соседи</w:t>
            </w:r>
            <w:r>
              <w:rPr>
                <w:outline w:val="0"/>
                <w:color w:val="181818"/>
                <w:u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.</w:t>
            </w:r>
          </w:p>
        </w:tc>
      </w:tr>
    </w:tbl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left="324" w:hanging="324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</w:p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left="216" w:hanging="216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</w:p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left="108" w:hanging="108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Чем различаются предложения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1-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го столбика от предложений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2-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го столбика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firstLine="720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Тире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firstLine="720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Выпишите грамматические основы из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2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столбика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подчеркнув их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firstLine="720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Далее озвучиваются основы и появляются  записи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.)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val="none"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</w:t>
      </w:r>
    </w:p>
    <w:tbl>
      <w:tblPr>
        <w:tblW w:w="9632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818"/>
        <w:gridCol w:w="4814"/>
      </w:tblGrid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48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uppressAutoHyphens w:val="1"/>
              <w:outlineLvl w:val="0"/>
            </w:pPr>
            <w:r>
              <w:rPr>
                <w:outline w:val="0"/>
                <w:color w:val="181818"/>
                <w:u w:val="single"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снегири</w:t>
            </w:r>
          </w:p>
        </w:tc>
        <w:tc>
          <w:tcPr>
            <w:tcW w:type="dxa" w:w="48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uppressAutoHyphens w:val="1"/>
              <w:outlineLvl w:val="0"/>
            </w:pPr>
            <w:r>
              <w:rPr>
                <w:outline w:val="0"/>
                <w:color w:val="181818"/>
                <w:u w:val="single"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гости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48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uppressAutoHyphens w:val="1"/>
              <w:outlineLvl w:val="0"/>
            </w:pPr>
            <w:r>
              <w:rPr>
                <w:outline w:val="0"/>
                <w:color w:val="181818"/>
                <w:u w:val="single"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грачи</w:t>
            </w:r>
          </w:p>
        </w:tc>
        <w:tc>
          <w:tcPr>
            <w:tcW w:type="dxa" w:w="48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uppressAutoHyphens w:val="1"/>
              <w:outlineLvl w:val="0"/>
            </w:pPr>
            <w:r>
              <w:rPr>
                <w:outline w:val="0"/>
                <w:color w:val="181818"/>
                <w:u w:val="single"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друзья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48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uppressAutoHyphens w:val="1"/>
              <w:outlineLvl w:val="0"/>
            </w:pPr>
            <w:r>
              <w:rPr>
                <w:outline w:val="0"/>
                <w:color w:val="181818"/>
                <w:u w:val="single"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воробьи</w:t>
            </w:r>
          </w:p>
        </w:tc>
        <w:tc>
          <w:tcPr>
            <w:tcW w:type="dxa" w:w="48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uppressAutoHyphens w:val="1"/>
              <w:outlineLvl w:val="0"/>
            </w:pPr>
            <w:r>
              <w:rPr>
                <w:outline w:val="0"/>
                <w:color w:val="181818"/>
                <w:u w:val="single" w:color="181818"/>
                <w:shd w:val="clear" w:color="auto" w:fill="ffffff"/>
                <w:rtl w:val="0"/>
                <w:lang w:val="en-US"/>
                <w14:textFill>
                  <w14:solidFill>
                    <w14:srgbClr w14:val="181818"/>
                  </w14:solidFill>
                </w14:textFill>
              </w:rPr>
              <w:t>соседи</w:t>
            </w:r>
          </w:p>
        </w:tc>
      </w:tr>
    </w:tbl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left="324" w:hanging="324"/>
        <w:rPr>
          <w:rFonts w:ascii="Times New Roman" w:cs="Times New Roman" w:hAnsi="Times New Roman" w:eastAsia="Times New Roman"/>
          <w:outline w:val="0"/>
          <w:color w:val="181818"/>
          <w:u w:val="none" w:color="181818"/>
          <w:shd w:val="clear" w:color="auto" w:fill="ffffff"/>
          <w14:textFill>
            <w14:solidFill>
              <w14:srgbClr w14:val="181818"/>
            </w14:solidFill>
          </w14:textFill>
        </w:rPr>
      </w:pPr>
    </w:p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left="216" w:hanging="216"/>
        <w:rPr>
          <w:rFonts w:ascii="Times New Roman" w:cs="Times New Roman" w:hAnsi="Times New Roman" w:eastAsia="Times New Roman"/>
          <w:outline w:val="0"/>
          <w:color w:val="181818"/>
          <w:u w:val="none" w:color="181818"/>
          <w:shd w:val="clear" w:color="auto" w:fill="ffffff"/>
          <w14:textFill>
            <w14:solidFill>
              <w14:srgbClr w14:val="181818"/>
            </w14:solidFill>
          </w14:textFill>
        </w:rPr>
      </w:pPr>
    </w:p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left="108" w:hanging="108"/>
        <w:rPr>
          <w:rFonts w:ascii="Times New Roman" w:cs="Times New Roman" w:hAnsi="Times New Roman" w:eastAsia="Times New Roman"/>
          <w:outline w:val="0"/>
          <w:color w:val="181818"/>
          <w:u w:val="none" w:color="181818"/>
          <w:shd w:val="clear" w:color="auto" w:fill="ffffff"/>
          <w14:textFill>
            <w14:solidFill>
              <w14:srgbClr w14:val="181818"/>
            </w14:solidFill>
          </w14:textFill>
        </w:rPr>
      </w:pP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val="none" w:color="181818"/>
          <w:shd w:val="clear" w:color="auto" w:fill="ffffff"/>
          <w14:textFill>
            <w14:solidFill>
              <w14:srgbClr w14:val="181818"/>
            </w14:solidFill>
          </w14:textFill>
        </w:rPr>
      </w:pP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val="none"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В каких же случаях ставится тире в предложении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zh-TW" w:eastAsia="zh-TW"/>
          <w14:textFill>
            <w14:solidFill>
              <w14:srgbClr w14:val="181818"/>
            </w14:solidFill>
          </w14:textFill>
        </w:rPr>
        <w:t xml:space="preserve">?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Для того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чтобы ответить на этот вопрос поработаем в группах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Я предлагаю вам провести исследование самостоятельно или с помощью подготовленных мною вопросов –подсказок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 (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карточки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подсказки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)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Учащиеся работают в группах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1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шаг – подсказка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Определи грамматическую основу предложения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найди подлежащее и сказуемое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)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2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шаг – подсказка – Выясни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какой частью речи выражено подлежащее и сказуемое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3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шаг – подсказка – Сделай вывод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«Если подлежащее и сказуемое выражены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en-US"/>
          <w14:textFill>
            <w14:solidFill>
              <w14:srgbClr w14:val="181818"/>
            </w14:solidFill>
          </w14:textFill>
        </w:rPr>
        <w:t xml:space="preserve">___________________,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то между ними ставится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en-US"/>
          <w14:textFill>
            <w14:solidFill>
              <w14:srgbClr w14:val="181818"/>
            </w14:solidFill>
          </w14:textFill>
        </w:rPr>
        <w:t>____________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it-IT"/>
          <w14:textFill>
            <w14:solidFill>
              <w14:srgbClr w14:val="181818"/>
            </w14:solidFill>
          </w14:textFill>
        </w:rPr>
        <w:t>»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Группы высказывают свои предположения по проблемному вопросу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Обратимся ещё раз к грам основам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Чем они выражены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zh-TW" w:eastAsia="zh-TW"/>
          <w14:textFill>
            <w14:solidFill>
              <w14:srgbClr w14:val="181818"/>
            </w14:solidFill>
          </w14:textFill>
        </w:rPr>
        <w:t>?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Появляется запись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: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center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  <w:drawing xmlns:a="http://schemas.openxmlformats.org/drawingml/2006/main">
          <wp:inline distT="0" distB="0" distL="0" distR="0">
            <wp:extent cx="889000" cy="25400"/>
            <wp:effectExtent l="0" t="0" r="0" b="0"/>
            <wp:docPr id="1073741825" name="officeArt object" descr="Изображ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Изображение" descr="Изображение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25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default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сущ</w:t>
      </w:r>
      <w:r>
        <w:rPr>
          <w:rFonts w:ascii="Times New Roman" w:hAnsi="Times New Roman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И</w:t>
      </w:r>
      <w:r>
        <w:rPr>
          <w:rFonts w:ascii="Times New Roman" w:hAnsi="Times New Roman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</w:t>
      </w:r>
      <w:r>
        <w:rPr>
          <w:rFonts w:ascii="Times New Roman" w:hAnsi="Times New Roman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    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       </w:t>
      </w:r>
      <w:r>
        <w:rPr>
          <w:rFonts w:ascii="Times New Roman" w:hAnsi="Times New Roman" w:hint="default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сущ</w:t>
      </w:r>
      <w:r>
        <w:rPr>
          <w:rFonts w:ascii="Times New Roman" w:hAnsi="Times New Roman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И</w:t>
      </w:r>
      <w:r>
        <w:rPr>
          <w:rFonts w:ascii="Times New Roman" w:hAnsi="Times New Roman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</w:t>
      </w:r>
      <w:r>
        <w:rPr>
          <w:rFonts w:ascii="Times New Roman" w:hAnsi="Times New Roman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– Так когда ставится тире между главными членами предложения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zh-TW" w:eastAsia="zh-TW"/>
          <w14:textFill>
            <w14:solidFill>
              <w14:srgbClr w14:val="181818"/>
            </w14:solidFill>
          </w14:textFill>
        </w:rPr>
        <w:t>?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de-DE"/>
          <w14:textFill>
            <w14:solidFill>
              <w14:srgbClr w14:val="181818"/>
            </w14:solidFill>
          </w14:textFill>
        </w:rPr>
        <w:t xml:space="preserve">(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когда оба главных члена выражены сущ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В 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.)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-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Сверимся с учебником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параграф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52,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стр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 65-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правило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Прочитаем  правило в учебнике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сравним его с нашим выводом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Чтение правила в учебнике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)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val="none"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6. </w:t>
      </w:r>
      <w:r>
        <w:rPr>
          <w:rFonts w:ascii="Times New Roman" w:hAnsi="Times New Roman" w:hint="default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Физминутка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Упражнение для глаз «Лови снежинку»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Рассказ учителя о пунтуационном знаке ТИРЕ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  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Оказывается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черточка в русском языке называется по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разному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на доске запись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: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                                                             Черточка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         Пунктуация                                                                                  Орфография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       Знак разделения                                            Соединительная черта между частями слова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                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Тире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                                                                                               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Дефис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firstLine="720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Ребята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не путайте эти два понятия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Тире – это знак пунктуации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А о дефисе мы поговорим с вами позже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когда будем изучать орфографию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firstLine="720"/>
        <w:jc w:val="both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Тире </w:t>
      </w:r>
      <w:r>
        <w:rPr>
          <w:rFonts w:ascii="Times New Roman" w:hAnsi="Times New Roman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- 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удивительный знак препинания</w:t>
      </w:r>
      <w:r>
        <w:rPr>
          <w:rFonts w:ascii="Times New Roman" w:hAnsi="Times New Roman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Он применяется в грамматиках многих языков</w:t>
      </w:r>
      <w:r>
        <w:rPr>
          <w:rFonts w:ascii="Times New Roman" w:hAnsi="Times New Roman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В русской письменности тире появилось  благодаря писателю и историку Н</w:t>
      </w:r>
      <w:r>
        <w:rPr>
          <w:rFonts w:ascii="Times New Roman" w:hAnsi="Times New Roman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М</w:t>
      </w:r>
      <w:r>
        <w:rPr>
          <w:rFonts w:ascii="Times New Roman" w:hAnsi="Times New Roman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Карамзину</w:t>
      </w:r>
      <w:r>
        <w:rPr>
          <w:rFonts w:ascii="Times New Roman" w:hAnsi="Times New Roman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Знак первоначально назывался «чертой»</w:t>
      </w:r>
      <w:r>
        <w:rPr>
          <w:rFonts w:ascii="Times New Roman" w:hAnsi="Times New Roman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название «тире» появилось в начале </w:t>
      </w:r>
      <w:r>
        <w:rPr>
          <w:rFonts w:ascii="Times New Roman" w:hAnsi="Times New Roman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1820-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х годов</w:t>
      </w:r>
      <w:r>
        <w:rPr>
          <w:rFonts w:ascii="Times New Roman" w:hAnsi="Times New Roman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  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7.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Первичное закрепление</w:t>
      </w:r>
      <w:r>
        <w:rPr>
          <w:rFonts w:ascii="Times New Roman" w:hAnsi="Times New Roman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Задание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Найди тире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val="none"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1.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Воспитанный человек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вежливый и скромный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;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Б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читает много книг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;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В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пример для других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;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Г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интересен людям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val="none"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val="non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2.</w:t>
      </w:r>
      <w:r>
        <w:rPr>
          <w:rFonts w:ascii="Times New Roman" w:hAnsi="Times New Roman" w:hint="default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Книга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хранит удивительные открытия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;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Б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лучший советчик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;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В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сопровождает нас всю жизнь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Самопроверка Ответы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1-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В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2 -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Б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left="1536" w:hanging="1536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8.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За страницами учебника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Опережающий материал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Когда еще ставится тире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zh-TW" w:eastAsia="zh-TW"/>
          <w14:textFill>
            <w14:solidFill>
              <w14:srgbClr w14:val="181818"/>
            </w14:solidFill>
          </w14:textFill>
        </w:rPr>
        <w:t xml:space="preserve">?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Есть ли исключения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zh-TW" w:eastAsia="zh-TW"/>
          <w14:textFill>
            <w14:solidFill>
              <w14:srgbClr w14:val="181818"/>
            </w14:solidFill>
          </w14:textFill>
        </w:rPr>
        <w:t>?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Памятка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/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карточки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подсказки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/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val="none"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Тире ставится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Если сущ в им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– сущ в им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left="576" w:hanging="576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Молчание – знак согласия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2.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Если в предлож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есть слова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ЭТО или ВОТ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left="576" w:hanging="576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Чтение – вот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это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лучшее учение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3.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Если  числит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в им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 –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числит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в им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left="576" w:hanging="576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Дважды два – четыре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4.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Если н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ф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глагола –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н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ф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глагола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left="576" w:hanging="576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Жить – родине служить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5.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Если н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ф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глаг – сущ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В им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left="576" w:hanging="576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Хорошо учиться – наша задача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left="576" w:hanging="576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                 </w:t>
      </w:r>
      <w:r>
        <w:rPr>
          <w:rFonts w:ascii="Times New Roman" w:hAnsi="Times New Roman" w:hint="default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Тире не ставится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Если подлежащее  выражено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местоимением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Он прекрасный человек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2.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Если перед подлеж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стоит НЕ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Бедность не порок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3.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Если перед подл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стоит КАК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Наш двор как сад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9.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Закрепление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Замените данные предложения другими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близкими по смыслу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Поставьте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где нужно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тире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c00000"/>
          <w:u w:color="181818"/>
          <w:shd w:val="clear" w:color="auto" w:fill="ffffff"/>
          <w:rtl w:val="0"/>
          <w:lang w:val="ru-RU"/>
          <w14:textFill>
            <w14:solidFill>
              <w14:srgbClr w14:val="C00000"/>
            </w14:solidFill>
          </w14:textFill>
        </w:rPr>
        <w:t>Образец</w:t>
      </w:r>
      <w:r>
        <w:rPr>
          <w:rFonts w:ascii="Times New Roman" w:hAnsi="Times New Roman"/>
          <w:outline w:val="0"/>
          <w:color w:val="c00000"/>
          <w:u w:color="181818"/>
          <w:shd w:val="clear" w:color="auto" w:fill="ffffff"/>
          <w:rtl w:val="0"/>
          <w:lang w:val="ru-RU"/>
          <w14:textFill>
            <w14:solidFill>
              <w14:srgbClr w14:val="C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Мой </w:t>
      </w:r>
      <w:r>
        <w:rPr>
          <w:rFonts w:ascii="Times New Roman" w:hAnsi="Times New Roman" w:hint="default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отец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 </w:t>
      </w:r>
      <w:r>
        <w:rPr>
          <w:rFonts w:ascii="Times New Roman" w:hAnsi="Times New Roman" w:hint="default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строит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дома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– Мой </w:t>
      </w:r>
      <w:r>
        <w:rPr>
          <w:rFonts w:ascii="Times New Roman" w:hAnsi="Times New Roman" w:hint="default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отец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сущ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.,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им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.)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кто такой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zh-TW" w:eastAsia="zh-TW"/>
          <w14:textFill>
            <w14:solidFill>
              <w14:srgbClr w14:val="181818"/>
            </w14:solidFill>
          </w14:textFill>
        </w:rPr>
        <w:t>?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– </w:t>
      </w:r>
      <w:r>
        <w:rPr>
          <w:rFonts w:ascii="Times New Roman" w:hAnsi="Times New Roman" w:hint="default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строитель </w:t>
      </w:r>
      <w:r>
        <w:rPr>
          <w:rFonts w:ascii="Times New Roman" w:hAnsi="Times New Roman"/>
          <w:outline w:val="0"/>
          <w:color w:val="181818"/>
          <w:u w:val="single"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 сущ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.,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им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п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.).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left="1920" w:hanging="1920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1.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     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Моя мама шьёт одежду</w:t>
      </w:r>
      <w:r>
        <w:rPr>
          <w:rFonts w:ascii="Times New Roman" w:hAnsi="Times New Roman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ind w:left="1920" w:hanging="1920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2.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     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Старший брат учится в институте</w:t>
      </w:r>
      <w:r>
        <w:rPr>
          <w:rFonts w:ascii="Times New Roman" w:hAnsi="Times New Roman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                </w:t>
      </w:r>
      <w:r>
        <w:rPr>
          <w:rFonts w:ascii="Times New Roman" w:hAnsi="Times New Roman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3.</w:t>
      </w:r>
      <w:r>
        <w:rPr>
          <w:rFonts w:ascii="Times New Roman" w:hAnsi="Times New Roman" w:hint="default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 Наш дедушка лечит зверей</w:t>
      </w:r>
      <w:r>
        <w:rPr>
          <w:rFonts w:ascii="Times New Roman" w:hAnsi="Times New Roman"/>
          <w:i w:val="1"/>
          <w:iCs w:val="1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.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rPr>
          <w:rFonts w:ascii="Times New Roman" w:cs="Times New Roman" w:hAnsi="Times New Roman" w:eastAsia="Times New Roman"/>
          <w:outline w:val="0"/>
          <w:color w:val="181818"/>
          <w:u w:color="181818"/>
          <w:shd w:val="clear" w:color="auto" w:fill="ffffff"/>
          <w14:textFill>
            <w14:solidFill>
              <w14:srgbClr w14:val="181818"/>
            </w14:solidFill>
          </w14:textFill>
        </w:rPr>
      </w:pP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 </w:t>
      </w:r>
    </w:p>
    <w:p>
      <w:pPr>
        <w:pStyle w:val="По умолчанию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before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Работа с толковым словарем учебника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стр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.305-307).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Нужно объяснить значение слов с помощью вспомогательного слова ЭТО 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работа по рядам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: 1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ряд – партер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 xml:space="preserve">, 2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ряд – прерии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en-US"/>
          <w14:textFill>
            <w14:solidFill>
              <w14:srgbClr w14:val="181818"/>
            </w14:solidFill>
          </w14:textFill>
        </w:rPr>
        <w:t xml:space="preserve">, 3 </w:t>
      </w:r>
      <w:r>
        <w:rPr>
          <w:rFonts w:ascii="Times New Roman" w:hAnsi="Times New Roman" w:hint="default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ряд – планёр</w:t>
      </w:r>
      <w:r>
        <w:rPr>
          <w:rFonts w:ascii="Times New Roman" w:hAnsi="Times New Roman"/>
          <w:outline w:val="0"/>
          <w:color w:val="181818"/>
          <w:u w:color="181818"/>
          <w:shd w:val="clear" w:color="auto" w:fill="ffffff"/>
          <w:rtl w:val="0"/>
          <w:lang w:val="ru-RU"/>
          <w14:textFill>
            <w14:solidFill>
              <w14:srgbClr w14:val="181818"/>
            </w14:solidFill>
          </w14:textFill>
        </w:rPr>
        <w:t>)</w:t>
      </w:r>
    </w:p>
    <w:p>
      <w:pPr>
        <w:pStyle w:val="Без интервала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Без интервала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Рефлексия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Заполните таблицу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tbl>
      <w:tblPr>
        <w:tblW w:w="9622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79"/>
        <w:gridCol w:w="2989"/>
        <w:gridCol w:w="3654"/>
      </w:tblGrid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29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Без интервала"/>
              <w:spacing w:after="0" w:line="240" w:lineRule="auto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Знал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29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Без интервала"/>
              <w:spacing w:after="0" w:line="240" w:lineRule="auto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Хотел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)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узнать</w:t>
            </w:r>
          </w:p>
        </w:tc>
        <w:tc>
          <w:tcPr>
            <w:tcW w:type="dxa" w:w="36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Без интервала"/>
              <w:spacing w:after="0" w:line="240" w:lineRule="auto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Узнал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930" w:hRule="atLeast"/>
        </w:trPr>
        <w:tc>
          <w:tcPr>
            <w:tcW w:type="dxa" w:w="29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Без интервала"/>
        <w:widowControl w:val="0"/>
        <w:spacing w:line="240" w:lineRule="auto"/>
        <w:ind w:left="324" w:hanging="324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Без интервала"/>
        <w:widowControl w:val="0"/>
        <w:spacing w:line="240" w:lineRule="auto"/>
        <w:ind w:left="216" w:hanging="216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Без интервала"/>
        <w:widowControl w:val="0"/>
        <w:spacing w:line="240" w:lineRule="auto"/>
        <w:ind w:left="108" w:hanging="108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Без интервала"/>
        <w:widowControl w:val="0"/>
        <w:spacing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Без интервала"/>
        <w:widowControl w:val="0"/>
        <w:spacing w:line="240" w:lineRule="auto"/>
        <w:ind w:left="360" w:hanging="360"/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Д</w:t>
      </w:r>
      <w:r>
        <w:rPr>
          <w:rFonts w:ascii="Times New Roman" w:hAnsi="Times New Roman"/>
          <w:sz w:val="24"/>
          <w:szCs w:val="24"/>
          <w:rtl w:val="0"/>
          <w:lang w:val="ru-RU"/>
        </w:rPr>
        <w:t>/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з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параграф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34,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упражнения </w:t>
      </w:r>
      <w:r>
        <w:rPr>
          <w:rFonts w:ascii="Times New Roman" w:hAnsi="Times New Roman"/>
          <w:sz w:val="24"/>
          <w:szCs w:val="24"/>
          <w:rtl w:val="0"/>
          <w:lang w:val="ru-RU"/>
        </w:rPr>
        <w:t>171, 172</w:t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Без интервала">
    <w:name w:val="Без интервала"/>
    <w:next w:val="Без интервала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Основной текст A">
    <w:name w:val="Основной текст A"/>
    <w:next w:val="Основной текст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