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72B" w:rsidRPr="0027272B" w:rsidRDefault="0027272B" w:rsidP="00272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r w:rsidRPr="0027272B">
        <w:rPr>
          <w:rFonts w:ascii="Times New Roman" w:hAnsi="Times New Roman" w:cs="Times New Roman"/>
          <w:sz w:val="28"/>
          <w:szCs w:val="28"/>
        </w:rPr>
        <w:t>морегуляция</w:t>
      </w:r>
      <w:proofErr w:type="spellEnd"/>
      <w:r w:rsidRPr="0027272B">
        <w:rPr>
          <w:rFonts w:ascii="Times New Roman" w:hAnsi="Times New Roman" w:cs="Times New Roman"/>
          <w:sz w:val="28"/>
          <w:szCs w:val="28"/>
        </w:rPr>
        <w:t xml:space="preserve"> познавательной деятельности у младших школьников с ЗПР на занятиях с учителем-дефектологом»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272B" w:rsidRPr="0027272B" w:rsidRDefault="0027272B" w:rsidP="0027272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7272B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27272B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 играет важную роль в успешном обучении младших школьников с задержкой психического развития (ЗПР). Учителя-дефектологи могут использовать ряд методов и стратегий для помощи детям в развитии этих навыков на занятиях. Вот некоторые из них:</w:t>
      </w:r>
    </w:p>
    <w:p w:rsidR="0027272B" w:rsidRPr="0027272B" w:rsidRDefault="0027272B" w:rsidP="002727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Визуализация: и</w:t>
      </w:r>
      <w:r w:rsidRPr="0027272B">
        <w:rPr>
          <w:rFonts w:ascii="Times New Roman" w:hAnsi="Times New Roman" w:cs="Times New Roman"/>
          <w:sz w:val="24"/>
          <w:szCs w:val="24"/>
        </w:rPr>
        <w:t>спользование визуальных инструкций, планов уроков, схем и диаграмм помогает детям с ЗПР понимать последовательность действий и ориентироваться в учебных заданиях.</w:t>
      </w:r>
    </w:p>
    <w:p w:rsidR="0027272B" w:rsidRPr="0027272B" w:rsidRDefault="0027272B" w:rsidP="002727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Структурирование: я</w:t>
      </w:r>
      <w:r w:rsidRPr="0027272B">
        <w:rPr>
          <w:rFonts w:ascii="Times New Roman" w:hAnsi="Times New Roman" w:cs="Times New Roman"/>
          <w:sz w:val="24"/>
          <w:szCs w:val="24"/>
        </w:rPr>
        <w:t>сная структура занятия с определенной последовательностью действий и четкими правилами помогает детям с ЗПР понимать, что от них ожидается, и контролировать свое поведение в рамках урока.</w:t>
      </w:r>
    </w:p>
    <w:p w:rsidR="0027272B" w:rsidRPr="0027272B" w:rsidRDefault="0027272B" w:rsidP="002727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Управление временем: р</w:t>
      </w:r>
      <w:r w:rsidRPr="0027272B">
        <w:rPr>
          <w:rFonts w:ascii="Times New Roman" w:hAnsi="Times New Roman" w:cs="Times New Roman"/>
          <w:sz w:val="24"/>
          <w:szCs w:val="24"/>
        </w:rPr>
        <w:t>егулярное напоминание о времени и использование таймеров помогает детям с ЗПР ориентироваться во времени и планировать свои действия.</w:t>
      </w:r>
    </w:p>
    <w:p w:rsidR="0027272B" w:rsidRPr="0027272B" w:rsidRDefault="0027272B" w:rsidP="0027272B">
      <w:pPr>
        <w:rPr>
          <w:rFonts w:ascii="Times New Roman" w:hAnsi="Times New Roman" w:cs="Times New Roman"/>
          <w:sz w:val="24"/>
          <w:szCs w:val="24"/>
        </w:rPr>
      </w:pPr>
      <w:r w:rsidRPr="0027272B">
        <w:rPr>
          <w:rFonts w:ascii="Times New Roman" w:hAnsi="Times New Roman" w:cs="Times New Roman"/>
          <w:sz w:val="24"/>
          <w:szCs w:val="24"/>
        </w:rPr>
        <w:t xml:space="preserve">4. Применение </w:t>
      </w:r>
      <w:r>
        <w:rPr>
          <w:rFonts w:ascii="Times New Roman" w:hAnsi="Times New Roman" w:cs="Times New Roman"/>
          <w:sz w:val="24"/>
          <w:szCs w:val="24"/>
        </w:rPr>
        <w:t>техник дыхания и расслабления: у</w:t>
      </w:r>
      <w:r w:rsidRPr="0027272B">
        <w:rPr>
          <w:rFonts w:ascii="Times New Roman" w:hAnsi="Times New Roman" w:cs="Times New Roman"/>
          <w:sz w:val="24"/>
          <w:szCs w:val="24"/>
        </w:rPr>
        <w:t>чителя-дефектологи могут включать в занятия техники дыхания и расслабления для помощи детям с ЗПР в снятии стресса и повышении концентрации внимания.</w:t>
      </w:r>
    </w:p>
    <w:p w:rsidR="0027272B" w:rsidRPr="0027272B" w:rsidRDefault="0027272B" w:rsidP="002727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Обратная связь и похвала: р</w:t>
      </w:r>
      <w:r w:rsidRPr="0027272B">
        <w:rPr>
          <w:rFonts w:ascii="Times New Roman" w:hAnsi="Times New Roman" w:cs="Times New Roman"/>
          <w:sz w:val="24"/>
          <w:szCs w:val="24"/>
        </w:rPr>
        <w:t>егулярная обратная связь и похвала за усилия помогают детям с ЗПР понимать, что они делают правильно, и мотивируют их к дальнейшим успехам.</w:t>
      </w:r>
    </w:p>
    <w:p w:rsidR="0027272B" w:rsidRPr="0027272B" w:rsidRDefault="0027272B" w:rsidP="0027272B">
      <w:pPr>
        <w:rPr>
          <w:rFonts w:ascii="Times New Roman" w:hAnsi="Times New Roman" w:cs="Times New Roman"/>
          <w:sz w:val="24"/>
          <w:szCs w:val="24"/>
        </w:rPr>
      </w:pPr>
      <w:r w:rsidRPr="0027272B">
        <w:rPr>
          <w:rFonts w:ascii="Times New Roman" w:hAnsi="Times New Roman" w:cs="Times New Roman"/>
          <w:sz w:val="24"/>
          <w:szCs w:val="24"/>
        </w:rPr>
        <w:t>6. Использование ин</w:t>
      </w:r>
      <w:r>
        <w:rPr>
          <w:rFonts w:ascii="Times New Roman" w:hAnsi="Times New Roman" w:cs="Times New Roman"/>
          <w:sz w:val="24"/>
          <w:szCs w:val="24"/>
        </w:rPr>
        <w:t>тересных материалов и заданий: п</w:t>
      </w:r>
      <w:r w:rsidRPr="0027272B">
        <w:rPr>
          <w:rFonts w:ascii="Times New Roman" w:hAnsi="Times New Roman" w:cs="Times New Roman"/>
          <w:sz w:val="24"/>
          <w:szCs w:val="24"/>
        </w:rPr>
        <w:t xml:space="preserve">ривлекательные учебные материалы и задания, соответствующие уровню развития каждого ребенка, могут стимулировать их интерес к учебному процессу и улучшить </w:t>
      </w:r>
      <w:proofErr w:type="spellStart"/>
      <w:r w:rsidRPr="0027272B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27272B">
        <w:rPr>
          <w:rFonts w:ascii="Times New Roman" w:hAnsi="Times New Roman" w:cs="Times New Roman"/>
          <w:sz w:val="24"/>
          <w:szCs w:val="24"/>
        </w:rPr>
        <w:t>.</w:t>
      </w:r>
    </w:p>
    <w:p w:rsidR="0027272B" w:rsidRPr="0027272B" w:rsidRDefault="0027272B" w:rsidP="002727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Индивидуальный подход: у</w:t>
      </w:r>
      <w:r w:rsidRPr="0027272B">
        <w:rPr>
          <w:rFonts w:ascii="Times New Roman" w:hAnsi="Times New Roman" w:cs="Times New Roman"/>
          <w:sz w:val="24"/>
          <w:szCs w:val="24"/>
        </w:rPr>
        <w:t xml:space="preserve">чителя-дефектологи учитывают индивидуальные потребности и особенности каждого ребенка с ЗПР, разрабатывая подходящие стратегии </w:t>
      </w:r>
      <w:proofErr w:type="spellStart"/>
      <w:r w:rsidRPr="0027272B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7272B">
        <w:rPr>
          <w:rFonts w:ascii="Times New Roman" w:hAnsi="Times New Roman" w:cs="Times New Roman"/>
          <w:sz w:val="24"/>
          <w:szCs w:val="24"/>
        </w:rPr>
        <w:t>, соответствующие их уровню развития и способностям.</w:t>
      </w:r>
    </w:p>
    <w:p w:rsidR="0027272B" w:rsidRDefault="0027272B" w:rsidP="0027272B">
      <w:pPr>
        <w:rPr>
          <w:rFonts w:ascii="Times New Roman" w:hAnsi="Times New Roman" w:cs="Times New Roman"/>
          <w:sz w:val="24"/>
          <w:szCs w:val="24"/>
        </w:rPr>
      </w:pPr>
      <w:r w:rsidRPr="0027272B">
        <w:rPr>
          <w:rFonts w:ascii="Times New Roman" w:hAnsi="Times New Roman" w:cs="Times New Roman"/>
          <w:sz w:val="24"/>
          <w:szCs w:val="24"/>
        </w:rPr>
        <w:t xml:space="preserve">Кроме того, важно обеспечить поддержку со стороны семьи и создать благоприятную образовательную среду, которая способствует развитию </w:t>
      </w:r>
      <w:proofErr w:type="spellStart"/>
      <w:r w:rsidRPr="0027272B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7272B">
        <w:rPr>
          <w:rFonts w:ascii="Times New Roman" w:hAnsi="Times New Roman" w:cs="Times New Roman"/>
          <w:sz w:val="24"/>
          <w:szCs w:val="24"/>
        </w:rPr>
        <w:t xml:space="preserve"> у младших школьников с ЗПР.</w:t>
      </w:r>
    </w:p>
    <w:p w:rsidR="0027272B" w:rsidRPr="0027272B" w:rsidRDefault="0027272B" w:rsidP="002727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Примеры:</w:t>
      </w:r>
      <w:bookmarkStart w:id="0" w:name="_GoBack"/>
      <w:bookmarkEnd w:id="0"/>
    </w:p>
    <w:p w:rsidR="008D1470" w:rsidRPr="0027272B" w:rsidRDefault="008D1470">
      <w:pPr>
        <w:rPr>
          <w:rFonts w:ascii="Times New Roman" w:hAnsi="Times New Roman" w:cs="Times New Roman"/>
          <w:sz w:val="24"/>
          <w:szCs w:val="24"/>
        </w:rPr>
      </w:pPr>
    </w:p>
    <w:sectPr w:rsidR="008D1470" w:rsidRPr="00272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4D"/>
    <w:rsid w:val="0027272B"/>
    <w:rsid w:val="008D1470"/>
    <w:rsid w:val="00EB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E6996-D99E-46FC-8730-ABBDD581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2024-04-15T11:35:00Z</dcterms:created>
  <dcterms:modified xsi:type="dcterms:W3CDTF">2024-04-15T11:35:00Z</dcterms:modified>
</cp:coreProperties>
</file>