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на тему «</w:t>
      </w:r>
      <w:r w:rsidRPr="00D16F3B">
        <w:rPr>
          <w:rFonts w:ascii="Times New Roman" w:hAnsi="Times New Roman" w:cs="Times New Roman"/>
          <w:b/>
          <w:sz w:val="28"/>
          <w:szCs w:val="28"/>
        </w:rPr>
        <w:t>Формирование положительной мотивации к обучению у младших школьников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5B14A0" w:rsidRPr="005B14A0" w:rsidRDefault="005B14A0" w:rsidP="005B14A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5B14A0">
        <w:rPr>
          <w:rFonts w:ascii="Times New Roman" w:hAnsi="Times New Roman" w:cs="Times New Roman"/>
          <w:b/>
          <w:i/>
          <w:sz w:val="28"/>
          <w:szCs w:val="28"/>
        </w:rPr>
        <w:t>Автор статьи:</w:t>
      </w:r>
    </w:p>
    <w:p w:rsidR="005B14A0" w:rsidRPr="005B14A0" w:rsidRDefault="005B14A0" w:rsidP="005B14A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5B14A0">
        <w:rPr>
          <w:rFonts w:ascii="Times New Roman" w:hAnsi="Times New Roman" w:cs="Times New Roman"/>
          <w:b/>
          <w:i/>
          <w:sz w:val="28"/>
          <w:szCs w:val="28"/>
        </w:rPr>
        <w:t>Хизриева</w:t>
      </w:r>
      <w:proofErr w:type="spellEnd"/>
      <w:r w:rsidRPr="005B14A0">
        <w:rPr>
          <w:rFonts w:ascii="Times New Roman" w:hAnsi="Times New Roman" w:cs="Times New Roman"/>
          <w:b/>
          <w:i/>
          <w:sz w:val="28"/>
          <w:szCs w:val="28"/>
        </w:rPr>
        <w:t xml:space="preserve"> Лариса </w:t>
      </w:r>
      <w:proofErr w:type="spellStart"/>
      <w:r w:rsidRPr="005B14A0">
        <w:rPr>
          <w:rFonts w:ascii="Times New Roman" w:hAnsi="Times New Roman" w:cs="Times New Roman"/>
          <w:b/>
          <w:i/>
          <w:sz w:val="28"/>
          <w:szCs w:val="28"/>
        </w:rPr>
        <w:t>Мустафановна</w:t>
      </w:r>
      <w:proofErr w:type="spellEnd"/>
      <w:r w:rsidRPr="005B14A0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</w:p>
    <w:p w:rsidR="005B14A0" w:rsidRDefault="005B14A0" w:rsidP="005B14A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5B14A0">
        <w:rPr>
          <w:rFonts w:ascii="Times New Roman" w:hAnsi="Times New Roman" w:cs="Times New Roman"/>
          <w:b/>
          <w:i/>
          <w:sz w:val="28"/>
          <w:szCs w:val="28"/>
        </w:rPr>
        <w:t>учитель начальных классов</w:t>
      </w:r>
    </w:p>
    <w:p w:rsidR="005B14A0" w:rsidRDefault="005B14A0" w:rsidP="005B14A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5B14A0">
        <w:rPr>
          <w:rFonts w:ascii="Times New Roman" w:hAnsi="Times New Roman" w:cs="Times New Roman"/>
          <w:b/>
          <w:i/>
          <w:sz w:val="28"/>
          <w:szCs w:val="28"/>
        </w:rPr>
        <w:t>МБОУ "</w:t>
      </w:r>
      <w:proofErr w:type="spellStart"/>
      <w:r w:rsidRPr="005B14A0">
        <w:rPr>
          <w:rFonts w:ascii="Times New Roman" w:hAnsi="Times New Roman" w:cs="Times New Roman"/>
          <w:b/>
          <w:i/>
          <w:sz w:val="28"/>
          <w:szCs w:val="28"/>
        </w:rPr>
        <w:t>Веденская</w:t>
      </w:r>
      <w:proofErr w:type="spellEnd"/>
      <w:r w:rsidRPr="005B14A0">
        <w:rPr>
          <w:rFonts w:ascii="Times New Roman" w:hAnsi="Times New Roman" w:cs="Times New Roman"/>
          <w:b/>
          <w:i/>
          <w:sz w:val="28"/>
          <w:szCs w:val="28"/>
        </w:rPr>
        <w:t xml:space="preserve"> СОШ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№ 2" </w:t>
      </w:r>
    </w:p>
    <w:p w:rsidR="005B14A0" w:rsidRPr="005B14A0" w:rsidRDefault="005B14A0" w:rsidP="005B14A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Чеченская Республика</w:t>
      </w: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F3B">
        <w:rPr>
          <w:rFonts w:ascii="Times New Roman" w:hAnsi="Times New Roman" w:cs="Times New Roman"/>
          <w:sz w:val="28"/>
          <w:szCs w:val="28"/>
        </w:rPr>
        <w:t xml:space="preserve">Мотивация играет ключевую роль в учебном процессе, особенно когда речь идет о младших школьниках. Формирование положительной мотивации к обучению в раннем возрасте не только способствует академическому успеху, но и оказывает глубокое влияние на психологическое благополучие и </w:t>
      </w:r>
      <w:proofErr w:type="spellStart"/>
      <w:r w:rsidRPr="00D16F3B">
        <w:rPr>
          <w:rFonts w:ascii="Times New Roman" w:hAnsi="Times New Roman" w:cs="Times New Roman"/>
          <w:sz w:val="28"/>
          <w:szCs w:val="28"/>
        </w:rPr>
        <w:t>саморегуляцию</w:t>
      </w:r>
      <w:proofErr w:type="spellEnd"/>
      <w:r w:rsidRPr="00D16F3B">
        <w:rPr>
          <w:rFonts w:ascii="Times New Roman" w:hAnsi="Times New Roman" w:cs="Times New Roman"/>
          <w:sz w:val="28"/>
          <w:szCs w:val="28"/>
        </w:rPr>
        <w:t xml:space="preserve"> ребенка. В данной статье мы рассмотрим несколько ключевых стратегий, которые помогут педагогам и родителям в создании поддерживающей обучающей среды и стимулировании интереса к учению у младших школьников.</w:t>
      </w: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16F3B">
        <w:rPr>
          <w:rFonts w:ascii="Times New Roman" w:hAnsi="Times New Roman" w:cs="Times New Roman"/>
          <w:b/>
          <w:i/>
          <w:sz w:val="28"/>
          <w:szCs w:val="28"/>
        </w:rPr>
        <w:t>1. Значимость целей и задач</w:t>
      </w:r>
    </w:p>
    <w:p w:rsid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F3B">
        <w:rPr>
          <w:rFonts w:ascii="Times New Roman" w:hAnsi="Times New Roman" w:cs="Times New Roman"/>
          <w:sz w:val="28"/>
          <w:szCs w:val="28"/>
        </w:rPr>
        <w:t xml:space="preserve">Важно помочь младшим школьникам понять цели и задачи учебного процесса. Разъяснение целей обучения и связанных с ними задач поможет детям понять, почему они учатся, и как это связано с их реальной жизнью. Кроме того, поощрение детей устанавливать собственные цели и создавать шаги для их достижения способствует развитию </w:t>
      </w:r>
      <w:proofErr w:type="spellStart"/>
      <w:r w:rsidRPr="00D16F3B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D16F3B">
        <w:rPr>
          <w:rFonts w:ascii="Times New Roman" w:hAnsi="Times New Roman" w:cs="Times New Roman"/>
          <w:sz w:val="28"/>
          <w:szCs w:val="28"/>
        </w:rPr>
        <w:t xml:space="preserve"> и ответственности.</w:t>
      </w: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F3B">
        <w:rPr>
          <w:rFonts w:ascii="Times New Roman" w:hAnsi="Times New Roman" w:cs="Times New Roman"/>
          <w:sz w:val="28"/>
          <w:szCs w:val="28"/>
        </w:rPr>
        <w:t>Формирование положительной мотивации к обучению является важным аспектом успешной учебной деятельности у младших школьников. Для того чтобы дети стремились учиться и достигали успехов в учебе необходимо определить цели и задачи, которые будут мотивировать их на достижение лучших результатов.</w:t>
      </w: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F3B">
        <w:rPr>
          <w:rFonts w:ascii="Times New Roman" w:hAnsi="Times New Roman" w:cs="Times New Roman"/>
          <w:sz w:val="28"/>
          <w:szCs w:val="28"/>
        </w:rPr>
        <w:t>Одной из ключевых задач при формировании положительной мотивации к обучению у младших школьников является установление конкретных целей и задач, которые будут стимулировать учеников к активной учебной деятельности. Цели должны быть понятными, достижимыми и мотивирующими для каждого ребенка. Например, целью может быть получение высоких оценок, участие в конкурсах и олимпиадах, повышение самооценки или улучшение знаний по определенному предмету.</w:t>
      </w: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F3B">
        <w:rPr>
          <w:rFonts w:ascii="Times New Roman" w:hAnsi="Times New Roman" w:cs="Times New Roman"/>
          <w:sz w:val="28"/>
          <w:szCs w:val="28"/>
        </w:rPr>
        <w:t>Кроме того, важно сформулировать задачи, которые помогут детям приблизиться к достижению поставленных целей. Задачи должны быть конкретными, разумными и ориентированными на действия. Например, это может быть выполнение домашних заданий в срок, активное участие в уроках и внеклассной деятельности, систематическое повторение материала и т.д.</w:t>
      </w: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F3B">
        <w:rPr>
          <w:rFonts w:ascii="Times New Roman" w:hAnsi="Times New Roman" w:cs="Times New Roman"/>
          <w:sz w:val="28"/>
          <w:szCs w:val="28"/>
        </w:rPr>
        <w:t xml:space="preserve">Понимание значимости целей и задач помогает младшим школьникам осознать важность учебы и саморазвития. Успешное достижение поставленных целей укрепляет уверенность ребенка в себе, развивает самодисциплину и ответственность. Кроме того, цели и задачи способствуют </w:t>
      </w:r>
      <w:r w:rsidRPr="00D16F3B">
        <w:rPr>
          <w:rFonts w:ascii="Times New Roman" w:hAnsi="Times New Roman" w:cs="Times New Roman"/>
          <w:sz w:val="28"/>
          <w:szCs w:val="28"/>
        </w:rPr>
        <w:lastRenderedPageBreak/>
        <w:t>формированию у детей позитивного отношения к учебному процессу, что является основой для мотивации к обучению.</w:t>
      </w: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D16F3B">
        <w:rPr>
          <w:rFonts w:ascii="Times New Roman" w:hAnsi="Times New Roman" w:cs="Times New Roman"/>
          <w:sz w:val="28"/>
          <w:szCs w:val="28"/>
        </w:rPr>
        <w:t>начимость целей и задач при формировании положительной мотивации к обучению у младших школьников неоспорима. Правильно поставленные цели и задачи помогают детям развивать целеустремленность, настойчивость, уверенность в своих силах и способности к самосовершенствованию, что существенно влияет на успешность учебной деятельности и личностное развитие каждого ученика.</w:t>
      </w: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16F3B">
        <w:rPr>
          <w:rFonts w:ascii="Times New Roman" w:hAnsi="Times New Roman" w:cs="Times New Roman"/>
          <w:b/>
          <w:i/>
          <w:sz w:val="28"/>
          <w:szCs w:val="28"/>
        </w:rPr>
        <w:t>2. Поддержка самооценки</w:t>
      </w: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F3B">
        <w:rPr>
          <w:rFonts w:ascii="Times New Roman" w:hAnsi="Times New Roman" w:cs="Times New Roman"/>
          <w:sz w:val="28"/>
          <w:szCs w:val="28"/>
        </w:rPr>
        <w:t>Положительная мотивация к обучению формируется также через поощрение и поддержку самооценки учеников. Важно создавать безопасную и поддерживающую обстановку, в которой дети чувствуют, что их усилия и достижения ценятся. Поощрение за усердие, терпимость к ошибкам и похвала за усилия могут сильно повлиять на мотивацию ребенка к учению.</w:t>
      </w: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F3B">
        <w:rPr>
          <w:rFonts w:ascii="Times New Roman" w:hAnsi="Times New Roman" w:cs="Times New Roman"/>
          <w:sz w:val="28"/>
          <w:szCs w:val="28"/>
        </w:rPr>
        <w:t xml:space="preserve">Поддержка самооценки играет ключевую роль в формировании положительной мотивации к обучению у младших школьников. У каждого ребенка есть потребность в оценке собственных способностей, умений и достижений, и именно уверенность в своих силах является одним из основных </w:t>
      </w:r>
      <w:proofErr w:type="spellStart"/>
      <w:r w:rsidRPr="00D16F3B">
        <w:rPr>
          <w:rFonts w:ascii="Times New Roman" w:hAnsi="Times New Roman" w:cs="Times New Roman"/>
          <w:sz w:val="28"/>
          <w:szCs w:val="28"/>
        </w:rPr>
        <w:t>мотиваторов</w:t>
      </w:r>
      <w:proofErr w:type="spellEnd"/>
      <w:r w:rsidRPr="00D16F3B">
        <w:rPr>
          <w:rFonts w:ascii="Times New Roman" w:hAnsi="Times New Roman" w:cs="Times New Roman"/>
          <w:sz w:val="28"/>
          <w:szCs w:val="28"/>
        </w:rPr>
        <w:t xml:space="preserve"> для активного участия в учебном процессе.</w:t>
      </w: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F3B">
        <w:rPr>
          <w:rFonts w:ascii="Times New Roman" w:hAnsi="Times New Roman" w:cs="Times New Roman"/>
          <w:sz w:val="28"/>
          <w:szCs w:val="28"/>
        </w:rPr>
        <w:t>Самооценка формируется на основе внутренних убеждений и ожиданий ребенка относительно своих возможностей и потенциала. Развитие положительной самооценки способствует формированию у учеников уверенности, целеустремленности, трудолюбия и самодисциплины. Эти качества, в свою очередь, важны для успешного обучения и личностного развития ребенка.</w:t>
      </w: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F3B">
        <w:rPr>
          <w:rFonts w:ascii="Times New Roman" w:hAnsi="Times New Roman" w:cs="Times New Roman"/>
          <w:sz w:val="28"/>
          <w:szCs w:val="28"/>
        </w:rPr>
        <w:t>Одним из способов поддержки самооценки у младших школьников является поощрение и поддержка со стороны учителей и родителей. Поощрение за усилия, достижения и прогресс в учебе помогает детям осознавать свои успехи и ценить собственные достижения. Важно поддерживать позитивное отношение к ученику, высоко ценить его труд и старания, давать конструктивную обратную связь и помогать развивать его умения и навыки.</w:t>
      </w: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F3B">
        <w:rPr>
          <w:rFonts w:ascii="Times New Roman" w:hAnsi="Times New Roman" w:cs="Times New Roman"/>
          <w:sz w:val="28"/>
          <w:szCs w:val="28"/>
        </w:rPr>
        <w:t xml:space="preserve">Также важно создавать условия для </w:t>
      </w:r>
      <w:proofErr w:type="spellStart"/>
      <w:r w:rsidRPr="00D16F3B">
        <w:rPr>
          <w:rFonts w:ascii="Times New Roman" w:hAnsi="Times New Roman" w:cs="Times New Roman"/>
          <w:sz w:val="28"/>
          <w:szCs w:val="28"/>
        </w:rPr>
        <w:t>саморефлексии</w:t>
      </w:r>
      <w:proofErr w:type="spellEnd"/>
      <w:r w:rsidRPr="00D16F3B">
        <w:rPr>
          <w:rFonts w:ascii="Times New Roman" w:hAnsi="Times New Roman" w:cs="Times New Roman"/>
          <w:sz w:val="28"/>
          <w:szCs w:val="28"/>
        </w:rPr>
        <w:t xml:space="preserve"> и самооценки учеников. Побуждать детей задумываться о своих целях, достижениях, ошибках, анализировать свои действия и выстраивать планы на будущее. Поддержка в </w:t>
      </w:r>
      <w:proofErr w:type="spellStart"/>
      <w:r w:rsidRPr="00D16F3B">
        <w:rPr>
          <w:rFonts w:ascii="Times New Roman" w:hAnsi="Times New Roman" w:cs="Times New Roman"/>
          <w:sz w:val="28"/>
          <w:szCs w:val="28"/>
        </w:rPr>
        <w:t>саморефлексии</w:t>
      </w:r>
      <w:proofErr w:type="spellEnd"/>
      <w:r w:rsidRPr="00D16F3B">
        <w:rPr>
          <w:rFonts w:ascii="Times New Roman" w:hAnsi="Times New Roman" w:cs="Times New Roman"/>
          <w:sz w:val="28"/>
          <w:szCs w:val="28"/>
        </w:rPr>
        <w:t xml:space="preserve"> поможет детям лучше понимать себя, учитывать собственные сильные и слабые стороны, развивать уверенность в себе и улучшать свою учебную деятельность.</w:t>
      </w: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16F3B">
        <w:rPr>
          <w:rFonts w:ascii="Times New Roman" w:hAnsi="Times New Roman" w:cs="Times New Roman"/>
          <w:sz w:val="28"/>
          <w:szCs w:val="28"/>
        </w:rPr>
        <w:t xml:space="preserve">оддержка самооценки является важным компонентом формирования положительной мотивации к обучению у младших школьников. Укрепляя уверенность детей в собственных силах, мы помогаем им стать успешными и уверенными в себе учениками, способствуя их личностному и умственному </w:t>
      </w:r>
      <w:r w:rsidRPr="00D16F3B">
        <w:rPr>
          <w:rFonts w:ascii="Times New Roman" w:hAnsi="Times New Roman" w:cs="Times New Roman"/>
          <w:sz w:val="28"/>
          <w:szCs w:val="28"/>
        </w:rPr>
        <w:lastRenderedPageBreak/>
        <w:t>развитию. Создавая условия для развития положительной самооценки у детей, мы строим основу для их будущих успехов и самореализации.</w:t>
      </w:r>
    </w:p>
    <w:p w:rsid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16F3B">
        <w:rPr>
          <w:rFonts w:ascii="Times New Roman" w:hAnsi="Times New Roman" w:cs="Times New Roman"/>
          <w:b/>
          <w:i/>
          <w:sz w:val="28"/>
          <w:szCs w:val="28"/>
        </w:rPr>
        <w:t>3. Вовлечение в интересные и практические активности</w:t>
      </w: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F3B">
        <w:rPr>
          <w:rFonts w:ascii="Times New Roman" w:hAnsi="Times New Roman" w:cs="Times New Roman"/>
          <w:sz w:val="28"/>
          <w:szCs w:val="28"/>
        </w:rPr>
        <w:t>Чтобы поддержать интерес к учению, важно предоставлять младшим школьникам разнообразные и интересные образовательные активности. Использование метода проектов, игровые формы обучения, обучение через действие и эксперимент – все это может помочь детям увлечься учебным процессом и вырабатывать положительную мотивацию.</w:t>
      </w: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F3B">
        <w:rPr>
          <w:rFonts w:ascii="Times New Roman" w:hAnsi="Times New Roman" w:cs="Times New Roman"/>
          <w:sz w:val="28"/>
          <w:szCs w:val="28"/>
        </w:rPr>
        <w:t xml:space="preserve">Вовлечение детей в интересные и практические активности играет важную роль в формировании положительной мотивации к обучению у младших школьников. Ребенок, увлеченный и заинтересованный в учебном процессе, не только легче усваивает знания, но и развивает в себе потребность к саморазвитию, </w:t>
      </w:r>
      <w:proofErr w:type="spellStart"/>
      <w:r w:rsidRPr="00D16F3B">
        <w:rPr>
          <w:rFonts w:ascii="Times New Roman" w:hAnsi="Times New Roman" w:cs="Times New Roman"/>
          <w:sz w:val="28"/>
          <w:szCs w:val="28"/>
        </w:rPr>
        <w:t>самоосознанию</w:t>
      </w:r>
      <w:proofErr w:type="spellEnd"/>
      <w:r w:rsidRPr="00D16F3B">
        <w:rPr>
          <w:rFonts w:ascii="Times New Roman" w:hAnsi="Times New Roman" w:cs="Times New Roman"/>
          <w:sz w:val="28"/>
          <w:szCs w:val="28"/>
        </w:rPr>
        <w:t xml:space="preserve"> и самопознанию.</w:t>
      </w: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F3B">
        <w:rPr>
          <w:rFonts w:ascii="Times New Roman" w:hAnsi="Times New Roman" w:cs="Times New Roman"/>
          <w:sz w:val="28"/>
          <w:szCs w:val="28"/>
        </w:rPr>
        <w:t>Важно предоставлять детям разнообразные и увлекательные возможности для обучения. Игровые методы, творческие задания, практические упражнения, проектная деятельность - все это способствует активному участию детей в учебном процессе и содействует формированию положительной мотивации к обучению.</w:t>
      </w: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F3B">
        <w:rPr>
          <w:rFonts w:ascii="Times New Roman" w:hAnsi="Times New Roman" w:cs="Times New Roman"/>
          <w:sz w:val="28"/>
          <w:szCs w:val="28"/>
        </w:rPr>
        <w:t xml:space="preserve">Одним из способов вовлечения младших школьников в учебный процесс являются интерактивные уроки. Использование игр, загадок, </w:t>
      </w:r>
      <w:proofErr w:type="spellStart"/>
      <w:r w:rsidRPr="00D16F3B">
        <w:rPr>
          <w:rFonts w:ascii="Times New Roman" w:hAnsi="Times New Roman" w:cs="Times New Roman"/>
          <w:sz w:val="28"/>
          <w:szCs w:val="28"/>
        </w:rPr>
        <w:t>квестов</w:t>
      </w:r>
      <w:proofErr w:type="spellEnd"/>
      <w:r w:rsidRPr="00D16F3B">
        <w:rPr>
          <w:rFonts w:ascii="Times New Roman" w:hAnsi="Times New Roman" w:cs="Times New Roman"/>
          <w:sz w:val="28"/>
          <w:szCs w:val="28"/>
        </w:rPr>
        <w:t>, ролевых игр помогает детям не только усваивать материал, но и развивать логическое мышление, коммуникативные навыки, умение работать в команде. В процессе игрового обучения дети чувствуют себя более свободно, уверенно и заинтересованно, что способствует формированию позитивного отношения к обучению.</w:t>
      </w: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F3B">
        <w:rPr>
          <w:rFonts w:ascii="Times New Roman" w:hAnsi="Times New Roman" w:cs="Times New Roman"/>
          <w:sz w:val="28"/>
          <w:szCs w:val="28"/>
        </w:rPr>
        <w:t>Практические активности также эффективно стимулируют мотивацию учащихся. Работа с настоящими материалами, проведение экспериментов, выезды на экскурсии, участие в конкурсах и проектах - все это помогает детям применять свои знания на практике, видеть результат своего труда и ощущать собственный вклад в учебный процесс. Практические упражнения не только увлекательны и интересны, но и способствуют формированию практических навыков, развитию творческого мышления и самостоятельности у детей.</w:t>
      </w: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F3B">
        <w:rPr>
          <w:rFonts w:ascii="Times New Roman" w:hAnsi="Times New Roman" w:cs="Times New Roman"/>
          <w:sz w:val="28"/>
          <w:szCs w:val="28"/>
        </w:rPr>
        <w:t>В конечном итоге, вовлечение младших школьников в интересные и практические активности является эффективным способом формирования положительной мотивации к обучению. Создавая стимулирующие, увлекательные и практические условия для обучения, мы помогаем детям найти радость и удовлетворение в процессе учебы, развиваем их потенциал, способствуем личностному росту и успешной учебной деятельности. Важно учитывать индивидуальные интересы и потребности каждого ученика, чтобы обеспечить максимальную вовлеченность и мотивацию к обучению.</w:t>
      </w: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16F3B">
        <w:rPr>
          <w:rFonts w:ascii="Times New Roman" w:hAnsi="Times New Roman" w:cs="Times New Roman"/>
          <w:b/>
          <w:i/>
          <w:sz w:val="28"/>
          <w:szCs w:val="28"/>
        </w:rPr>
        <w:lastRenderedPageBreak/>
        <w:t>4. Создание позитивного образа учителя и окружающей обучающей среды</w:t>
      </w: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F3B">
        <w:rPr>
          <w:rFonts w:ascii="Times New Roman" w:hAnsi="Times New Roman" w:cs="Times New Roman"/>
          <w:sz w:val="28"/>
          <w:szCs w:val="28"/>
        </w:rPr>
        <w:t>Роль учителя и образовательной среды в формировании мотивации у младших школьников неоценимо важна. Педагоги должны быть не только компетентными специалистами, но и поддерживать доверительные отношения с учениками, проявлять заботу и понимание. Кроме того, важно создать стимулирующую обучающую среду с интересными материалами, игрушками, технологиями и возможностями для творчества.</w:t>
      </w: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F3B">
        <w:rPr>
          <w:rFonts w:ascii="Times New Roman" w:hAnsi="Times New Roman" w:cs="Times New Roman"/>
          <w:sz w:val="28"/>
          <w:szCs w:val="28"/>
        </w:rPr>
        <w:t xml:space="preserve">Создание позитивного образа учителя и окружающей обучающей среды имеет ключевое значение при формировании положительной мотивации к обучению у младших школьников. Младшие школьники находятся важном </w:t>
      </w:r>
      <w:proofErr w:type="gramStart"/>
      <w:r w:rsidRPr="00D16F3B">
        <w:rPr>
          <w:rFonts w:ascii="Times New Roman" w:hAnsi="Times New Roman" w:cs="Times New Roman"/>
          <w:sz w:val="28"/>
          <w:szCs w:val="28"/>
        </w:rPr>
        <w:t>этапе</w:t>
      </w:r>
      <w:proofErr w:type="gramEnd"/>
      <w:r w:rsidRPr="00D16F3B">
        <w:rPr>
          <w:rFonts w:ascii="Times New Roman" w:hAnsi="Times New Roman" w:cs="Times New Roman"/>
          <w:sz w:val="28"/>
          <w:szCs w:val="28"/>
        </w:rPr>
        <w:t xml:space="preserve"> своего образования, и качественная мотивация играет огромную роль в их успехах и дальнейшем развитии. В этой статье мы рассмотрим несколько важных аспектов, которые помогут учителям создать позитивный образ и стимулировать учеников к обучению.</w:t>
      </w: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F3B">
        <w:rPr>
          <w:rFonts w:ascii="Times New Roman" w:hAnsi="Times New Roman" w:cs="Times New Roman"/>
          <w:sz w:val="28"/>
          <w:szCs w:val="28"/>
        </w:rPr>
        <w:t xml:space="preserve">Первым шагом к созданию позитивного образа учителя является умение установить теплые отношения с учениками. Для младших школьников особенно важно чувствовать себя понятыми, поддержанными и защищенными учителем. Конечно, необходимо строго следовать академическим стандартам, но </w:t>
      </w:r>
      <w:proofErr w:type="gramStart"/>
      <w:r w:rsidRPr="00D16F3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16F3B">
        <w:rPr>
          <w:rFonts w:ascii="Times New Roman" w:hAnsi="Times New Roman" w:cs="Times New Roman"/>
          <w:sz w:val="28"/>
          <w:szCs w:val="28"/>
        </w:rPr>
        <w:t xml:space="preserve"> то же время важно находить баланс между авторитетом и дружелюбием, чтобы создать доверительные отношения со своими учениками.</w:t>
      </w: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F3B">
        <w:rPr>
          <w:rFonts w:ascii="Times New Roman" w:hAnsi="Times New Roman" w:cs="Times New Roman"/>
          <w:sz w:val="28"/>
          <w:szCs w:val="28"/>
        </w:rPr>
        <w:t>Для формирования позитивной мотивации к обучению у младших школьников также важно создать интересную и поддерживающую обучающую среду. Учителя могут использовать разнообразные методики обучения, интерактивные уроки, игры и задания, которые будут стимулировать учеников к активному участию и развитию своих навыков. Важно также поощрять успехи учеников, давать им обратную связь и поддержку, чтобы они могли почувствовать собственные достижения в учебе.</w:t>
      </w: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F3B">
        <w:rPr>
          <w:rFonts w:ascii="Times New Roman" w:hAnsi="Times New Roman" w:cs="Times New Roman"/>
          <w:sz w:val="28"/>
          <w:szCs w:val="28"/>
        </w:rPr>
        <w:t>Также необходимо учитывать индивидуальные особенности каждого ученика и создавать равные возможности для всех. Это поможет младшим школьникам чувствовать себя включенными и значимыми в образовательном процессе. Каждый ученик уникален, и подход к нему должен быть индивидуализированным, чтобы стимулировать его интерес к обучению.</w:t>
      </w:r>
    </w:p>
    <w:p w:rsidR="00D16F3B" w:rsidRPr="00D16F3B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F3B">
        <w:rPr>
          <w:rFonts w:ascii="Times New Roman" w:hAnsi="Times New Roman" w:cs="Times New Roman"/>
          <w:sz w:val="28"/>
          <w:szCs w:val="28"/>
        </w:rPr>
        <w:t>Создание позитивного образа учителя и окружающей обучающей среды является важным фактором в формировании положительной мотивации к обучению у младших школьников. Учителя, которые способны вдохновить учеников, создать интересные и эмоционально безопасные условия для обучения, играют ключевую роль в успехе учеников. Работа над созданием позитивного образа учителя и обучающей среды требует терпения, творческого подхода и постоянного внимания к потребностям учеников, но результаты в виде мотивированных и успешных учеников стоят всех усилий.</w:t>
      </w:r>
    </w:p>
    <w:p w:rsidR="00000000" w:rsidRDefault="00D16F3B" w:rsidP="00D16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F3B">
        <w:rPr>
          <w:rFonts w:ascii="Times New Roman" w:hAnsi="Times New Roman" w:cs="Times New Roman"/>
          <w:sz w:val="28"/>
          <w:szCs w:val="28"/>
        </w:rPr>
        <w:lastRenderedPageBreak/>
        <w:t>В целом, формирование положительной мотивации к обучению у младших школьников требует комплексного подхода, включающего разнообразные стратегии и методы. Педагоги и родители должны работать вместе, чтобы поддерживать интерес и мотивацию детей, внедрять инновационные подходы и создавать благоприятную обучающую среду, где каждый ребенок может раскрыть свой потенциал и достичь успеха в учебе.</w:t>
      </w:r>
    </w:p>
    <w:p w:rsidR="005B14A0" w:rsidRPr="005B14A0" w:rsidRDefault="005B14A0" w:rsidP="005B14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B14A0">
        <w:rPr>
          <w:rFonts w:ascii="Times New Roman" w:hAnsi="Times New Roman" w:cs="Times New Roman"/>
          <w:b/>
          <w:i/>
          <w:sz w:val="28"/>
          <w:szCs w:val="28"/>
        </w:rPr>
        <w:t>Список использованной литературы:</w:t>
      </w:r>
    </w:p>
    <w:p w:rsidR="005B14A0" w:rsidRPr="005B14A0" w:rsidRDefault="005B14A0" w:rsidP="005B1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4A0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5B14A0">
        <w:rPr>
          <w:rFonts w:ascii="Times New Roman" w:hAnsi="Times New Roman" w:cs="Times New Roman"/>
          <w:sz w:val="28"/>
          <w:szCs w:val="28"/>
        </w:rPr>
        <w:t>Райва</w:t>
      </w:r>
      <w:proofErr w:type="spellEnd"/>
      <w:r w:rsidRPr="005B14A0">
        <w:rPr>
          <w:rFonts w:ascii="Times New Roman" w:hAnsi="Times New Roman" w:cs="Times New Roman"/>
          <w:sz w:val="28"/>
          <w:szCs w:val="28"/>
        </w:rPr>
        <w:t xml:space="preserve"> А. Формирование мотивации к обучению младших школьников: психолого-педагогические аспекты. // Педагогика. - 2015. - № 2. - С. 45-52.</w:t>
      </w:r>
    </w:p>
    <w:p w:rsidR="005B14A0" w:rsidRPr="005B14A0" w:rsidRDefault="005B14A0" w:rsidP="005B1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14A0" w:rsidRPr="005B14A0" w:rsidRDefault="005B14A0" w:rsidP="005B1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4A0">
        <w:rPr>
          <w:rFonts w:ascii="Times New Roman" w:hAnsi="Times New Roman" w:cs="Times New Roman"/>
          <w:sz w:val="28"/>
          <w:szCs w:val="28"/>
        </w:rPr>
        <w:t>2. Федорова Е. П., Самсонова М. А. Мотивационные аспекты обучения младших школьников. // Вопросы педагогики. - 2017. - № 3. - С. 68-76.</w:t>
      </w:r>
    </w:p>
    <w:p w:rsidR="005B14A0" w:rsidRPr="005B14A0" w:rsidRDefault="005B14A0" w:rsidP="005B1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14A0" w:rsidRPr="005B14A0" w:rsidRDefault="005B14A0" w:rsidP="005B1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4A0">
        <w:rPr>
          <w:rFonts w:ascii="Times New Roman" w:hAnsi="Times New Roman" w:cs="Times New Roman"/>
          <w:sz w:val="28"/>
          <w:szCs w:val="28"/>
        </w:rPr>
        <w:t>3. Ковалева Н. А. Формирование положительной мотивации к учению у младших школьников: методические рекомендации для педагогов. // Школьный педагог. - 2018. - № 1. - С. 22-30.</w:t>
      </w:r>
    </w:p>
    <w:p w:rsidR="005B14A0" w:rsidRPr="005B14A0" w:rsidRDefault="005B14A0" w:rsidP="005B1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14A0" w:rsidRPr="005B14A0" w:rsidRDefault="005B14A0" w:rsidP="005B1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4A0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5B14A0">
        <w:rPr>
          <w:rFonts w:ascii="Times New Roman" w:hAnsi="Times New Roman" w:cs="Times New Roman"/>
          <w:sz w:val="28"/>
          <w:szCs w:val="28"/>
        </w:rPr>
        <w:t>Урумова</w:t>
      </w:r>
      <w:proofErr w:type="spellEnd"/>
      <w:r w:rsidRPr="005B14A0">
        <w:rPr>
          <w:rFonts w:ascii="Times New Roman" w:hAnsi="Times New Roman" w:cs="Times New Roman"/>
          <w:sz w:val="28"/>
          <w:szCs w:val="28"/>
        </w:rPr>
        <w:t xml:space="preserve"> Г. В., Петрова Е. Н. Психолого-педагогические аспекты формирования мотивации к обучению у младших школьников. // Современное образование. - 2019. - № 4. - С. 12-19.</w:t>
      </w:r>
    </w:p>
    <w:p w:rsidR="005B14A0" w:rsidRPr="005B14A0" w:rsidRDefault="005B14A0" w:rsidP="005B1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14A0" w:rsidRPr="00D16F3B" w:rsidRDefault="005B14A0" w:rsidP="005B1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4A0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5B14A0">
        <w:rPr>
          <w:rFonts w:ascii="Times New Roman" w:hAnsi="Times New Roman" w:cs="Times New Roman"/>
          <w:sz w:val="28"/>
          <w:szCs w:val="28"/>
        </w:rPr>
        <w:t>Блинова</w:t>
      </w:r>
      <w:proofErr w:type="spellEnd"/>
      <w:r w:rsidRPr="005B14A0">
        <w:rPr>
          <w:rFonts w:ascii="Times New Roman" w:hAnsi="Times New Roman" w:cs="Times New Roman"/>
          <w:sz w:val="28"/>
          <w:szCs w:val="28"/>
        </w:rPr>
        <w:t xml:space="preserve"> Л. М. Формирование позитивной мотивации к обучению у младших школьников: опыт практической работы. // Педагогический опыт: учебное пособие. - 2020. - С. 105-112.</w:t>
      </w:r>
    </w:p>
    <w:sectPr w:rsidR="005B14A0" w:rsidRPr="00D16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08"/>
  <w:characterSpacingControl w:val="doNotCompress"/>
  <w:compat>
    <w:useFELayout/>
  </w:compat>
  <w:rsids>
    <w:rsidRoot w:val="00D16F3B"/>
    <w:rsid w:val="005B14A0"/>
    <w:rsid w:val="00D16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1707</Words>
  <Characters>9731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2024-02-29T20:49:00Z</dcterms:created>
  <dcterms:modified xsi:type="dcterms:W3CDTF">2024-02-29T21:07:00Z</dcterms:modified>
</cp:coreProperties>
</file>