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27" w:rsidRDefault="005366F5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</w:p>
    <w:p w:rsidR="00746427" w:rsidRPr="00746427" w:rsidRDefault="00746427" w:rsidP="0074642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6427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46427" w:rsidRPr="00746427" w:rsidRDefault="00746427" w:rsidP="0074642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642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46427">
        <w:rPr>
          <w:rFonts w:ascii="Times New Roman" w:eastAsia="Times New Roman" w:hAnsi="Times New Roman" w:cs="Times New Roman"/>
          <w:sz w:val="24"/>
          <w:szCs w:val="24"/>
        </w:rPr>
        <w:t>Колюбакинская</w:t>
      </w:r>
      <w:proofErr w:type="spellEnd"/>
      <w:r w:rsidRPr="00746427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746427" w:rsidRPr="00746427" w:rsidRDefault="00746427" w:rsidP="007464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46427">
        <w:rPr>
          <w:rFonts w:ascii="Times New Roman" w:eastAsia="Times New Roman" w:hAnsi="Times New Roman" w:cs="Times New Roman"/>
          <w:sz w:val="24"/>
          <w:szCs w:val="24"/>
        </w:rPr>
        <w:t>143 144 Московская область                                                       тел/факс 8- (496-27)-37-4-94</w:t>
      </w:r>
    </w:p>
    <w:p w:rsidR="00746427" w:rsidRPr="00746427" w:rsidRDefault="00746427" w:rsidP="007464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46427">
        <w:rPr>
          <w:rFonts w:ascii="Times New Roman" w:eastAsia="Times New Roman" w:hAnsi="Times New Roman" w:cs="Times New Roman"/>
          <w:sz w:val="24"/>
          <w:szCs w:val="24"/>
        </w:rPr>
        <w:t xml:space="preserve">Рузский район, </w:t>
      </w:r>
      <w:proofErr w:type="spellStart"/>
      <w:r w:rsidRPr="0074642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Start"/>
      <w:r w:rsidRPr="00746427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746427">
        <w:rPr>
          <w:rFonts w:ascii="Times New Roman" w:eastAsia="Times New Roman" w:hAnsi="Times New Roman" w:cs="Times New Roman"/>
          <w:sz w:val="24"/>
          <w:szCs w:val="24"/>
        </w:rPr>
        <w:t>олюбакино</w:t>
      </w:r>
      <w:proofErr w:type="spellEnd"/>
      <w:r w:rsidRPr="007464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E-</w:t>
      </w:r>
      <w:proofErr w:type="spellStart"/>
      <w:r w:rsidRPr="00746427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746427">
        <w:rPr>
          <w:rFonts w:ascii="Times New Roman" w:eastAsia="Times New Roman" w:hAnsi="Times New Roman" w:cs="Times New Roman"/>
          <w:sz w:val="24"/>
          <w:szCs w:val="24"/>
        </w:rPr>
        <w:t xml:space="preserve">: mou.kso@mail.ru   </w:t>
      </w:r>
    </w:p>
    <w:p w:rsidR="00746427" w:rsidRPr="00746427" w:rsidRDefault="00746427" w:rsidP="00746427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>ул</w:t>
      </w:r>
      <w:proofErr w:type="gramStart"/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>.П</w:t>
      </w:r>
      <w:proofErr w:type="gramEnd"/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>опова</w:t>
      </w:r>
      <w:proofErr w:type="spellEnd"/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дом 20                                                                    </w:t>
      </w:r>
      <w:r w:rsidRPr="0074642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http</w:t>
      </w:r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>: //51-</w:t>
      </w:r>
      <w:proofErr w:type="spellStart"/>
      <w:r w:rsidRPr="0074642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mou</w:t>
      </w:r>
      <w:proofErr w:type="spellEnd"/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proofErr w:type="spellStart"/>
      <w:r w:rsidRPr="0074642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ks</w:t>
      </w:r>
      <w:proofErr w:type="spellEnd"/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>o.</w:t>
      </w:r>
      <w:proofErr w:type="spellStart"/>
      <w:r w:rsidRPr="0074642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eduruza</w:t>
      </w:r>
      <w:proofErr w:type="spellEnd"/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proofErr w:type="spellStart"/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>ru</w:t>
      </w:r>
      <w:proofErr w:type="spellEnd"/>
      <w:r w:rsidRPr="00746427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Pr="00746427" w:rsidRDefault="00746427" w:rsidP="007464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</w:rPr>
      </w:pPr>
      <w:bookmarkStart w:id="0" w:name="_GoBack"/>
      <w:r w:rsidRPr="00746427">
        <w:rPr>
          <w:rFonts w:ascii="Times New Roman" w:eastAsia="Times New Roman" w:hAnsi="Times New Roman" w:cs="Times New Roman"/>
          <w:b/>
          <w:bCs/>
          <w:sz w:val="72"/>
          <w:szCs w:val="72"/>
        </w:rPr>
        <w:t xml:space="preserve">«Мозговой штурм для </w:t>
      </w:r>
      <w:bookmarkEnd w:id="0"/>
      <w:r w:rsidRPr="00746427">
        <w:rPr>
          <w:rFonts w:ascii="Times New Roman" w:eastAsia="Times New Roman" w:hAnsi="Times New Roman" w:cs="Times New Roman"/>
          <w:b/>
          <w:bCs/>
          <w:sz w:val="72"/>
          <w:szCs w:val="72"/>
        </w:rPr>
        <w:t>педагогов»</w:t>
      </w: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4642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Подготовила воспитатель: Тришкина Л.А.</w:t>
      </w:r>
    </w:p>
    <w:p w:rsidR="00746427" w:rsidRDefault="00746427" w:rsidP="0074642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46427" w:rsidRPr="00746427" w:rsidRDefault="00746427" w:rsidP="007464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Колюбакино 2023г</w:t>
      </w: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427" w:rsidRDefault="00746427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0700" w:rsidRPr="00760700" w:rsidRDefault="00760700" w:rsidP="003C76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</w:t>
      </w:r>
      <w:r w:rsidR="003C76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Звуковая картина «Ярмарка»</w:t>
      </w:r>
    </w:p>
    <w:p w:rsidR="00760700" w:rsidRDefault="00760700" w:rsidP="007D4E4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Используемые материалы:  целлофан, листы бумаги; колокольчики, деревянные ложки.</w:t>
      </w:r>
    </w:p>
    <w:p w:rsidR="003C764C" w:rsidRDefault="003C764C" w:rsidP="007D4E4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3C764C" w:rsidRPr="003C764C" w:rsidRDefault="00746427" w:rsidP="007D4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Здравствуйте уважаемые коллеги. Я</w:t>
      </w:r>
      <w:r w:rsidR="003C764C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предлагаю вам небольшой мозговой штурм. Чтобы нам с вами было комфортно, предлагаю упражнение на сплочение.</w:t>
      </w:r>
    </w:p>
    <w:p w:rsidR="00760700" w:rsidRPr="00760700" w:rsidRDefault="00760700" w:rsidP="007D4E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Сначала создаём звуковую картину «Собирайся, народ, на ярмарку!»: слышен топот лошадей (ложки); звенят бубенцы на сбруе (колокольчики),</w:t>
      </w:r>
      <w:r w:rsidR="003C764C">
        <w:rPr>
          <w:rFonts w:ascii="Times New Roman" w:eastAsia="Times New Roman" w:hAnsi="Times New Roman" w:cs="Times New Roman"/>
          <w:sz w:val="24"/>
          <w:szCs w:val="24"/>
        </w:rPr>
        <w:t xml:space="preserve"> народ собирается,</w:t>
      </w:r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снег  хрустит под ногами (целлофан).</w:t>
      </w:r>
      <w:proofErr w:type="gramEnd"/>
    </w:p>
    <w:p w:rsidR="00760700" w:rsidRPr="00760700" w:rsidRDefault="00760700" w:rsidP="0076070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Затем – картина «Вот она,  весёлая Ярмарка!»: смех, слышны обрывки песен. На фоне всего этого веселья начинают звучать голоса ярмарочных зазывал: «Пирожки горячие, вкусные - налетай, не зевай!»; «А кому пряников медовых?! Подходите – не пропустите!»;  «А сейчас кукольное представление всем на удивление!».</w:t>
      </w:r>
    </w:p>
    <w:p w:rsidR="00760700" w:rsidRPr="00760700" w:rsidRDefault="00760700" w:rsidP="0076070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Молодцы! Отлично справились.</w:t>
      </w:r>
      <w:r w:rsidRPr="00760700">
        <w:rPr>
          <w:rFonts w:ascii="Times New Roman" w:eastAsia="Times New Roman" w:hAnsi="Times New Roman" w:cs="Times New Roman"/>
          <w:sz w:val="24"/>
          <w:szCs w:val="24"/>
        </w:rPr>
        <w:br/>
      </w: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2</w:t>
      </w:r>
    </w:p>
    <w:p w:rsidR="00760700" w:rsidRPr="00760700" w:rsidRDefault="00760700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Развитие творческих способностей детей не может быть только в детском саду необходимо организовать работу и в семье</w:t>
      </w:r>
    </w:p>
    <w:p w:rsidR="00760700" w:rsidRPr="00760700" w:rsidRDefault="00760700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Считается, что развивать творческие способности детей, следует в семье через: (ответы.)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·сочинять с детьми сказки;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·создавать домашний оркестр;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·рисовать и лепить из пластилина, глины;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·устраивать домашние спектакли;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·раз в месяц водить ребенка на концерт, в театр, музей.</w:t>
      </w:r>
    </w:p>
    <w:p w:rsidR="00760700" w:rsidRDefault="00760700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№3</w:t>
      </w:r>
    </w:p>
    <w:p w:rsidR="00760700" w:rsidRPr="00FE74D1" w:rsidRDefault="00FE74D1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Какие виды занятий мы используем в своей работе: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Занятие – путешествие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Занятие-экскурсия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Театрализованные представления 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Занятие-акция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Занятие-игра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Занятие-КВН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Занятие-беседа</w:t>
      </w:r>
    </w:p>
    <w:p w:rsidR="005366F5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Занятие-викторина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Занятие-развлечение</w:t>
      </w:r>
    </w:p>
    <w:p w:rsidR="005366F5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Занятие-праздник</w:t>
      </w:r>
    </w:p>
    <w:p w:rsidR="00760700" w:rsidRPr="00760700" w:rsidRDefault="00760700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№4 Отгадывание кроссворда на тему художественно-эстетическое творчество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Решение кроссворда по теме «Народно-прикладное искусство в работе с детьми».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Заполнив горизонтальные строки кроссворда, в выделенных клетках вы сможете прочитать название русс</w:t>
      </w:r>
      <w:r w:rsidR="00FE74D1">
        <w:rPr>
          <w:rFonts w:ascii="Times New Roman" w:eastAsia="Times New Roman" w:hAnsi="Times New Roman" w:cs="Times New Roman"/>
          <w:sz w:val="24"/>
          <w:szCs w:val="24"/>
        </w:rPr>
        <w:t xml:space="preserve">кого праздника – торга  </w:t>
      </w:r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свистунья)</w:t>
      </w:r>
      <w:r w:rsidRPr="00760700">
        <w:rPr>
          <w:rFonts w:ascii="Times New Roman" w:eastAsia="Times New Roman" w:hAnsi="Times New Roman" w:cs="Times New Roman"/>
          <w:sz w:val="24"/>
          <w:szCs w:val="24"/>
        </w:rPr>
        <w:t>, на котором все его посетители (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мала до велика), считали своим долгом посвистеть в глиняную свистульку или берестяную дудку.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1. Гжель нравится всем своим цветом. Какой он? (синий)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Основной материал, из которого изготавливают изделия в селе </w:t>
      </w:r>
      <w:proofErr w:type="spellStart"/>
      <w:r w:rsidRPr="00760700">
        <w:rPr>
          <w:rFonts w:ascii="Times New Roman" w:eastAsia="Times New Roman" w:hAnsi="Times New Roman" w:cs="Times New Roman"/>
          <w:sz w:val="24"/>
          <w:szCs w:val="24"/>
        </w:rPr>
        <w:t>Полховский</w:t>
      </w:r>
      <w:proofErr w:type="spellEnd"/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Майдан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>ерево)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3. Материал, из которого изготавливают дымковскую игрушку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>лина)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4. Название промысла, для которого характерно изготовление подносов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ж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>остово</w:t>
      </w:r>
      <w:proofErr w:type="spellEnd"/>
      <w:r w:rsidRPr="0076070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5. Благодаря этому цвету хохлому часто называют так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>олотой)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6. Обобщающее слово, которым можно назвать изделия мастеров Дымково, Филимоново, </w:t>
      </w:r>
      <w:proofErr w:type="spellStart"/>
      <w:r w:rsidRPr="00760700">
        <w:rPr>
          <w:rFonts w:ascii="Times New Roman" w:eastAsia="Times New Roman" w:hAnsi="Times New Roman" w:cs="Times New Roman"/>
          <w:sz w:val="24"/>
          <w:szCs w:val="24"/>
        </w:rPr>
        <w:t>Каргополья</w:t>
      </w:r>
      <w:proofErr w:type="spellEnd"/>
      <w:r w:rsidRPr="00760700">
        <w:rPr>
          <w:rFonts w:ascii="Times New Roman" w:eastAsia="Times New Roman" w:hAnsi="Times New Roman" w:cs="Times New Roman"/>
          <w:sz w:val="24"/>
          <w:szCs w:val="24"/>
        </w:rPr>
        <w:t>. (игрушка)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7. Назвать профессию мастеров, чьими руками изготовлялись глиняные расписные игрушки в одном из главных культурных центров русского Севера – в </w:t>
      </w:r>
      <w:proofErr w:type="spellStart"/>
      <w:r w:rsidRPr="00760700">
        <w:rPr>
          <w:rFonts w:ascii="Times New Roman" w:eastAsia="Times New Roman" w:hAnsi="Times New Roman" w:cs="Times New Roman"/>
          <w:sz w:val="24"/>
          <w:szCs w:val="24"/>
        </w:rPr>
        <w:t>Каргополье</w:t>
      </w:r>
      <w:proofErr w:type="spellEnd"/>
      <w:r w:rsidRPr="00760700">
        <w:rPr>
          <w:rFonts w:ascii="Times New Roman" w:eastAsia="Times New Roman" w:hAnsi="Times New Roman" w:cs="Times New Roman"/>
          <w:sz w:val="24"/>
          <w:szCs w:val="24"/>
        </w:rPr>
        <w:t>. (гончар)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8. Поскольку изделия малой декоративной пластики (изделия дымковских, </w:t>
      </w:r>
      <w:proofErr w:type="spellStart"/>
      <w:r w:rsidRPr="00760700">
        <w:rPr>
          <w:rFonts w:ascii="Times New Roman" w:eastAsia="Times New Roman" w:hAnsi="Times New Roman" w:cs="Times New Roman"/>
          <w:sz w:val="24"/>
          <w:szCs w:val="24"/>
        </w:rPr>
        <w:t>каргопольских</w:t>
      </w:r>
      <w:proofErr w:type="spellEnd"/>
      <w:r w:rsidRPr="00760700">
        <w:rPr>
          <w:rFonts w:ascii="Times New Roman" w:eastAsia="Times New Roman" w:hAnsi="Times New Roman" w:cs="Times New Roman"/>
          <w:sz w:val="24"/>
          <w:szCs w:val="24"/>
        </w:rPr>
        <w:t>,  </w:t>
      </w:r>
      <w:proofErr w:type="spellStart"/>
      <w:r w:rsidRPr="00760700">
        <w:rPr>
          <w:rFonts w:ascii="Times New Roman" w:eastAsia="Times New Roman" w:hAnsi="Times New Roman" w:cs="Times New Roman"/>
          <w:sz w:val="24"/>
          <w:szCs w:val="24"/>
        </w:rPr>
        <w:t>филимоновских</w:t>
      </w:r>
      <w:proofErr w:type="spellEnd"/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мастеров) являются объемными, то  к какому виду пространственных искусств их можно отнести? (скульптура)</w:t>
      </w: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sz w:val="24"/>
          <w:szCs w:val="24"/>
        </w:rPr>
        <w:t>9. Предмет домашней утвари, которым особенно прославились городецкие мастера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76070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760700">
        <w:rPr>
          <w:rFonts w:ascii="Times New Roman" w:eastAsia="Times New Roman" w:hAnsi="Times New Roman" w:cs="Times New Roman"/>
          <w:sz w:val="24"/>
          <w:szCs w:val="24"/>
        </w:rPr>
        <w:t>рялка)</w:t>
      </w:r>
    </w:p>
    <w:p w:rsidR="005366F5" w:rsidRDefault="00760700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№5 Игра «Найди пару» (работа с картинами русских художников)</w:t>
      </w:r>
    </w:p>
    <w:p w:rsidR="00FE74D1" w:rsidRDefault="00FE74D1" w:rsidP="00760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занятиях мы знакомим детей с творчеством русских художников, перечислите их, пожалуйста.</w:t>
      </w:r>
    </w:p>
    <w:p w:rsidR="00966F8F" w:rsidRDefault="00966F8F" w:rsidP="00966F8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F8F">
        <w:rPr>
          <w:rFonts w:ascii="Times New Roman" w:eastAsia="Times New Roman" w:hAnsi="Times New Roman" w:cs="Times New Roman"/>
          <w:bCs/>
          <w:sz w:val="24"/>
          <w:szCs w:val="24"/>
        </w:rPr>
        <w:t>Исаак Ильич Левитан «Золотая осень»</w:t>
      </w:r>
    </w:p>
    <w:p w:rsidR="00966F8F" w:rsidRDefault="00966F8F" w:rsidP="00966F8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Иван  Трофимович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Хруцкий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«Цветы и плоды»</w:t>
      </w:r>
    </w:p>
    <w:p w:rsidR="00966F8F" w:rsidRDefault="00966F8F" w:rsidP="00966F8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Виктор Михайлович Васнецов « Снегурочка»</w:t>
      </w:r>
    </w:p>
    <w:p w:rsidR="00966F8F" w:rsidRDefault="00966F8F" w:rsidP="00966F8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Василий Иванович Суриков «Взятие снежного городка»</w:t>
      </w:r>
    </w:p>
    <w:p w:rsidR="00966F8F" w:rsidRPr="00966F8F" w:rsidRDefault="00966F8F" w:rsidP="00966F8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Иван Иванович Шишкин « На севере диком»</w:t>
      </w:r>
    </w:p>
    <w:p w:rsidR="005366F5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№9 Нетрадиционные способ</w:t>
      </w:r>
      <w:proofErr w:type="gramStart"/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ы(</w:t>
      </w:r>
      <w:proofErr w:type="gramEnd"/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рисование, аппликация или художественный труд - изобразить цветок в любой технике</w:t>
      </w:r>
      <w:r w:rsidR="00FE74D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E74D1" w:rsidRDefault="00FE74D1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Давайте вспомним нетрадиционные способы аппликации, рисования.</w:t>
      </w:r>
    </w:p>
    <w:p w:rsidR="00746427" w:rsidRDefault="00746427" w:rsidP="007464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0700" w:rsidRPr="00760700" w:rsidRDefault="00760700" w:rsidP="00746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700">
        <w:rPr>
          <w:rFonts w:ascii="Times New Roman" w:eastAsia="Times New Roman" w:hAnsi="Times New Roman" w:cs="Times New Roman"/>
          <w:b/>
          <w:bCs/>
          <w:sz w:val="24"/>
          <w:szCs w:val="24"/>
        </w:rPr>
        <w:t>Подведение итогов «Мозгового штурма»</w:t>
      </w:r>
    </w:p>
    <w:p w:rsidR="00EE67A6" w:rsidRDefault="00EE67A6"/>
    <w:sectPr w:rsidR="00EE67A6" w:rsidSect="0076070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32D42"/>
    <w:multiLevelType w:val="hybridMultilevel"/>
    <w:tmpl w:val="0582B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00"/>
    <w:rsid w:val="00204CAD"/>
    <w:rsid w:val="002F417E"/>
    <w:rsid w:val="003C764C"/>
    <w:rsid w:val="003D027D"/>
    <w:rsid w:val="005366F5"/>
    <w:rsid w:val="005D5816"/>
    <w:rsid w:val="00601AA9"/>
    <w:rsid w:val="006E6705"/>
    <w:rsid w:val="00746427"/>
    <w:rsid w:val="00760700"/>
    <w:rsid w:val="007D4E4C"/>
    <w:rsid w:val="00827E5D"/>
    <w:rsid w:val="00966F8F"/>
    <w:rsid w:val="00EE67A6"/>
    <w:rsid w:val="00FE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66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66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Цифра</dc:creator>
  <cp:lastModifiedBy>DELL</cp:lastModifiedBy>
  <cp:revision>2</cp:revision>
  <dcterms:created xsi:type="dcterms:W3CDTF">2024-02-22T11:45:00Z</dcterms:created>
  <dcterms:modified xsi:type="dcterms:W3CDTF">2024-02-22T11:45:00Z</dcterms:modified>
</cp:coreProperties>
</file>