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902EC" w14:textId="41CF57AD" w:rsidR="001E3C74" w:rsidRPr="00095C70" w:rsidRDefault="00357A0F" w:rsidP="00095C70">
      <w:pPr>
        <w:spacing w:after="0" w:line="240" w:lineRule="auto"/>
        <w:jc w:val="center"/>
        <w:rPr>
          <w:rFonts w:ascii="Times New Roman" w:eastAsia="Times New Roman" w:hAnsi="Times New Roman" w:cs="Times New Roman"/>
          <w:b/>
          <w:sz w:val="28"/>
          <w:szCs w:val="28"/>
          <w:shd w:val="clear" w:color="auto" w:fill="FFFFFF"/>
        </w:rPr>
      </w:pPr>
      <w:r w:rsidRPr="00095C70">
        <w:rPr>
          <w:rFonts w:ascii="Times New Roman" w:eastAsia="Times New Roman" w:hAnsi="Times New Roman" w:cs="Times New Roman"/>
          <w:b/>
          <w:sz w:val="28"/>
          <w:szCs w:val="28"/>
          <w:shd w:val="clear" w:color="auto" w:fill="FFFFFF"/>
        </w:rPr>
        <w:t>Игры и задания для развития мелкой моторики рук.</w:t>
      </w:r>
      <w:bookmarkStart w:id="0" w:name="_GoBack"/>
      <w:bookmarkEnd w:id="0"/>
    </w:p>
    <w:p w14:paraId="2B5E2F83" w14:textId="6191F565" w:rsidR="00357A0F" w:rsidRPr="00095C70" w:rsidRDefault="00357A0F" w:rsidP="00095C70">
      <w:pPr>
        <w:spacing w:after="0" w:line="240" w:lineRule="auto"/>
        <w:jc w:val="center"/>
        <w:rPr>
          <w:rFonts w:ascii="Times New Roman" w:eastAsia="Times New Roman" w:hAnsi="Times New Roman" w:cs="Times New Roman"/>
          <w:b/>
          <w:sz w:val="28"/>
          <w:szCs w:val="28"/>
          <w:shd w:val="clear" w:color="auto" w:fill="FFFFFF"/>
        </w:rPr>
      </w:pPr>
      <w:r w:rsidRPr="00095C70">
        <w:rPr>
          <w:rFonts w:ascii="Times New Roman" w:eastAsia="Times New Roman" w:hAnsi="Times New Roman" w:cs="Times New Roman"/>
          <w:b/>
          <w:sz w:val="28"/>
          <w:szCs w:val="28"/>
          <w:shd w:val="clear" w:color="auto" w:fill="FFFFFF"/>
        </w:rPr>
        <w:t>Советы родителям.</w:t>
      </w:r>
    </w:p>
    <w:p w14:paraId="1B7DC47F" w14:textId="0C0EB5FA" w:rsidR="000347D9" w:rsidRPr="00095C70" w:rsidRDefault="00357A0F" w:rsidP="00095C70">
      <w:pPr>
        <w:spacing w:after="0" w:line="240" w:lineRule="auto"/>
        <w:jc w:val="both"/>
        <w:rPr>
          <w:rFonts w:ascii="Times New Roman" w:eastAsia="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 xml:space="preserve">Развитие мелкой моторики у детей играет важную роль в их жизни. Умелые пальчики связаны с речью, памятью, вниманием, воображением, математическим мышлением и успехами в учебе. Есть множество способов развить мелкую моторику, таких как захват предметов, вкладывание, рисование, лепка. Недостаточное развитие этого навыка может привести к трудностям в самообслуживании, общении и общем развитии ребенка. Развитие мелкой моторики рук также стимулирует области мозга, ответственные за речь. Родители могут помочь ребенку, превратив обучение в игру, поддерживая их </w:t>
      </w:r>
      <w:proofErr w:type="spellStart"/>
      <w:r w:rsidRPr="00095C70">
        <w:rPr>
          <w:rFonts w:ascii="Times New Roman" w:hAnsi="Times New Roman" w:cs="Times New Roman"/>
          <w:sz w:val="28"/>
          <w:szCs w:val="28"/>
          <w:shd w:val="clear" w:color="auto" w:fill="FFFFFF"/>
        </w:rPr>
        <w:t>их</w:t>
      </w:r>
      <w:proofErr w:type="spellEnd"/>
      <w:r w:rsidRPr="00095C70">
        <w:rPr>
          <w:rFonts w:ascii="Times New Roman" w:hAnsi="Times New Roman" w:cs="Times New Roman"/>
          <w:sz w:val="28"/>
          <w:szCs w:val="28"/>
          <w:shd w:val="clear" w:color="auto" w:fill="FFFFFF"/>
        </w:rPr>
        <w:t xml:space="preserve"> поощряя их достижения.</w:t>
      </w:r>
    </w:p>
    <w:p w14:paraId="5E2A47E0" w14:textId="32406F3C" w:rsidR="00357A0F" w:rsidRPr="00095C70" w:rsidRDefault="00357A0F" w:rsidP="00095C70">
      <w:pPr>
        <w:spacing w:after="0" w:line="240" w:lineRule="auto"/>
        <w:jc w:val="both"/>
        <w:divId w:val="1715348641"/>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Самые простые упражнения для пальцев.</w:t>
      </w:r>
    </w:p>
    <w:p w14:paraId="03A76D57" w14:textId="77777777" w:rsidR="00357A0F" w:rsidRPr="00095C70" w:rsidRDefault="00357A0F" w:rsidP="00095C70">
      <w:pPr>
        <w:spacing w:after="0" w:line="240" w:lineRule="auto"/>
        <w:jc w:val="both"/>
        <w:divId w:val="1715348641"/>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Простые игры для малышей 2-3 лет:</w:t>
      </w:r>
    </w:p>
    <w:p w14:paraId="0B841FA3" w14:textId="2C65B74E" w:rsidR="00357A0F" w:rsidRPr="00095C70" w:rsidRDefault="006D4672" w:rsidP="00393BE5">
      <w:pPr>
        <w:spacing w:after="0" w:line="240" w:lineRule="auto"/>
        <w:divId w:val="1715348641"/>
        <w:rPr>
          <w:rFonts w:ascii="Times New Roman" w:hAnsi="Times New Roman" w:cs="Times New Roman"/>
          <w:sz w:val="28"/>
          <w:szCs w:val="28"/>
          <w:shd w:val="clear" w:color="auto" w:fill="FFFFFF"/>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w:t>
      </w:r>
      <w:r w:rsidR="00357A0F" w:rsidRPr="00095C70">
        <w:rPr>
          <w:rFonts w:ascii="Times New Roman" w:hAnsi="Times New Roman" w:cs="Times New Roman"/>
          <w:sz w:val="28"/>
          <w:szCs w:val="28"/>
          <w:shd w:val="clear" w:color="auto" w:fill="FFFFFF"/>
        </w:rPr>
        <w:t xml:space="preserve">"Улитка": поможет развить мелкую моторику, удерживая пальцы в определенной </w:t>
      </w:r>
      <w:r w:rsidR="00393BE5">
        <w:rPr>
          <w:rFonts w:ascii="Times New Roman" w:hAnsi="Times New Roman" w:cs="Times New Roman"/>
          <w:sz w:val="28"/>
          <w:szCs w:val="28"/>
        </w:rPr>
        <w:t>позе</w:t>
      </w:r>
      <w:r w:rsidR="00357A0F" w:rsidRPr="00095C70">
        <w:rPr>
          <w:rFonts w:ascii="Times New Roman" w:hAnsi="Times New Roman" w:cs="Times New Roman"/>
          <w:sz w:val="28"/>
          <w:szCs w:val="28"/>
        </w:rPr>
        <w:br/>
      </w: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w:t>
      </w:r>
      <w:r w:rsidR="00357A0F" w:rsidRPr="00095C70">
        <w:rPr>
          <w:rFonts w:ascii="Times New Roman" w:hAnsi="Times New Roman" w:cs="Times New Roman"/>
          <w:sz w:val="28"/>
          <w:szCs w:val="28"/>
          <w:shd w:val="clear" w:color="auto" w:fill="FFFFFF"/>
        </w:rPr>
        <w:t>"Ножки": можно изображать ходьбу пальчиками, делая из них башмачки или рисуя на ладони рожицу.</w:t>
      </w:r>
      <w:r w:rsidR="00357A0F" w:rsidRPr="00095C70">
        <w:rPr>
          <w:rFonts w:ascii="Times New Roman" w:hAnsi="Times New Roman" w:cs="Times New Roman"/>
          <w:sz w:val="28"/>
          <w:szCs w:val="28"/>
        </w:rPr>
        <w:br/>
      </w:r>
      <w:r w:rsidR="00357A0F" w:rsidRPr="00095C70">
        <w:rPr>
          <w:rFonts w:ascii="Times New Roman" w:hAnsi="Times New Roman" w:cs="Times New Roman"/>
          <w:sz w:val="28"/>
          <w:szCs w:val="28"/>
          <w:shd w:val="clear" w:color="auto" w:fill="FFFFFF"/>
        </w:rPr>
        <w:t>Играя с ребенком, используйте фантазию, что развеселит его и развивает воображение.</w:t>
      </w:r>
    </w:p>
    <w:p w14:paraId="633A462E" w14:textId="45C9C898" w:rsidR="00941349" w:rsidRPr="00095C70" w:rsidRDefault="00941349" w:rsidP="00095C70">
      <w:pPr>
        <w:spacing w:after="0" w:line="240" w:lineRule="auto"/>
        <w:jc w:val="both"/>
        <w:divId w:val="1715348641"/>
        <w:rPr>
          <w:rFonts w:ascii="Times New Roman" w:eastAsia="Times New Roman" w:hAnsi="Times New Roman" w:cs="Times New Roman"/>
          <w:b/>
          <w:kern w:val="0"/>
          <w:sz w:val="28"/>
          <w:szCs w:val="28"/>
          <w14:ligatures w14:val="none"/>
        </w:rPr>
      </w:pPr>
      <w:r w:rsidRPr="00095C70">
        <w:rPr>
          <w:rFonts w:ascii="Times New Roman" w:eastAsia="Times New Roman" w:hAnsi="Times New Roman" w:cs="Times New Roman"/>
          <w:b/>
          <w:bCs/>
          <w:sz w:val="28"/>
          <w:szCs w:val="28"/>
        </w:rPr>
        <w:t>Р</w:t>
      </w:r>
      <w:r w:rsidR="006D4672" w:rsidRPr="00095C70">
        <w:rPr>
          <w:rFonts w:ascii="Times New Roman" w:eastAsia="Times New Roman" w:hAnsi="Times New Roman" w:cs="Times New Roman"/>
          <w:b/>
          <w:bCs/>
          <w:sz w:val="28"/>
          <w:szCs w:val="28"/>
        </w:rPr>
        <w:t>исование</w:t>
      </w:r>
    </w:p>
    <w:p w14:paraId="3FC1237E" w14:textId="77777777" w:rsidR="00357A0F" w:rsidRPr="00095C70" w:rsidRDefault="00357A0F" w:rsidP="00095C70">
      <w:pPr>
        <w:spacing w:after="0" w:line="240" w:lineRule="auto"/>
        <w:jc w:val="both"/>
        <w:divId w:val="1715348641"/>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Рисование развивает мелкую моторику, мышление, фантазию, чувство прекрасного и творческие способности у детей. Родители не должны беспокоиться о том, как ребенок держит карандаш. Восковые мелки безопаснее и позволяют рисовать линии разной толщины. Ребенку нужно предоставить пространство для рисования, например, лист ватмана на полу. Для работы с красками можно использовать ванную. Лучше покупать толстые мелки и карандаши для удобства ребенка.</w:t>
      </w:r>
    </w:p>
    <w:p w14:paraId="5BD0EEB5" w14:textId="3BEB8268" w:rsidR="00941349" w:rsidRPr="00095C70" w:rsidRDefault="00941349" w:rsidP="00095C70">
      <w:pPr>
        <w:spacing w:after="0" w:line="240" w:lineRule="auto"/>
        <w:jc w:val="both"/>
        <w:divId w:val="1715348641"/>
        <w:rPr>
          <w:rFonts w:ascii="Times New Roman" w:eastAsia="Times New Roman" w:hAnsi="Times New Roman" w:cs="Times New Roman"/>
          <w:b/>
          <w:bCs/>
          <w:sz w:val="28"/>
          <w:szCs w:val="28"/>
        </w:rPr>
      </w:pPr>
      <w:r w:rsidRPr="00095C70">
        <w:rPr>
          <w:rFonts w:ascii="Times New Roman" w:eastAsia="Times New Roman" w:hAnsi="Times New Roman" w:cs="Times New Roman"/>
          <w:b/>
          <w:bCs/>
          <w:sz w:val="28"/>
          <w:szCs w:val="28"/>
        </w:rPr>
        <w:t>Л</w:t>
      </w:r>
      <w:r w:rsidR="006D4672" w:rsidRPr="00095C70">
        <w:rPr>
          <w:rFonts w:ascii="Times New Roman" w:eastAsia="Times New Roman" w:hAnsi="Times New Roman" w:cs="Times New Roman"/>
          <w:b/>
          <w:bCs/>
          <w:sz w:val="28"/>
          <w:szCs w:val="28"/>
        </w:rPr>
        <w:t>епка</w:t>
      </w:r>
    </w:p>
    <w:p w14:paraId="3DD55197" w14:textId="77777777" w:rsidR="00357A0F" w:rsidRPr="00095C70" w:rsidRDefault="00357A0F" w:rsidP="00095C70">
      <w:pPr>
        <w:spacing w:after="0" w:line="240" w:lineRule="auto"/>
        <w:jc w:val="both"/>
        <w:divId w:val="1715348641"/>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 xml:space="preserve">Одно из ключевых упражнений для развития детских пальцев - лепка. Лепка пластилином или тестом помогает развивать </w:t>
      </w:r>
      <w:proofErr w:type="spellStart"/>
      <w:r w:rsidRPr="00095C70">
        <w:rPr>
          <w:rFonts w:ascii="Times New Roman" w:hAnsi="Times New Roman" w:cs="Times New Roman"/>
          <w:sz w:val="28"/>
          <w:szCs w:val="28"/>
          <w:shd w:val="clear" w:color="auto" w:fill="FFFFFF"/>
        </w:rPr>
        <w:t>сенсомоторику</w:t>
      </w:r>
      <w:proofErr w:type="spellEnd"/>
      <w:r w:rsidRPr="00095C70">
        <w:rPr>
          <w:rFonts w:ascii="Times New Roman" w:hAnsi="Times New Roman" w:cs="Times New Roman"/>
          <w:sz w:val="28"/>
          <w:szCs w:val="28"/>
          <w:shd w:val="clear" w:color="auto" w:fill="FFFFFF"/>
        </w:rPr>
        <w:t xml:space="preserve"> ребенка. Выбор безопасной и мягкой массы для лепки очень важен. Родители должны наблюдать за занятиями и помогать детям в наиболее сложных моментах. Проводя уроки лепки, можно демонстрировать разные возможности пластилина, например, скатывать шарики или лепить простые фигурки, и позволить ребенку самому показать свою фантазию и креативность.</w:t>
      </w:r>
    </w:p>
    <w:p w14:paraId="1A1D0966" w14:textId="16F29DA2" w:rsidR="00300EFA" w:rsidRPr="00095C70" w:rsidRDefault="00300EFA" w:rsidP="00095C70">
      <w:pPr>
        <w:spacing w:after="0" w:line="240" w:lineRule="auto"/>
        <w:jc w:val="both"/>
        <w:divId w:val="1715348641"/>
        <w:rPr>
          <w:rFonts w:ascii="Times New Roman" w:eastAsia="Times New Roman" w:hAnsi="Times New Roman" w:cs="Times New Roman"/>
          <w:b/>
          <w:bCs/>
          <w:sz w:val="28"/>
          <w:szCs w:val="28"/>
        </w:rPr>
      </w:pPr>
      <w:r w:rsidRPr="00095C70">
        <w:rPr>
          <w:rFonts w:ascii="Times New Roman" w:eastAsia="Times New Roman" w:hAnsi="Times New Roman" w:cs="Times New Roman"/>
          <w:b/>
          <w:bCs/>
          <w:sz w:val="28"/>
          <w:szCs w:val="28"/>
        </w:rPr>
        <w:t>И</w:t>
      </w:r>
      <w:r w:rsidR="006D4672" w:rsidRPr="00095C70">
        <w:rPr>
          <w:rFonts w:ascii="Times New Roman" w:eastAsia="Times New Roman" w:hAnsi="Times New Roman" w:cs="Times New Roman"/>
          <w:b/>
          <w:bCs/>
          <w:sz w:val="28"/>
          <w:szCs w:val="28"/>
        </w:rPr>
        <w:t>грушки</w:t>
      </w:r>
    </w:p>
    <w:p w14:paraId="467C45F5" w14:textId="2334D366" w:rsidR="00357A0F" w:rsidRPr="00095C70" w:rsidRDefault="00357A0F" w:rsidP="00095C70">
      <w:pPr>
        <w:spacing w:after="0" w:line="240" w:lineRule="auto"/>
        <w:jc w:val="both"/>
        <w:divId w:val="1715348641"/>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 xml:space="preserve">Детские магазины имеют большой выбор развивающих игрушек для малышей. Многие из них могут быть воспроизведены дома из простых материалов, при условии, что ребенку они нравятся. Например, это могут быть игры типа мозаика, шнуровка, сортировка, подбор крышки или конструкторы. Возрастные особенности также важны, например, дети 2-3 лет активно играют и учатся, поэтому игры должны вызывать положительные эмоции. Дети в возрасте 4-5 лет могут выполнять упражнения, сопровождаемые стихотворным текстом, и сохранять навыки самообслуживания. Все эти игры </w:t>
      </w:r>
      <w:r w:rsidRPr="00095C70">
        <w:rPr>
          <w:rFonts w:ascii="Times New Roman" w:hAnsi="Times New Roman" w:cs="Times New Roman"/>
          <w:sz w:val="28"/>
          <w:szCs w:val="28"/>
          <w:shd w:val="clear" w:color="auto" w:fill="FFFFFF"/>
        </w:rPr>
        <w:lastRenderedPageBreak/>
        <w:t>развивают мелкую моторику и могут проводиться как в детском саду, так и дома.</w:t>
      </w:r>
    </w:p>
    <w:p w14:paraId="70883535"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Style w:val="a5"/>
          <w:rFonts w:ascii="Times New Roman" w:hAnsi="Times New Roman" w:cs="Times New Roman"/>
          <w:color w:val="000000" w:themeColor="text1"/>
          <w:sz w:val="28"/>
          <w:szCs w:val="28"/>
          <w:bdr w:val="none" w:sz="0" w:space="0" w:color="auto" w:frame="1"/>
        </w:rPr>
        <w:t>Лабиринт</w:t>
      </w:r>
    </w:p>
    <w:p w14:paraId="346E2D10"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Style w:val="a6"/>
          <w:rFonts w:ascii="Times New Roman" w:hAnsi="Times New Roman" w:cs="Times New Roman"/>
          <w:color w:val="000000" w:themeColor="text1"/>
          <w:sz w:val="28"/>
          <w:szCs w:val="28"/>
          <w:bdr w:val="none" w:sz="0" w:space="0" w:color="auto" w:frame="1"/>
        </w:rPr>
        <w:t>Необходимый инвентарь: </w:t>
      </w:r>
      <w:r w:rsidRPr="00095C70">
        <w:rPr>
          <w:rFonts w:ascii="Times New Roman" w:hAnsi="Times New Roman" w:cs="Times New Roman"/>
          <w:sz w:val="28"/>
          <w:szCs w:val="28"/>
        </w:rPr>
        <w:t>листы бумаги в клетку или просто белые листы, ручка или фломастеры.</w:t>
      </w:r>
    </w:p>
    <w:p w14:paraId="01C38D91"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Попросите ребенка нарисовать лабиринт, по которому вы должны будете добраться до какой-то цели.</w:t>
      </w:r>
    </w:p>
    <w:p w14:paraId="461AA37B"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Вы, в свою очередь, рисуете лабиринт для ребенка.</w:t>
      </w:r>
    </w:p>
    <w:p w14:paraId="06FE7B2F"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В ходе игры малыш будет стараться рисовать ходы все запутаннее и запутаннее, но и вы не жалейте его. Пусть «побегает» по витиеватым дорожкам.</w:t>
      </w:r>
    </w:p>
    <w:p w14:paraId="6BC867DA"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Style w:val="a5"/>
          <w:rFonts w:ascii="Times New Roman" w:hAnsi="Times New Roman" w:cs="Times New Roman"/>
          <w:color w:val="000000" w:themeColor="text1"/>
          <w:sz w:val="28"/>
          <w:szCs w:val="28"/>
          <w:bdr w:val="none" w:sz="0" w:space="0" w:color="auto" w:frame="1"/>
        </w:rPr>
        <w:t>Лыжник</w:t>
      </w:r>
    </w:p>
    <w:p w14:paraId="024515BA"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Style w:val="a6"/>
          <w:rFonts w:ascii="Times New Roman" w:hAnsi="Times New Roman" w:cs="Times New Roman"/>
          <w:color w:val="000000" w:themeColor="text1"/>
          <w:sz w:val="28"/>
          <w:szCs w:val="28"/>
          <w:bdr w:val="none" w:sz="0" w:space="0" w:color="auto" w:frame="1"/>
        </w:rPr>
        <w:t>Необходимый инвентарь:</w:t>
      </w:r>
      <w:r w:rsidRPr="00095C70">
        <w:rPr>
          <w:rFonts w:ascii="Times New Roman" w:hAnsi="Times New Roman" w:cs="Times New Roman"/>
          <w:sz w:val="28"/>
          <w:szCs w:val="28"/>
        </w:rPr>
        <w:t> две пробки от- пластиковых бутылок.</w:t>
      </w:r>
    </w:p>
    <w:p w14:paraId="2F5F39E4"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Пробки будут лыжами. Ребенок вставляет указательный и средний пальцы в «лыжи» и «двигается» на них, делая по шагу на каждый ударный слог:</w:t>
      </w:r>
    </w:p>
    <w:p w14:paraId="733CB7F1"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Times New Roman" w:hAnsi="Times New Roman" w:cs="Times New Roman"/>
          <w:sz w:val="28"/>
          <w:szCs w:val="28"/>
        </w:rPr>
        <w:t>Вот и кончились метели,</w:t>
      </w:r>
    </w:p>
    <w:p w14:paraId="7B69A0C4"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Times New Roman" w:hAnsi="Times New Roman" w:cs="Times New Roman"/>
          <w:sz w:val="28"/>
          <w:szCs w:val="28"/>
        </w:rPr>
        <w:t>Табуретки прилетели,</w:t>
      </w:r>
    </w:p>
    <w:p w14:paraId="1E4987F3"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Times New Roman" w:hAnsi="Times New Roman" w:cs="Times New Roman"/>
          <w:sz w:val="28"/>
          <w:szCs w:val="28"/>
        </w:rPr>
        <w:t>На ветвях поют слоны, —</w:t>
      </w:r>
    </w:p>
    <w:p w14:paraId="05F13BCA"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Times New Roman" w:hAnsi="Times New Roman" w:cs="Times New Roman"/>
          <w:sz w:val="28"/>
          <w:szCs w:val="28"/>
        </w:rPr>
        <w:t>Здравствуй, первый день весны!</w:t>
      </w:r>
    </w:p>
    <w:p w14:paraId="128F64F0" w14:textId="77777777" w:rsidR="009A4AE0" w:rsidRPr="00095C70" w:rsidRDefault="009A4AE0" w:rsidP="00095C70">
      <w:pPr>
        <w:spacing w:after="0" w:line="240" w:lineRule="auto"/>
        <w:jc w:val="both"/>
        <w:divId w:val="289433655"/>
        <w:rPr>
          <w:rFonts w:ascii="Times New Roman" w:hAnsi="Times New Roman" w:cs="Times New Roman"/>
          <w:sz w:val="28"/>
          <w:szCs w:val="28"/>
        </w:rPr>
      </w:pPr>
      <w:r w:rsidRPr="00095C70">
        <w:rPr>
          <w:rFonts w:ascii="Segoe UI Symbol" w:hAnsi="Segoe UI Symbol" w:cs="Segoe UI Symbol"/>
          <w:sz w:val="28"/>
          <w:szCs w:val="28"/>
        </w:rPr>
        <w:t>❀</w:t>
      </w:r>
      <w:r w:rsidRPr="00095C70">
        <w:rPr>
          <w:rFonts w:ascii="Times New Roman" w:hAnsi="Times New Roman" w:cs="Times New Roman"/>
          <w:sz w:val="28"/>
          <w:szCs w:val="28"/>
        </w:rPr>
        <w:t xml:space="preserve"> То же самое можно попробовать проделать двумя руками одновременно</w:t>
      </w:r>
    </w:p>
    <w:p w14:paraId="3E2E06BA" w14:textId="77777777" w:rsidR="006D4672" w:rsidRPr="00095C70" w:rsidRDefault="006D4672" w:rsidP="00095C70">
      <w:pPr>
        <w:spacing w:after="0" w:line="240" w:lineRule="auto"/>
        <w:jc w:val="both"/>
        <w:divId w:val="2078160934"/>
        <w:rPr>
          <w:rFonts w:ascii="Times New Roman" w:hAnsi="Times New Roman" w:cs="Times New Roman"/>
          <w:sz w:val="28"/>
          <w:szCs w:val="28"/>
          <w:shd w:val="clear" w:color="auto" w:fill="FFFFFF"/>
        </w:rPr>
      </w:pPr>
      <w:r w:rsidRPr="00095C70">
        <w:rPr>
          <w:rFonts w:ascii="Times New Roman" w:hAnsi="Times New Roman" w:cs="Times New Roman"/>
          <w:sz w:val="28"/>
          <w:szCs w:val="28"/>
          <w:shd w:val="clear" w:color="auto" w:fill="FFFFFF"/>
        </w:rPr>
        <w:t>При подготовке к школе особое внимание нужно уделить графическим заданиям. Дети должны научиться штриховать, проводить линии разной толщины и формы, не отрывая ручку от бумаги и не выходя за контуры. Также важно, чтобы они правильно выполняли движения и сидели за столом. Занятия по развитию мелкой моторики рук следует проводить ежедневно по 10-20 минут, предлагая разнообразные и увлекательные упражнения. Для этого можно использовать картотеку упражнений для детей 6-7 лет.</w:t>
      </w:r>
    </w:p>
    <w:p w14:paraId="0A29EFD6" w14:textId="06C4E40B" w:rsidR="00FB2EA6" w:rsidRPr="00095C70" w:rsidRDefault="00FB2EA6" w:rsidP="00095C70">
      <w:pPr>
        <w:spacing w:after="0" w:line="240" w:lineRule="auto"/>
        <w:jc w:val="both"/>
        <w:divId w:val="2078160934"/>
        <w:rPr>
          <w:rFonts w:ascii="Times New Roman" w:eastAsia="Times New Roman" w:hAnsi="Times New Roman" w:cs="Times New Roman"/>
          <w:b/>
          <w:sz w:val="28"/>
          <w:szCs w:val="28"/>
        </w:rPr>
      </w:pPr>
      <w:r w:rsidRPr="00095C70">
        <w:rPr>
          <w:rFonts w:ascii="Times New Roman" w:eastAsia="Times New Roman" w:hAnsi="Times New Roman" w:cs="Times New Roman"/>
          <w:b/>
          <w:bCs/>
          <w:sz w:val="28"/>
          <w:szCs w:val="28"/>
        </w:rPr>
        <w:t>Графические задания</w:t>
      </w:r>
    </w:p>
    <w:p w14:paraId="05E29261" w14:textId="106E0939" w:rsidR="00FB2EA6"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Большинств</w:t>
      </w:r>
      <w:r w:rsidR="00095C70">
        <w:rPr>
          <w:rFonts w:ascii="Times New Roman" w:hAnsi="Times New Roman" w:cs="Times New Roman"/>
          <w:sz w:val="28"/>
          <w:szCs w:val="28"/>
        </w:rPr>
        <w:t>о таких заданий выполняются на </w:t>
      </w:r>
      <w:r w:rsidRPr="00095C70">
        <w:rPr>
          <w:rFonts w:ascii="Times New Roman" w:hAnsi="Times New Roman" w:cs="Times New Roman"/>
          <w:sz w:val="28"/>
          <w:szCs w:val="28"/>
        </w:rPr>
        <w:t xml:space="preserve">подготовленных карточках. Можно приобрести специальные тетради, прописи, </w:t>
      </w:r>
      <w:proofErr w:type="spellStart"/>
      <w:r w:rsidRPr="00095C70">
        <w:rPr>
          <w:rFonts w:ascii="Times New Roman" w:hAnsi="Times New Roman" w:cs="Times New Roman"/>
          <w:sz w:val="28"/>
          <w:szCs w:val="28"/>
        </w:rPr>
        <w:t>разукрашки</w:t>
      </w:r>
      <w:proofErr w:type="spellEnd"/>
      <w:r w:rsidRPr="00095C70">
        <w:rPr>
          <w:rFonts w:ascii="Times New Roman" w:hAnsi="Times New Roman" w:cs="Times New Roman"/>
          <w:sz w:val="28"/>
          <w:szCs w:val="28"/>
        </w:rPr>
        <w:t>.</w:t>
      </w:r>
    </w:p>
    <w:p w14:paraId="6016381A" w14:textId="77777777" w:rsidR="00FB2EA6" w:rsidRPr="00095C70" w:rsidRDefault="00FB2EA6" w:rsidP="00095C70">
      <w:pPr>
        <w:spacing w:after="0" w:line="240" w:lineRule="auto"/>
        <w:jc w:val="both"/>
        <w:divId w:val="2078160934"/>
        <w:rPr>
          <w:rFonts w:ascii="Times New Roman" w:eastAsia="Times New Roman" w:hAnsi="Times New Roman" w:cs="Times New Roman"/>
          <w:b/>
          <w:sz w:val="28"/>
          <w:szCs w:val="28"/>
        </w:rPr>
      </w:pPr>
      <w:r w:rsidRPr="00095C70">
        <w:rPr>
          <w:rFonts w:ascii="Times New Roman" w:eastAsia="Times New Roman" w:hAnsi="Times New Roman" w:cs="Times New Roman"/>
          <w:b/>
          <w:bCs/>
          <w:sz w:val="28"/>
          <w:szCs w:val="28"/>
        </w:rPr>
        <w:t>Контуры</w:t>
      </w:r>
    </w:p>
    <w:p w14:paraId="4F73255F" w14:textId="77777777" w:rsidR="00FB2EA6"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На карточке нанесены контуры предметов и образец штриховки (вертикальная, горизонтальная, наклонная). Указано направление линий.</w:t>
      </w:r>
    </w:p>
    <w:p w14:paraId="778F7DA2" w14:textId="0347C7E7" w:rsidR="00FB2EA6" w:rsidRPr="00095C70" w:rsidRDefault="006D4672"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noProof/>
          <w:sz w:val="28"/>
          <w:szCs w:val="28"/>
        </w:rPr>
        <mc:AlternateContent>
          <mc:Choice Requires="wps">
            <w:drawing>
              <wp:anchor distT="45720" distB="45720" distL="114300" distR="114300" simplePos="0" relativeHeight="251659264" behindDoc="0" locked="0" layoutInCell="1" allowOverlap="1" wp14:anchorId="1D5D5130" wp14:editId="2B905420">
                <wp:simplePos x="0" y="0"/>
                <wp:positionH relativeFrom="column">
                  <wp:posOffset>4025265</wp:posOffset>
                </wp:positionH>
                <wp:positionV relativeFrom="paragraph">
                  <wp:posOffset>287020</wp:posOffset>
                </wp:positionV>
                <wp:extent cx="1304925" cy="1390650"/>
                <wp:effectExtent l="0" t="0" r="28575" b="1905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390650"/>
                        </a:xfrm>
                        <a:prstGeom prst="rect">
                          <a:avLst/>
                        </a:prstGeom>
                        <a:solidFill>
                          <a:srgbClr val="FFFFFF"/>
                        </a:solidFill>
                        <a:ln w="9525">
                          <a:solidFill>
                            <a:schemeClr val="bg1"/>
                          </a:solidFill>
                          <a:miter lim="800000"/>
                          <a:headEnd/>
                          <a:tailEnd/>
                        </a:ln>
                      </wps:spPr>
                      <wps:txbx>
                        <w:txbxContent>
                          <w:p w14:paraId="1C2E03A1" w14:textId="0E61C36D" w:rsidR="006D4672" w:rsidRDefault="006D4672">
                            <w:r w:rsidRPr="006D4672">
                              <w:rPr>
                                <w:rFonts w:ascii="Times New Roman" w:hAnsi="Times New Roman" w:cs="Times New Roman"/>
                                <w:noProof/>
                                <w:color w:val="000000" w:themeColor="text1"/>
                                <w:sz w:val="24"/>
                                <w:szCs w:val="24"/>
                              </w:rPr>
                              <w:drawing>
                                <wp:inline distT="0" distB="0" distL="0" distR="0" wp14:anchorId="2C2738CF" wp14:editId="3FA3C483">
                                  <wp:extent cx="1028700" cy="13430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14"/>
                                          <pic:cNvPicPr>
                                            <a:picLocks noChangeAspect="1" noChangeArrowheads="1"/>
                                          </pic:cNvPicPr>
                                        </pic:nvPicPr>
                                        <pic:blipFill rotWithShape="1">
                                          <a:blip r:embed="rId5">
                                            <a:extLst>
                                              <a:ext uri="{28A0092B-C50C-407E-A947-70E740481C1C}">
                                                <a14:useLocalDpi xmlns:a14="http://schemas.microsoft.com/office/drawing/2010/main" val="0"/>
                                              </a:ext>
                                            </a:extLst>
                                          </a:blip>
                                          <a:srcRect l="14291" t="12353" r="4443" b="6713"/>
                                          <a:stretch/>
                                        </pic:blipFill>
                                        <pic:spPr bwMode="auto">
                                          <a:xfrm>
                                            <a:off x="0" y="0"/>
                                            <a:ext cx="1032873" cy="1348473"/>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5D5130" id="_x0000_t202" coordsize="21600,21600" o:spt="202" path="m,l,21600r21600,l21600,xe">
                <v:stroke joinstyle="miter"/>
                <v:path gradientshapeok="t" o:connecttype="rect"/>
              </v:shapetype>
              <v:shape id="Надпись 2" o:spid="_x0000_s1026" type="#_x0000_t202" style="position:absolute;left:0;text-align:left;margin-left:316.95pt;margin-top:22.6pt;width:102.75pt;height:10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" strokecolor="white [3212]">
                <v:textbox>
                  <w:txbxContent>
                    <w:p w14:paraId="1C2E03A1" w14:textId="0E61C36D" w:rsidR="006D4672" w:rsidRDefault="006D4672">
                      <w:r w:rsidRPr="006D4672">
                        <w:rPr>
                          <w:rFonts w:ascii="Times New Roman" w:hAnsi="Times New Roman" w:cs="Times New Roman"/>
                          <w:noProof/>
                          <w:color w:val="000000" w:themeColor="text1"/>
                          <w:sz w:val="24"/>
                          <w:szCs w:val="24"/>
                        </w:rPr>
                        <w:drawing>
                          <wp:inline distT="0" distB="0" distL="0" distR="0" wp14:anchorId="2C2738CF" wp14:editId="3FA3C483">
                            <wp:extent cx="1028700" cy="13430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14"/>
                                    <pic:cNvPicPr>
                                      <a:picLocks noChangeAspect="1" noChangeArrowheads="1"/>
                                    </pic:cNvPicPr>
                                  </pic:nvPicPr>
                                  <pic:blipFill rotWithShape="1">
                                    <a:blip r:embed="rId6">
                                      <a:extLst>
                                        <a:ext uri="{28A0092B-C50C-407E-A947-70E740481C1C}">
                                          <a14:useLocalDpi xmlns:a14="http://schemas.microsoft.com/office/drawing/2010/main" val="0"/>
                                        </a:ext>
                                      </a:extLst>
                                    </a:blip>
                                    <a:srcRect l="14291" t="12353" r="4443" b="6713"/>
                                    <a:stretch/>
                                  </pic:blipFill>
                                  <pic:spPr bwMode="auto">
                                    <a:xfrm>
                                      <a:off x="0" y="0"/>
                                      <a:ext cx="1032873" cy="1348473"/>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r w:rsidR="00FB2EA6" w:rsidRPr="00095C70">
        <w:rPr>
          <w:rFonts w:ascii="Times New Roman" w:hAnsi="Times New Roman" w:cs="Times New Roman"/>
          <w:sz w:val="28"/>
          <w:szCs w:val="28"/>
        </w:rPr>
        <w:t>Детям нужно заштриховать рисунки, стараясь не выходить за их контуры и делать равномерные отступы между линиями.</w:t>
      </w:r>
    </w:p>
    <w:p w14:paraId="56D39E25" w14:textId="58745E05" w:rsidR="00FB2EA6" w:rsidRPr="00095C70" w:rsidRDefault="00FB2EA6" w:rsidP="00095C70">
      <w:pPr>
        <w:spacing w:after="0" w:line="240" w:lineRule="auto"/>
        <w:jc w:val="both"/>
        <w:divId w:val="2078160934"/>
        <w:rPr>
          <w:rFonts w:ascii="Times New Roman" w:eastAsia="Times New Roman" w:hAnsi="Times New Roman" w:cs="Times New Roman"/>
          <w:b/>
          <w:sz w:val="28"/>
          <w:szCs w:val="28"/>
        </w:rPr>
      </w:pPr>
      <w:r w:rsidRPr="00095C70">
        <w:rPr>
          <w:rFonts w:ascii="Times New Roman" w:eastAsia="Times New Roman" w:hAnsi="Times New Roman" w:cs="Times New Roman"/>
          <w:b/>
          <w:bCs/>
          <w:sz w:val="28"/>
          <w:szCs w:val="28"/>
        </w:rPr>
        <w:t>Дождик</w:t>
      </w:r>
    </w:p>
    <w:p w14:paraId="47541CAC" w14:textId="77777777" w:rsidR="006D4672"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 xml:space="preserve">На картинке нарисованы тучки, а внизу цветы. </w:t>
      </w:r>
    </w:p>
    <w:p w14:paraId="44AAD81B" w14:textId="77777777" w:rsidR="006D4672"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 xml:space="preserve">Детей просят полить цветочки, чтобы они не </w:t>
      </w:r>
    </w:p>
    <w:p w14:paraId="0F66D9AC" w14:textId="693169A2" w:rsidR="00FB2EA6"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завяли. Для этого им надо провести линии. Такое задание можно  выполнять несколько раз, предлагая каждый раз картинку с другими видами линий. </w:t>
      </w:r>
    </w:p>
    <w:p w14:paraId="1F174708" w14:textId="1F8F2124" w:rsidR="00FB2EA6" w:rsidRPr="00095C70" w:rsidRDefault="004E29FC" w:rsidP="00095C70">
      <w:pPr>
        <w:spacing w:after="0" w:line="240" w:lineRule="auto"/>
        <w:jc w:val="both"/>
        <w:divId w:val="2078160934"/>
        <w:rPr>
          <w:rFonts w:ascii="Times New Roman" w:hAnsi="Times New Roman" w:cs="Times New Roman"/>
          <w:b/>
          <w:sz w:val="28"/>
          <w:szCs w:val="28"/>
        </w:rPr>
      </w:pPr>
      <w:r w:rsidRPr="00095C70">
        <w:rPr>
          <w:rFonts w:ascii="Times New Roman" w:hAnsi="Times New Roman" w:cs="Times New Roman"/>
          <w:noProof/>
          <w:sz w:val="28"/>
          <w:szCs w:val="28"/>
        </w:rPr>
        <w:lastRenderedPageBreak/>
        <mc:AlternateContent>
          <mc:Choice Requires="wps">
            <w:drawing>
              <wp:anchor distT="45720" distB="45720" distL="114300" distR="114300" simplePos="0" relativeHeight="251661312" behindDoc="0" locked="0" layoutInCell="1" allowOverlap="1" wp14:anchorId="27F9241E" wp14:editId="15C496AF">
                <wp:simplePos x="0" y="0"/>
                <wp:positionH relativeFrom="column">
                  <wp:posOffset>3453765</wp:posOffset>
                </wp:positionH>
                <wp:positionV relativeFrom="paragraph">
                  <wp:posOffset>119380</wp:posOffset>
                </wp:positionV>
                <wp:extent cx="2533650" cy="1419225"/>
                <wp:effectExtent l="0" t="0" r="19050" b="28575"/>
                <wp:wrapSquare wrapText="bothSides"/>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1419225"/>
                        </a:xfrm>
                        <a:prstGeom prst="rect">
                          <a:avLst/>
                        </a:prstGeom>
                        <a:solidFill>
                          <a:srgbClr val="FFFFFF"/>
                        </a:solidFill>
                        <a:ln w="9525">
                          <a:solidFill>
                            <a:schemeClr val="bg1"/>
                          </a:solidFill>
                          <a:miter lim="800000"/>
                          <a:headEnd/>
                          <a:tailEnd/>
                        </a:ln>
                      </wps:spPr>
                      <wps:txbx>
                        <w:txbxContent>
                          <w:p w14:paraId="5AF82B56" w14:textId="6E796552" w:rsidR="006D4672" w:rsidRDefault="004E29FC" w:rsidP="006D4672">
                            <w:r w:rsidRPr="006D4672">
                              <w:rPr>
                                <w:rFonts w:ascii="Times New Roman" w:hAnsi="Times New Roman" w:cs="Times New Roman"/>
                                <w:noProof/>
                                <w:color w:val="000000" w:themeColor="text1"/>
                                <w:sz w:val="24"/>
                                <w:szCs w:val="24"/>
                              </w:rPr>
                              <w:drawing>
                                <wp:inline distT="0" distB="0" distL="0" distR="0" wp14:anchorId="12AC51A9" wp14:editId="21F27B85">
                                  <wp:extent cx="1219200"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5496" cy="1282941"/>
                                          </a:xfrm>
                                          <a:prstGeom prst="rect">
                                            <a:avLst/>
                                          </a:prstGeom>
                                          <a:noFill/>
                                          <a:ln>
                                            <a:noFill/>
                                          </a:ln>
                                        </pic:spPr>
                                      </pic:pic>
                                    </a:graphicData>
                                  </a:graphic>
                                </wp:inline>
                              </w:drawing>
                            </w:r>
                            <w:r w:rsidRPr="006D4672">
                              <w:rPr>
                                <w:rFonts w:ascii="Times New Roman" w:hAnsi="Times New Roman" w:cs="Times New Roman"/>
                                <w:noProof/>
                                <w:color w:val="000000" w:themeColor="text1"/>
                                <w:sz w:val="24"/>
                                <w:szCs w:val="24"/>
                              </w:rPr>
                              <w:drawing>
                                <wp:inline distT="0" distB="0" distL="0" distR="0" wp14:anchorId="4230E9FC" wp14:editId="09BBF526">
                                  <wp:extent cx="1007745" cy="1275897"/>
                                  <wp:effectExtent l="0" t="0" r="190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1852" cy="129375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9241E" id="_x0000_s1027" type="#_x0000_t202" style="position:absolute;margin-left:271.95pt;margin-top:9.4pt;width:199.5pt;height:11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" strokecolor="white [3212]">
                <v:textbox>
                  <w:txbxContent>
                    <w:p w14:paraId="5AF82B56" w14:textId="6E796552" w:rsidR="006D4672" w:rsidRDefault="004E29FC" w:rsidP="006D4672">
                      <w:r w:rsidRPr="006D4672">
                        <w:rPr>
                          <w:rFonts w:ascii="Times New Roman" w:hAnsi="Times New Roman" w:cs="Times New Roman"/>
                          <w:noProof/>
                          <w:color w:val="000000" w:themeColor="text1"/>
                          <w:sz w:val="24"/>
                          <w:szCs w:val="24"/>
                        </w:rPr>
                        <w:drawing>
                          <wp:inline distT="0" distB="0" distL="0" distR="0" wp14:anchorId="12AC51A9" wp14:editId="21F27B85">
                            <wp:extent cx="1219200"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5496" cy="1282941"/>
                                    </a:xfrm>
                                    <a:prstGeom prst="rect">
                                      <a:avLst/>
                                    </a:prstGeom>
                                    <a:noFill/>
                                    <a:ln>
                                      <a:noFill/>
                                    </a:ln>
                                  </pic:spPr>
                                </pic:pic>
                              </a:graphicData>
                            </a:graphic>
                          </wp:inline>
                        </w:drawing>
                      </w:r>
                      <w:r w:rsidRPr="006D4672">
                        <w:rPr>
                          <w:rFonts w:ascii="Times New Roman" w:hAnsi="Times New Roman" w:cs="Times New Roman"/>
                          <w:noProof/>
                          <w:color w:val="000000" w:themeColor="text1"/>
                          <w:sz w:val="24"/>
                          <w:szCs w:val="24"/>
                        </w:rPr>
                        <w:drawing>
                          <wp:inline distT="0" distB="0" distL="0" distR="0" wp14:anchorId="4230E9FC" wp14:editId="09BBF526">
                            <wp:extent cx="1007745" cy="1275897"/>
                            <wp:effectExtent l="0" t="0" r="190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852" cy="1293758"/>
                                    </a:xfrm>
                                    <a:prstGeom prst="rect">
                                      <a:avLst/>
                                    </a:prstGeom>
                                    <a:noFill/>
                                    <a:ln>
                                      <a:noFill/>
                                    </a:ln>
                                  </pic:spPr>
                                </pic:pic>
                              </a:graphicData>
                            </a:graphic>
                          </wp:inline>
                        </w:drawing>
                      </w:r>
                    </w:p>
                  </w:txbxContent>
                </v:textbox>
                <w10:wrap type="square"/>
              </v:shape>
            </w:pict>
          </mc:Fallback>
        </mc:AlternateContent>
      </w:r>
      <w:r w:rsidR="00FB2EA6" w:rsidRPr="00095C70">
        <w:rPr>
          <w:rFonts w:ascii="Times New Roman" w:eastAsia="Times New Roman" w:hAnsi="Times New Roman" w:cs="Times New Roman"/>
          <w:b/>
          <w:bCs/>
          <w:sz w:val="28"/>
          <w:szCs w:val="28"/>
        </w:rPr>
        <w:t>Соедини точки</w:t>
      </w:r>
    </w:p>
    <w:p w14:paraId="130336FF" w14:textId="3A0F7032" w:rsidR="00FB2EA6"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Необходимо не просто проводить линии в нужном направлении, а нарисовать траву у дома соединяя точки парами. В более сложном варианте предлагается соединить все точки одной линией.</w:t>
      </w:r>
    </w:p>
    <w:p w14:paraId="7D61A123" w14:textId="39D50E6B" w:rsidR="00FB2EA6" w:rsidRPr="00095C70" w:rsidRDefault="004E29FC" w:rsidP="00095C70">
      <w:pPr>
        <w:spacing w:after="0" w:line="240" w:lineRule="auto"/>
        <w:jc w:val="both"/>
        <w:divId w:val="2078160934"/>
        <w:rPr>
          <w:rFonts w:ascii="Times New Roman" w:eastAsia="Times New Roman" w:hAnsi="Times New Roman" w:cs="Times New Roman"/>
          <w:b/>
          <w:sz w:val="28"/>
          <w:szCs w:val="28"/>
        </w:rPr>
      </w:pPr>
      <w:r w:rsidRPr="00095C70">
        <w:rPr>
          <w:rFonts w:ascii="Times New Roman" w:hAnsi="Times New Roman" w:cs="Times New Roman"/>
          <w:b/>
          <w:noProof/>
          <w:sz w:val="28"/>
          <w:szCs w:val="28"/>
        </w:rPr>
        <mc:AlternateContent>
          <mc:Choice Requires="wps">
            <w:drawing>
              <wp:anchor distT="45720" distB="45720" distL="114300" distR="114300" simplePos="0" relativeHeight="251663360" behindDoc="0" locked="0" layoutInCell="1" allowOverlap="1" wp14:anchorId="7405842C" wp14:editId="1548FAE3">
                <wp:simplePos x="0" y="0"/>
                <wp:positionH relativeFrom="column">
                  <wp:posOffset>3089910</wp:posOffset>
                </wp:positionH>
                <wp:positionV relativeFrom="paragraph">
                  <wp:posOffset>41910</wp:posOffset>
                </wp:positionV>
                <wp:extent cx="2647950" cy="1419225"/>
                <wp:effectExtent l="0" t="0" r="19050" b="28575"/>
                <wp:wrapSquare wrapText="bothSides"/>
                <wp:docPr id="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19225"/>
                        </a:xfrm>
                        <a:prstGeom prst="rect">
                          <a:avLst/>
                        </a:prstGeom>
                        <a:solidFill>
                          <a:srgbClr val="FFFFFF"/>
                        </a:solidFill>
                        <a:ln w="9525">
                          <a:solidFill>
                            <a:schemeClr val="bg1"/>
                          </a:solidFill>
                          <a:miter lim="800000"/>
                          <a:headEnd/>
                          <a:tailEnd/>
                        </a:ln>
                      </wps:spPr>
                      <wps:txbx>
                        <w:txbxContent>
                          <w:p w14:paraId="31D56701" w14:textId="0FB3ABDF" w:rsidR="004E29FC" w:rsidRDefault="004E29FC" w:rsidP="004E29FC">
                            <w:r w:rsidRPr="006D4672">
                              <w:rPr>
                                <w:rFonts w:ascii="Times New Roman" w:hAnsi="Times New Roman" w:cs="Times New Roman"/>
                                <w:noProof/>
                                <w:color w:val="000000" w:themeColor="text1"/>
                                <w:sz w:val="24"/>
                                <w:szCs w:val="24"/>
                              </w:rPr>
                              <w:drawing>
                                <wp:inline distT="0" distB="0" distL="0" distR="0" wp14:anchorId="72767027" wp14:editId="149E3AF8">
                                  <wp:extent cx="1190501" cy="123634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5461" cy="1241496"/>
                                          </a:xfrm>
                                          <a:prstGeom prst="rect">
                                            <a:avLst/>
                                          </a:prstGeom>
                                          <a:noFill/>
                                          <a:ln>
                                            <a:noFill/>
                                          </a:ln>
                                        </pic:spPr>
                                      </pic:pic>
                                    </a:graphicData>
                                  </a:graphic>
                                </wp:inline>
                              </w:drawing>
                            </w:r>
                            <w:r w:rsidRPr="006D4672">
                              <w:rPr>
                                <w:rFonts w:ascii="Times New Roman" w:hAnsi="Times New Roman" w:cs="Times New Roman"/>
                                <w:noProof/>
                                <w:color w:val="000000" w:themeColor="text1"/>
                                <w:sz w:val="24"/>
                                <w:szCs w:val="24"/>
                              </w:rPr>
                              <w:drawing>
                                <wp:inline distT="0" distB="0" distL="0" distR="0" wp14:anchorId="7AD556A9" wp14:editId="656A8AA0">
                                  <wp:extent cx="1152525" cy="123009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8557" cy="123653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5842C" id="_x0000_s1028" type="#_x0000_t202" style="position:absolute;margin-left:243.3pt;margin-top:3.3pt;width:208.5pt;height:11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" strokecolor="white [3212]">
                <v:textbox>
                  <w:txbxContent>
                    <w:p w14:paraId="31D56701" w14:textId="0FB3ABDF" w:rsidR="004E29FC" w:rsidRDefault="004E29FC" w:rsidP="004E29FC">
                      <w:r w:rsidRPr="006D4672">
                        <w:rPr>
                          <w:rFonts w:ascii="Times New Roman" w:hAnsi="Times New Roman" w:cs="Times New Roman"/>
                          <w:noProof/>
                          <w:color w:val="000000" w:themeColor="text1"/>
                          <w:sz w:val="24"/>
                          <w:szCs w:val="24"/>
                        </w:rPr>
                        <w:drawing>
                          <wp:inline distT="0" distB="0" distL="0" distR="0" wp14:anchorId="72767027" wp14:editId="149E3AF8">
                            <wp:extent cx="1190501" cy="123634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5461" cy="1241496"/>
                                    </a:xfrm>
                                    <a:prstGeom prst="rect">
                                      <a:avLst/>
                                    </a:prstGeom>
                                    <a:noFill/>
                                    <a:ln>
                                      <a:noFill/>
                                    </a:ln>
                                  </pic:spPr>
                                </pic:pic>
                              </a:graphicData>
                            </a:graphic>
                          </wp:inline>
                        </w:drawing>
                      </w:r>
                      <w:r w:rsidRPr="006D4672">
                        <w:rPr>
                          <w:rFonts w:ascii="Times New Roman" w:hAnsi="Times New Roman" w:cs="Times New Roman"/>
                          <w:noProof/>
                          <w:color w:val="000000" w:themeColor="text1"/>
                          <w:sz w:val="24"/>
                          <w:szCs w:val="24"/>
                        </w:rPr>
                        <w:drawing>
                          <wp:inline distT="0" distB="0" distL="0" distR="0" wp14:anchorId="7AD556A9" wp14:editId="656A8AA0">
                            <wp:extent cx="1152525" cy="123009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8557" cy="1236537"/>
                                    </a:xfrm>
                                    <a:prstGeom prst="rect">
                                      <a:avLst/>
                                    </a:prstGeom>
                                    <a:noFill/>
                                    <a:ln>
                                      <a:noFill/>
                                    </a:ln>
                                  </pic:spPr>
                                </pic:pic>
                              </a:graphicData>
                            </a:graphic>
                          </wp:inline>
                        </w:drawing>
                      </w:r>
                    </w:p>
                  </w:txbxContent>
                </v:textbox>
                <w10:wrap type="square"/>
              </v:shape>
            </w:pict>
          </mc:Fallback>
        </mc:AlternateContent>
      </w:r>
      <w:r w:rsidR="00FB2EA6" w:rsidRPr="00095C70">
        <w:rPr>
          <w:rFonts w:ascii="Times New Roman" w:eastAsia="Times New Roman" w:hAnsi="Times New Roman" w:cs="Times New Roman"/>
          <w:b/>
          <w:bCs/>
          <w:sz w:val="28"/>
          <w:szCs w:val="28"/>
        </w:rPr>
        <w:t>Развивай глазомер</w:t>
      </w:r>
    </w:p>
    <w:p w14:paraId="1844ED71" w14:textId="77777777" w:rsidR="00095C70" w:rsidRDefault="006D4672"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shd w:val="clear" w:color="auto" w:fill="FFFFFF"/>
        </w:rPr>
        <w:t>В данном задании детям предлагается провести линии между предметами, начиная с дугообразных кривых и переходя к прямым линиям. Задания включают следующее:</w:t>
      </w:r>
    </w:p>
    <w:p w14:paraId="7CDEF323" w14:textId="2755BF0D" w:rsidR="006D4672" w:rsidRPr="00095C70" w:rsidRDefault="00095C70"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shd w:val="clear" w:color="auto" w:fill="FFFFFF"/>
        </w:rPr>
        <w:t xml:space="preserve"> </w:t>
      </w:r>
      <w:r w:rsidR="006D4672" w:rsidRPr="00095C70">
        <w:rPr>
          <w:rFonts w:ascii="Times New Roman" w:hAnsi="Times New Roman" w:cs="Times New Roman"/>
          <w:sz w:val="28"/>
          <w:szCs w:val="28"/>
          <w:shd w:val="clear" w:color="auto" w:fill="FFFFFF"/>
        </w:rPr>
        <w:t>- Помочь зайчику прыгать по кочкам.</w:t>
      </w:r>
    </w:p>
    <w:p w14:paraId="111496AB" w14:textId="7A24AD47" w:rsidR="00FB2EA6" w:rsidRPr="00095C70" w:rsidRDefault="006D4672"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shd w:val="clear" w:color="auto" w:fill="FFFFFF"/>
        </w:rPr>
        <w:t>- Поразить цель в тире.</w:t>
      </w:r>
    </w:p>
    <w:p w14:paraId="7C7EA667" w14:textId="7F0ABC36" w:rsidR="00FB2EA6"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eastAsia="Times New Roman" w:hAnsi="Times New Roman" w:cs="Times New Roman"/>
          <w:b/>
          <w:bCs/>
          <w:sz w:val="28"/>
          <w:szCs w:val="28"/>
        </w:rPr>
        <w:t>Повторение рисунка по клеточкам</w:t>
      </w:r>
    </w:p>
    <w:p w14:paraId="14BB8346" w14:textId="59E36DB5" w:rsidR="00941349" w:rsidRPr="00095C70" w:rsidRDefault="00FB2EA6" w:rsidP="00095C70">
      <w:pPr>
        <w:spacing w:after="0" w:line="240" w:lineRule="auto"/>
        <w:jc w:val="both"/>
        <w:divId w:val="2078160934"/>
        <w:rPr>
          <w:rFonts w:ascii="Times New Roman" w:hAnsi="Times New Roman" w:cs="Times New Roman"/>
          <w:sz w:val="28"/>
          <w:szCs w:val="28"/>
        </w:rPr>
      </w:pPr>
      <w:r w:rsidRPr="00095C70">
        <w:rPr>
          <w:rFonts w:ascii="Times New Roman" w:hAnsi="Times New Roman" w:cs="Times New Roman"/>
          <w:sz w:val="28"/>
          <w:szCs w:val="28"/>
        </w:rPr>
        <w:t>Для такого задания подготавливаются карточки разлинованные в клетку. В начале строки задан «ритм» рисунка, который нужно самостоятельно повторить до конца строчки.</w:t>
      </w:r>
    </w:p>
    <w:sectPr w:rsidR="00941349" w:rsidRPr="00095C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E595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A2A10"/>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9B109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F76DF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AF26E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0A2B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73271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724BD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6"/>
  </w:num>
  <w:num w:numId="5">
    <w:abstractNumId w:val="4"/>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2DD"/>
    <w:rsid w:val="000347D9"/>
    <w:rsid w:val="00095C70"/>
    <w:rsid w:val="001772DD"/>
    <w:rsid w:val="001879DC"/>
    <w:rsid w:val="001E3C74"/>
    <w:rsid w:val="00241A58"/>
    <w:rsid w:val="002A164A"/>
    <w:rsid w:val="00300EFA"/>
    <w:rsid w:val="00357A0F"/>
    <w:rsid w:val="00393BE5"/>
    <w:rsid w:val="004D1E58"/>
    <w:rsid w:val="004E29FC"/>
    <w:rsid w:val="006D4672"/>
    <w:rsid w:val="007A55FF"/>
    <w:rsid w:val="00941349"/>
    <w:rsid w:val="009A4AE0"/>
    <w:rsid w:val="00A14082"/>
    <w:rsid w:val="00BE2E0D"/>
    <w:rsid w:val="00D32E4B"/>
    <w:rsid w:val="00E73108"/>
    <w:rsid w:val="00EF4452"/>
    <w:rsid w:val="00FB2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4E25"/>
  <w15:chartTrackingRefBased/>
  <w15:docId w15:val="{3346FD4C-E33D-8D4A-B987-8F0956DDC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32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B2E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1879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72DD"/>
    <w:rPr>
      <w:color w:val="0000FF"/>
      <w:u w:val="single"/>
    </w:rPr>
  </w:style>
  <w:style w:type="character" w:customStyle="1" w:styleId="30">
    <w:name w:val="Заголовок 3 Знак"/>
    <w:basedOn w:val="a0"/>
    <w:link w:val="3"/>
    <w:uiPriority w:val="9"/>
    <w:semiHidden/>
    <w:rsid w:val="001879DC"/>
    <w:rPr>
      <w:rFonts w:asciiTheme="majorHAnsi" w:eastAsiaTheme="majorEastAsia" w:hAnsiTheme="majorHAnsi" w:cstheme="majorBidi"/>
      <w:color w:val="1F3763" w:themeColor="accent1" w:themeShade="7F"/>
      <w:sz w:val="24"/>
      <w:szCs w:val="24"/>
    </w:rPr>
  </w:style>
  <w:style w:type="paragraph" w:styleId="a4">
    <w:name w:val="Normal (Web)"/>
    <w:basedOn w:val="a"/>
    <w:uiPriority w:val="99"/>
    <w:unhideWhenUsed/>
    <w:rsid w:val="001879DC"/>
    <w:pPr>
      <w:spacing w:before="100" w:beforeAutospacing="1" w:after="100" w:afterAutospacing="1" w:line="240" w:lineRule="auto"/>
    </w:pPr>
    <w:rPr>
      <w:rFonts w:ascii="Times New Roman" w:hAnsi="Times New Roman" w:cs="Times New Roman"/>
      <w:kern w:val="0"/>
      <w:sz w:val="24"/>
      <w:szCs w:val="24"/>
      <w14:ligatures w14:val="none"/>
    </w:rPr>
  </w:style>
  <w:style w:type="character" w:styleId="a5">
    <w:name w:val="Strong"/>
    <w:basedOn w:val="a0"/>
    <w:uiPriority w:val="22"/>
    <w:qFormat/>
    <w:rsid w:val="001879DC"/>
    <w:rPr>
      <w:b/>
      <w:bCs/>
    </w:rPr>
  </w:style>
  <w:style w:type="character" w:customStyle="1" w:styleId="20">
    <w:name w:val="Заголовок 2 Знак"/>
    <w:basedOn w:val="a0"/>
    <w:link w:val="2"/>
    <w:uiPriority w:val="9"/>
    <w:semiHidden/>
    <w:rsid w:val="00FB2EA6"/>
    <w:rPr>
      <w:rFonts w:asciiTheme="majorHAnsi" w:eastAsiaTheme="majorEastAsia" w:hAnsiTheme="majorHAnsi" w:cstheme="majorBidi"/>
      <w:color w:val="2F5496" w:themeColor="accent1" w:themeShade="BF"/>
      <w:sz w:val="26"/>
      <w:szCs w:val="26"/>
    </w:rPr>
  </w:style>
  <w:style w:type="character" w:styleId="a6">
    <w:name w:val="Emphasis"/>
    <w:basedOn w:val="a0"/>
    <w:uiPriority w:val="20"/>
    <w:qFormat/>
    <w:rsid w:val="00E73108"/>
    <w:rPr>
      <w:i/>
      <w:iCs/>
    </w:rPr>
  </w:style>
  <w:style w:type="character" w:customStyle="1" w:styleId="10">
    <w:name w:val="Заголовок 1 Знак"/>
    <w:basedOn w:val="a0"/>
    <w:link w:val="1"/>
    <w:uiPriority w:val="9"/>
    <w:rsid w:val="00D32E4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57602">
      <w:bodyDiv w:val="1"/>
      <w:marLeft w:val="0"/>
      <w:marRight w:val="0"/>
      <w:marTop w:val="0"/>
      <w:marBottom w:val="0"/>
      <w:divBdr>
        <w:top w:val="none" w:sz="0" w:space="0" w:color="auto"/>
        <w:left w:val="none" w:sz="0" w:space="0" w:color="auto"/>
        <w:bottom w:val="none" w:sz="0" w:space="0" w:color="auto"/>
        <w:right w:val="none" w:sz="0" w:space="0" w:color="auto"/>
      </w:divBdr>
    </w:div>
    <w:div w:id="1514490160">
      <w:bodyDiv w:val="1"/>
      <w:marLeft w:val="0"/>
      <w:marRight w:val="0"/>
      <w:marTop w:val="0"/>
      <w:marBottom w:val="0"/>
      <w:divBdr>
        <w:top w:val="none" w:sz="0" w:space="0" w:color="auto"/>
        <w:left w:val="none" w:sz="0" w:space="0" w:color="auto"/>
        <w:bottom w:val="none" w:sz="0" w:space="0" w:color="auto"/>
        <w:right w:val="none" w:sz="0" w:space="0" w:color="auto"/>
      </w:divBdr>
    </w:div>
    <w:div w:id="1715348641">
      <w:bodyDiv w:val="1"/>
      <w:marLeft w:val="0"/>
      <w:marRight w:val="0"/>
      <w:marTop w:val="0"/>
      <w:marBottom w:val="0"/>
      <w:divBdr>
        <w:top w:val="none" w:sz="0" w:space="0" w:color="auto"/>
        <w:left w:val="none" w:sz="0" w:space="0" w:color="auto"/>
        <w:bottom w:val="none" w:sz="0" w:space="0" w:color="auto"/>
        <w:right w:val="none" w:sz="0" w:space="0" w:color="auto"/>
      </w:divBdr>
      <w:divsChild>
        <w:div w:id="73474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324768">
          <w:marLeft w:val="0"/>
          <w:marRight w:val="0"/>
          <w:marTop w:val="0"/>
          <w:marBottom w:val="0"/>
          <w:divBdr>
            <w:top w:val="none" w:sz="0" w:space="0" w:color="auto"/>
            <w:left w:val="none" w:sz="0" w:space="0" w:color="auto"/>
            <w:bottom w:val="none" w:sz="0" w:space="0" w:color="auto"/>
            <w:right w:val="none" w:sz="0" w:space="0" w:color="auto"/>
          </w:divBdr>
          <w:divsChild>
            <w:div w:id="982927126">
              <w:marLeft w:val="0"/>
              <w:marRight w:val="0"/>
              <w:marTop w:val="0"/>
              <w:marBottom w:val="0"/>
              <w:divBdr>
                <w:top w:val="none" w:sz="0" w:space="0" w:color="auto"/>
                <w:left w:val="none" w:sz="0" w:space="0" w:color="auto"/>
                <w:bottom w:val="none" w:sz="0" w:space="0" w:color="auto"/>
                <w:right w:val="none" w:sz="0" w:space="0" w:color="auto"/>
              </w:divBdr>
            </w:div>
            <w:div w:id="289433655">
              <w:marLeft w:val="0"/>
              <w:marRight w:val="0"/>
              <w:marTop w:val="0"/>
              <w:marBottom w:val="0"/>
              <w:divBdr>
                <w:top w:val="none" w:sz="0" w:space="0" w:color="auto"/>
                <w:left w:val="none" w:sz="0" w:space="0" w:color="auto"/>
                <w:bottom w:val="none" w:sz="0" w:space="0" w:color="auto"/>
                <w:right w:val="none" w:sz="0" w:space="0" w:color="auto"/>
              </w:divBdr>
            </w:div>
          </w:divsChild>
        </w:div>
        <w:div w:id="2078160934">
          <w:marLeft w:val="0"/>
          <w:marRight w:val="0"/>
          <w:marTop w:val="0"/>
          <w:marBottom w:val="0"/>
          <w:divBdr>
            <w:top w:val="none" w:sz="0" w:space="0" w:color="auto"/>
            <w:left w:val="none" w:sz="0" w:space="0" w:color="auto"/>
            <w:bottom w:val="none" w:sz="0" w:space="0" w:color="auto"/>
            <w:right w:val="none" w:sz="0" w:space="0" w:color="auto"/>
          </w:divBdr>
        </w:div>
      </w:divsChild>
    </w:div>
    <w:div w:id="1735660895">
      <w:bodyDiv w:val="1"/>
      <w:marLeft w:val="0"/>
      <w:marRight w:val="0"/>
      <w:marTop w:val="0"/>
      <w:marBottom w:val="0"/>
      <w:divBdr>
        <w:top w:val="none" w:sz="0" w:space="0" w:color="auto"/>
        <w:left w:val="none" w:sz="0" w:space="0" w:color="auto"/>
        <w:bottom w:val="none" w:sz="0" w:space="0" w:color="auto"/>
        <w:right w:val="none" w:sz="0" w:space="0" w:color="auto"/>
      </w:divBdr>
      <w:divsChild>
        <w:div w:id="16386081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0.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0.jpeg"/><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20.jpeg"/><Relationship Id="rId14" Type="http://schemas.openxmlformats.org/officeDocument/2006/relationships/image" Target="media/image5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756</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anitavargasova05@gmail.com</dc:creator>
  <cp:keywords/>
  <dc:description/>
  <cp:lastModifiedBy>Александр</cp:lastModifiedBy>
  <cp:revision>10</cp:revision>
  <dcterms:created xsi:type="dcterms:W3CDTF">2024-01-27T12:35:00Z</dcterms:created>
  <dcterms:modified xsi:type="dcterms:W3CDTF">2024-02-19T12:33:00Z</dcterms:modified>
</cp:coreProperties>
</file>