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СТАТЬЯ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МОТИВЫ УЧАСТИЯ ЖЕНЩИН 45 - 50 ЛЕТ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СОВРЕВНОВАНИЯХ ПО ВОЛЕЙБОЛУ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Аннотация: целью данного исследования являлось установление мотивов участия женщин возрастом 45-50 лет в соревновательной деятельности такого вида спорта, как волейбол. Для успешного достижения поставленной цели было проведено анкетирование 100 женщин, занимающихся данным направлением спорта и принимающих активное участие в соревнованиях.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lang w:val="en-US"/>
        </w:rPr>
        <w:t>Resume: The purpose of this study was to establish motives for the participation of women aged 45-50 years in the competitive activity of a sport such as volleyball.</w:t>
      </w:r>
      <w:r>
        <w:rPr>
          <w:lang w:val="en-US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To successfully achieve this goal, a survey was conducted of 100 women involved in this sport and taking an active part in competitions.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Ключевые слова:</w:t>
      </w:r>
      <w:r>
        <w:rPr>
          <w:rFonts w:cs="Times New Roman" w:ascii="Times New Roman" w:hAnsi="Times New Roman"/>
          <w:i/>
          <w:sz w:val="28"/>
          <w:szCs w:val="28"/>
        </w:rPr>
        <w:t xml:space="preserve"> спорт, женщины, мотивация, соревновательная деятельность, волейбол.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i/>
          <w:sz w:val="28"/>
          <w:szCs w:val="28"/>
          <w:lang w:val="en-US"/>
        </w:rPr>
        <w:t>Keywords:</w:t>
      </w:r>
      <w:r>
        <w:rPr>
          <w:rFonts w:cs="Times New Roman" w:ascii="Times New Roman" w:hAnsi="Times New Roman"/>
          <w:i/>
          <w:sz w:val="28"/>
          <w:szCs w:val="28"/>
          <w:lang w:val="en-US"/>
        </w:rPr>
        <w:t xml:space="preserve"> sport, women, motivation, competitive activity, volleyball.</w:t>
      </w:r>
    </w:p>
    <w:p>
      <w:pPr>
        <w:sectPr>
          <w:footerReference w:type="default" r:id="rId2"/>
          <w:type w:val="nextPage"/>
          <w:pgSz w:w="11906" w:h="16838"/>
          <w:pgMar w:left="1701" w:right="850" w:gutter="0" w:header="0" w:top="1134" w:footer="708" w:bottom="1134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ab/>
      </w:r>
      <w:r>
        <w:rPr>
          <w:rFonts w:cs="Times New Roman" w:ascii="Times New Roman" w:hAnsi="Times New Roman"/>
          <w:sz w:val="28"/>
          <w:szCs w:val="28"/>
        </w:rPr>
        <w:t>Актуальность. Здоровье и физическая подготовленность населения Российской федерации значительно претерпевает неутешительные статистически доказанные снижения. Всем известные факторы современного феномена требуют срочного поиска и применения способов выхода из сложившихся условий.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пробудившемся интересе к здоровому образу жизни наблюдается возрастание тенденции занятий спортом людей зрелого возраста [3]. Одним из распространенных видов спорта, набирающего популярность среди людей старшего поколения, является волейбол.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Это подтверждается сообщением Всероссийской федерации ветеранов волейбола о том, что в России на данный момент имеется уже более 150 спортклубов, где 37% участников - женщины. Притом, что большинство из этих клубов принимают активное участие в межрегиональных соревнованиях по данному виду спорта [1].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выявления вида мотива участия в тренировочной деятельности и соревнованиях женщин зрелого возраста был произведен опрос в формате анкетирования на 100 женщинах возраста от 45 до 50 лет, которые занимаются волейболом и принимают активное участие в соревновательной деятельности.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Проведенное анкетирование дало возможность определить, какие именно мотивы подталкивают женщин зрелого возраста принимать участие в тренировочной и соревновательной деятельности в таком виде спорта, как волейбол.</w:t>
      </w:r>
    </w:p>
    <w:p>
      <w:pPr>
        <w:sectPr>
          <w:type w:val="continuous"/>
          <w:pgSz w:w="11906" w:h="16838"/>
          <w:pgMar w:left="1701" w:right="850" w:gutter="0" w:header="0" w:top="1134" w:footer="708" w:bottom="1134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Таблица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Мотивы участия в тренировочной и соревновательной деятельности женщин 45 – 50 лет (на основе опроса 100 человек)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sectPr>
          <w:type w:val="continuous"/>
          <w:pgSz w:w="11906" w:h="16838"/>
          <w:pgMar w:left="1701" w:right="850" w:gutter="0" w:header="0" w:top="1134" w:footer="708" w:bottom="1134"/>
          <w:formProt w:val="false"/>
          <w:textDirection w:val="lrTb"/>
          <w:docGrid w:type="default" w:linePitch="360" w:charSpace="4096"/>
        </w:sectPr>
      </w:pPr>
    </w:p>
    <w:tbl>
      <w:tblPr>
        <w:tblpPr w:bottomFromText="0" w:horzAnchor="margin" w:leftFromText="180" w:rightFromText="180" w:tblpX="0" w:tblpY="90" w:topFromText="0" w:vertAnchor="text"/>
        <w:tblW w:w="9345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754"/>
        <w:gridCol w:w="5726"/>
        <w:gridCol w:w="2865"/>
      </w:tblGrid>
      <w:tr>
        <w:trPr>
          <w:trHeight w:val="838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67" w:right="37" w:firstLine="38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Мотивы (доминирующие цели)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281" w:firstLine="408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Кол-во респондентов, %</w:t>
            </w:r>
          </w:p>
        </w:tc>
      </w:tr>
      <w:tr>
        <w:trPr>
          <w:trHeight w:val="706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Укрепление здоровья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>
        <w:trPr>
          <w:trHeight w:val="728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Улучшение самочувствия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>
        <w:trPr>
          <w:trHeight w:val="636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Повышение самооценки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>
        <w:trPr>
          <w:trHeight w:val="658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Повышение работоспособности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>
        <w:trPr>
          <w:trHeight w:val="666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Эмоциональный подъём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>
        <w:trPr>
          <w:trHeight w:val="703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Эстетическ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ое удовлетворение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>
        <w:trPr>
          <w:trHeight w:val="688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Реализация накопленного физического потенциала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96</w:t>
            </w:r>
          </w:p>
        </w:tc>
      </w:tr>
      <w:tr>
        <w:trPr>
          <w:trHeight w:val="607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Демонстрация своего мастерства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96</w:t>
            </w:r>
          </w:p>
        </w:tc>
      </w:tr>
      <w:tr>
        <w:trPr>
          <w:trHeight w:val="629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50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Повышенная устойчивость к стрессу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96</w:t>
            </w:r>
          </w:p>
        </w:tc>
      </w:tr>
      <w:tr>
        <w:trPr>
          <w:trHeight w:val="679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0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Возможность путешествовать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90</w:t>
            </w:r>
          </w:p>
        </w:tc>
      </w:tr>
      <w:tr>
        <w:trPr>
          <w:trHeight w:val="782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09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 xml:space="preserve">Достижение поставленной цели в соревновательной деятельности и </w:t>
            </w: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  <w:shd w:fill="FFFFFF" w:val="clear"/>
              </w:rPr>
              <w:t>стремление к победам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90</w:t>
            </w:r>
          </w:p>
        </w:tc>
      </w:tr>
      <w:tr>
        <w:trPr>
          <w:trHeight w:val="803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06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Улучшение психического здоровья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96</w:t>
            </w:r>
          </w:p>
        </w:tc>
      </w:tr>
      <w:tr>
        <w:trPr>
          <w:trHeight w:val="839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06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Возможность встреч и общения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85</w:t>
            </w:r>
          </w:p>
        </w:tc>
      </w:tr>
      <w:tr>
        <w:trPr>
          <w:trHeight w:val="1016" w:hRule="atLeast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106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Быть примером для родных и друзей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812" w:right="725" w:hanging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84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sectPr>
          <w:type w:val="continuous"/>
          <w:pgSz w:w="11906" w:h="16838"/>
          <w:pgMar w:left="1701" w:right="850" w:gutter="0" w:header="0" w:top="1134" w:footer="708" w:bottom="1134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Из полученных результатов анкетирования, которые представлены на табл.1, видно, что все перечисленные мотивы для занятия спортом и участия в соревновательной деятельности являются достаточно значимыми для женщин, находящихся в данной возрастной категории, потому как большинство участниц выбирали все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приведенные варианты мотивов (84 женщинами были выбраны все предоставленные виды мотивов).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Все мотивы, которые представлены в данной анкете, находят свою значимость для женщин зрелого возраста.  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таких науках, как психология и социология давно определен данный этап жизни человека. Известно, что в возрасте 40 лет женщинами переживается один из серьезных кризисов, которые были до этого и будут у них за всю жизнь, носящий одноименное название – «Кризис 40 лет».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Сопоставив психологические и социологические теоретические данные и полученные результаты исследования, можно выдвинуть гипотетическое предположение о том, что мотивы, выбранные женщинами, были сформированы у них как раз на выходе из данного кризиса. Это предположение вполне себе обосновано, потому как именно в этот период жизни приходит осмысление экзистенциальных аспектов жизни, обращается внимание на признаки возрастных изменений организма, что влечет снижение самооценки, принижение своих способностей, а также заинтересованность и повышение переживаний за свое здоровье, как психическое, так и физическое [2].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Менее значимыми для большинства участниц анкетирования оказались такие мотивы, как возможность встреч и общения (85%) и быть примером для родных и друзей.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Можно предположить, что женщины, не выбравшие последние два пункта (возможность встреч и общения  и быть примером для родных и друзей),  по большей части в спорте ищут удовлетворение лично своих потребностей и являются социально неактивными. Такие люди не нуждаются в большом количестве общения во всех сферах своей жизни, а тем более не нуждаются одобрении окружения.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полученным данным анкетирования выделились 6 основных видов мотивов, которые были выбраны каждой женщиной, принявшей участие в исследовании. Выявлено, что наиболее важными мотивами для занятия волейболом и принятия участия в соревновательной деятельности, для женщин данного возраста служат: укрепление здоровья, повышение уровня самооценки и повышения эмоционального состояния и самочувствия вообще в целом, что является результатом совокупной деятельности первых двух мотивов.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 помощью проведенного исследования выявлено, что  участие в соревнованиях по волейболу для женщин мотивировано повышением работоспособности, что важно в данном возрасте.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Эстетическое удовольствие от занятий спортом тоже вошло в шестерку одних из основных мотивов, что можно также связать с тем же кризисом и пересмотром мировоззрения.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Итак, из полученных результатов анкетирования и предположительной их интерпретации можно сделать вывод о том, что мотивы участия в соревновательной деятельности женщин зрелого возраста, в большей части проявлены из-за переосмысления, смены видения себя, мира, что явилось последствием пережитого ими кризиса.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Практически все варианты мотивов, представленные в данном исследовании, были выбраны каждой из участниц анкетирования (84 женщины), что говорит о большом количестве имеющейся мотивации, а также важности некоторых ее видов, таких как, например: забота о своем духовном, психическом и физическом состоянии.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ЛИТЕРАТУРА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Всероссийская федерация волейбола. - Источник: </w:t>
      </w:r>
      <w:hyperlink r:id="rId3">
        <w:r>
          <w:rPr>
            <w:rFonts w:cs="Times New Roman" w:ascii="Times New Roman" w:hAnsi="Times New Roman"/>
            <w:sz w:val="28"/>
            <w:szCs w:val="28"/>
          </w:rPr>
          <w:t>http://www.volley.ru/</w:t>
        </w:r>
      </w:hyperlink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Людмила Савинкова Возраст красоты, - Изд-во: Молодая гвардия, 1969 г. 336 с.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Style w:val="Style16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cs="Times New Roman" w:ascii="Times New Roman" w:hAnsi="Times New Roman"/>
          <w:sz w:val="28"/>
          <w:szCs w:val="28"/>
        </w:rPr>
        <w:t xml:space="preserve">Чемпионат.com - новости спорта. Источник: </w:t>
      </w:r>
      <w:hyperlink r:id="rId4">
        <w:r>
          <w:rPr>
            <w:rFonts w:cs="Times New Roman" w:ascii="Times New Roman" w:hAnsi="Times New Roman"/>
            <w:sz w:val="28"/>
            <w:szCs w:val="28"/>
          </w:rPr>
          <w:t>https://www.championat.com</w:t>
        </w:r>
      </w:hyperlink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36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LITERATURE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All-Russian Volleyball Federation. - Source: http://www.volley.ru/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Lyudmila Savinkova Age of Beauty, - Publisher: Young Guard, 1969. 336 p.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Championship.com - sports news. Source: https://www.championat.com</w:t>
      </w:r>
    </w:p>
    <w:sectPr>
      <w:type w:val="continuous"/>
      <w:pgSz w:w="11906" w:h="16838"/>
      <w:pgMar w:left="1701" w:right="850" w:gutter="0" w:header="0" w:top="1134" w:footer="708" w:bottom="1134"/>
      <w:cols w:num="2" w:space="70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48390878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Style24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d445eb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d445eb"/>
    <w:rPr/>
  </w:style>
  <w:style w:type="character" w:styleId="Style16">
    <w:name w:val="Интернет-ссылка"/>
    <w:basedOn w:val="DefaultParagraphFont"/>
    <w:uiPriority w:val="99"/>
    <w:unhideWhenUsed/>
    <w:rsid w:val="00892613"/>
    <w:rPr>
      <w:color w:val="0000FF" w:themeColor="hyperlink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aa2726"/>
    <w:pPr>
      <w:spacing w:before="0" w:after="20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5"/>
    <w:uiPriority w:val="99"/>
    <w:unhideWhenUsed/>
    <w:rsid w:val="00d445e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unhideWhenUsed/>
    <w:rsid w:val="00d445e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://www.volley.ru/" TargetMode="External"/><Relationship Id="rId4" Type="http://schemas.openxmlformats.org/officeDocument/2006/relationships/hyperlink" Target="https://www.championat.com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3FE1-FE49-4B4C-A811-A8F31BE4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Application>LibreOffice/7.2.1.2$Windows_X86_64 LibreOffice_project/87b77fad49947c1441b67c559c339af8f3517e22</Application>
  <AppVersion>15.0000</AppVersion>
  <Pages>5</Pages>
  <Words>880</Words>
  <Characters>5828</Characters>
  <CharactersWithSpaces>6642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2019-08-02T09:11:00Z</dcterms:created>
  <dc:creator>Asus</dc:creator>
  <dc:description/>
  <dc:language>ru-RU</dc:language>
  <cp:lastModifiedBy>Анастасия Кокарева</cp:lastModifiedBy>
  <dcterms:modified xsi:type="dcterms:W3CDTF">2019-09-21T15:44:00Z</dcterms:modified>
  <cp:revision>190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