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025BA" w14:textId="77777777" w:rsidR="000302A7" w:rsidRPr="000302A7" w:rsidRDefault="000302A7" w:rsidP="000302A7">
      <w:pPr>
        <w:spacing w:after="0"/>
        <w:ind w:firstLine="567"/>
        <w:jc w:val="right"/>
        <w:rPr>
          <w:rFonts w:ascii="Times New Roman" w:hAnsi="Times New Roman" w:cs="Times New Roman"/>
          <w:szCs w:val="18"/>
        </w:rPr>
      </w:pPr>
      <w:r w:rsidRPr="000302A7">
        <w:rPr>
          <w:rFonts w:ascii="Times New Roman" w:hAnsi="Times New Roman" w:cs="Times New Roman"/>
          <w:szCs w:val="18"/>
        </w:rPr>
        <w:t>Ефимкин А.А., преподаватель</w:t>
      </w:r>
    </w:p>
    <w:p w14:paraId="47041BE0" w14:textId="77777777" w:rsidR="000302A7" w:rsidRPr="000302A7" w:rsidRDefault="000302A7" w:rsidP="000302A7">
      <w:pPr>
        <w:spacing w:after="0"/>
        <w:ind w:firstLine="567"/>
        <w:jc w:val="right"/>
        <w:rPr>
          <w:rFonts w:ascii="Times New Roman" w:hAnsi="Times New Roman" w:cs="Times New Roman"/>
          <w:szCs w:val="18"/>
        </w:rPr>
      </w:pPr>
    </w:p>
    <w:p w14:paraId="03AE28E9" w14:textId="77777777" w:rsidR="000302A7" w:rsidRPr="000302A7" w:rsidRDefault="000302A7" w:rsidP="000302A7">
      <w:pPr>
        <w:spacing w:after="0"/>
        <w:ind w:firstLine="567"/>
        <w:jc w:val="right"/>
        <w:rPr>
          <w:rFonts w:ascii="Times New Roman" w:hAnsi="Times New Roman" w:cs="Times New Roman"/>
          <w:szCs w:val="18"/>
        </w:rPr>
      </w:pPr>
      <w:r w:rsidRPr="000302A7">
        <w:rPr>
          <w:rFonts w:ascii="Times New Roman" w:hAnsi="Times New Roman" w:cs="Times New Roman"/>
          <w:szCs w:val="18"/>
        </w:rPr>
        <w:t>Колледж промышленных, информационных</w:t>
      </w:r>
    </w:p>
    <w:p w14:paraId="4B641F87" w14:textId="77777777" w:rsidR="000302A7" w:rsidRPr="000302A7" w:rsidRDefault="000302A7" w:rsidP="000302A7">
      <w:pPr>
        <w:spacing w:after="0"/>
        <w:ind w:firstLine="567"/>
        <w:jc w:val="right"/>
        <w:rPr>
          <w:rFonts w:ascii="Times New Roman" w:hAnsi="Times New Roman" w:cs="Times New Roman"/>
          <w:szCs w:val="18"/>
        </w:rPr>
      </w:pPr>
      <w:r w:rsidRPr="000302A7">
        <w:rPr>
          <w:rFonts w:ascii="Times New Roman" w:hAnsi="Times New Roman" w:cs="Times New Roman"/>
          <w:szCs w:val="18"/>
        </w:rPr>
        <w:t>технологий и права</w:t>
      </w:r>
    </w:p>
    <w:p w14:paraId="5B1A5050" w14:textId="77777777" w:rsidR="000302A7" w:rsidRPr="000302A7" w:rsidRDefault="000302A7" w:rsidP="000302A7">
      <w:pPr>
        <w:spacing w:after="0"/>
        <w:ind w:firstLine="567"/>
        <w:jc w:val="both"/>
        <w:rPr>
          <w:rFonts w:ascii="Times New Roman" w:hAnsi="Times New Roman" w:cs="Times New Roman"/>
          <w:szCs w:val="18"/>
        </w:rPr>
      </w:pPr>
    </w:p>
    <w:p w14:paraId="1B87F7D6" w14:textId="451F7878" w:rsidR="000302A7" w:rsidRPr="000302A7" w:rsidRDefault="000302A7" w:rsidP="000302A7">
      <w:pPr>
        <w:spacing w:after="0"/>
        <w:ind w:firstLine="567"/>
        <w:jc w:val="both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cs="Times New Roman"/>
          <w:szCs w:val="18"/>
          <w:lang w:bidi="ru-RU"/>
        </w:rPr>
        <w:t>Разработка рациона питания для людей, страдающий расстройством пищевого поведения</w:t>
      </w:r>
    </w:p>
    <w:p w14:paraId="667B615A" w14:textId="77777777" w:rsidR="000302A7" w:rsidRDefault="000302A7" w:rsidP="000302A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9457320" w14:textId="39BEC43E" w:rsidR="00167ACA" w:rsidRPr="00262155" w:rsidRDefault="00B96760" w:rsidP="00262155">
      <w:pPr>
        <w:spacing w:after="0" w:line="360" w:lineRule="auto"/>
        <w:ind w:firstLine="567"/>
        <w:jc w:val="both"/>
        <w:rPr>
          <w:rFonts w:ascii="Times New Roman" w:hAnsi="Times New Roman" w:cs="Times New Roman"/>
        </w:rPr>
      </w:pPr>
      <w:r w:rsidRPr="00262155">
        <w:rPr>
          <w:rFonts w:ascii="Times New Roman" w:hAnsi="Times New Roman" w:cs="Times New Roman"/>
        </w:rPr>
        <w:t>Расстройство пищевого поведение в современном мире набирает свою популярность из-за</w:t>
      </w:r>
      <w:r w:rsidR="007A6614" w:rsidRPr="00262155">
        <w:rPr>
          <w:rFonts w:ascii="Times New Roman" w:hAnsi="Times New Roman" w:cs="Times New Roman"/>
        </w:rPr>
        <w:t xml:space="preserve"> различных стандартов красоты. Многим знакомо это словосочетание, однако не многие знают к каким последствиям может привести желание стать такими же как популярные звезды и актёры. В первую очередь это расстройство психологического спектра, из которого вытекают проблемы со здоровьем. </w:t>
      </w:r>
    </w:p>
    <w:p w14:paraId="13D84AF8" w14:textId="3BEE8A89" w:rsidR="00ED01F8" w:rsidRPr="00262155" w:rsidRDefault="00ED01F8" w:rsidP="00262155">
      <w:pPr>
        <w:spacing w:after="0" w:line="360" w:lineRule="auto"/>
        <w:ind w:firstLine="567"/>
        <w:jc w:val="both"/>
        <w:rPr>
          <w:rFonts w:ascii="Times New Roman" w:hAnsi="Times New Roman" w:cs="Times New Roman"/>
        </w:rPr>
      </w:pPr>
      <w:r w:rsidRPr="00262155">
        <w:rPr>
          <w:rFonts w:ascii="Times New Roman" w:hAnsi="Times New Roman" w:cs="Times New Roman"/>
          <w:color w:val="1D1D1D"/>
        </w:rPr>
        <w:t>Если говорит кратко, то пищевое поведение (ПП) представляет собой совокупность наших пищевых привычек, установок, моделей поведения, мыслей и эмоций по поводу еды и её приема. Это многогранное понятие, которое включает в себя такие параметры, как:</w:t>
      </w:r>
    </w:p>
    <w:p w14:paraId="6BC0D8AB" w14:textId="77777777" w:rsidR="00ED01F8" w:rsidRPr="00262155" w:rsidRDefault="00ED01F8" w:rsidP="00262155">
      <w:pPr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1D1D1D"/>
          <w:lang w:eastAsia="ru-RU"/>
        </w:rPr>
      </w:pPr>
      <w:r w:rsidRPr="00262155">
        <w:rPr>
          <w:rFonts w:ascii="Times New Roman" w:eastAsia="Times New Roman" w:hAnsi="Times New Roman" w:cs="Times New Roman"/>
          <w:color w:val="1D1D1D"/>
          <w:lang w:eastAsia="ru-RU"/>
        </w:rPr>
        <w:t>место питания в системе ценностей;</w:t>
      </w:r>
    </w:p>
    <w:p w14:paraId="60450A63" w14:textId="77777777" w:rsidR="00ED01F8" w:rsidRPr="00262155" w:rsidRDefault="00ED01F8" w:rsidP="00262155">
      <w:pPr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1D1D1D"/>
          <w:lang w:eastAsia="ru-RU"/>
        </w:rPr>
      </w:pPr>
      <w:r w:rsidRPr="00262155">
        <w:rPr>
          <w:rFonts w:ascii="Times New Roman" w:eastAsia="Times New Roman" w:hAnsi="Times New Roman" w:cs="Times New Roman"/>
          <w:color w:val="1D1D1D"/>
          <w:lang w:eastAsia="ru-RU"/>
        </w:rPr>
        <w:t>количественные и качественные показатели;</w:t>
      </w:r>
    </w:p>
    <w:p w14:paraId="53AC51F4" w14:textId="77777777" w:rsidR="00ED01F8" w:rsidRPr="00262155" w:rsidRDefault="00ED01F8" w:rsidP="00262155">
      <w:pPr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1D1D1D"/>
          <w:lang w:eastAsia="ru-RU"/>
        </w:rPr>
      </w:pPr>
      <w:r w:rsidRPr="00262155">
        <w:rPr>
          <w:rFonts w:ascii="Times New Roman" w:eastAsia="Times New Roman" w:hAnsi="Times New Roman" w:cs="Times New Roman"/>
          <w:color w:val="1D1D1D"/>
          <w:lang w:eastAsia="ru-RU"/>
        </w:rPr>
        <w:t>межкультурные особенности и др.</w:t>
      </w:r>
    </w:p>
    <w:p w14:paraId="55E2C7F5" w14:textId="77777777" w:rsidR="00167ACA" w:rsidRPr="00262155" w:rsidRDefault="00ED01F8" w:rsidP="0026215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D1D1D"/>
          <w:lang w:eastAsia="ru-RU"/>
        </w:rPr>
      </w:pPr>
      <w:r w:rsidRPr="00262155">
        <w:rPr>
          <w:rFonts w:ascii="Times New Roman" w:eastAsia="Times New Roman" w:hAnsi="Times New Roman" w:cs="Times New Roman"/>
          <w:color w:val="1D1D1D"/>
          <w:lang w:eastAsia="ru-RU"/>
        </w:rPr>
        <w:t>На ПП влияет опыт, привычки, мода, традиции, религии, советы медиков и т.д. </w:t>
      </w:r>
    </w:p>
    <w:p w14:paraId="5CE3EE40" w14:textId="77777777" w:rsidR="00167ACA" w:rsidRPr="00262155" w:rsidRDefault="00ED01F8" w:rsidP="0026215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D1D1D"/>
          <w:lang w:eastAsia="ru-RU"/>
        </w:rPr>
      </w:pPr>
      <w:r w:rsidRPr="00262155">
        <w:rPr>
          <w:rFonts w:ascii="Times New Roman" w:hAnsi="Times New Roman" w:cs="Times New Roman"/>
          <w:color w:val="000000"/>
          <w:shd w:val="clear" w:color="auto" w:fill="FFFFFF"/>
        </w:rPr>
        <w:lastRenderedPageBreak/>
        <w:t>Соответственно, из-за неправильного отношения к еде нарушается пищевое поведение. Что может перерасти в расстройство,</w:t>
      </w:r>
    </w:p>
    <w:p w14:paraId="038AF903" w14:textId="2D45769B" w:rsidR="00F43F62" w:rsidRPr="00262155" w:rsidRDefault="00ED01F8" w:rsidP="0026215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D1D1D"/>
          <w:lang w:eastAsia="ru-RU"/>
        </w:rPr>
      </w:pPr>
      <w:r w:rsidRPr="00262155">
        <w:rPr>
          <w:rFonts w:ascii="Times New Roman" w:eastAsia="Times New Roman" w:hAnsi="Times New Roman" w:cs="Times New Roman"/>
          <w:color w:val="1D1D1D"/>
          <w:lang w:eastAsia="ru-RU"/>
        </w:rPr>
        <w:t xml:space="preserve">РПП — это расстройство, для которого характерны нарушения в приеме пищи, нездоровое отношение к еде, чрезмерная озабоченность весом и внешностью. </w:t>
      </w:r>
    </w:p>
    <w:p w14:paraId="3B7322E2" w14:textId="5FB5CF87" w:rsidR="00F43F62" w:rsidRPr="00262155" w:rsidRDefault="00F43F62" w:rsidP="0026215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D1D1D"/>
        </w:rPr>
      </w:pPr>
      <w:r w:rsidRPr="00262155">
        <w:rPr>
          <w:rFonts w:ascii="Times New Roman" w:hAnsi="Times New Roman" w:cs="Times New Roman"/>
          <w:color w:val="2B2B2B"/>
        </w:rPr>
        <w:t>В международной классификации болезней (</w:t>
      </w:r>
      <w:r w:rsidRPr="00262155">
        <w:rPr>
          <w:rStyle w:val="a5"/>
          <w:rFonts w:ascii="Times New Roman" w:hAnsi="Times New Roman" w:cs="Times New Roman"/>
          <w:i w:val="0"/>
          <w:iCs w:val="0"/>
          <w:color w:val="000000" w:themeColor="text1"/>
        </w:rPr>
        <w:t>МКБ-11</w:t>
      </w:r>
      <w:r w:rsidRPr="00262155">
        <w:rPr>
          <w:rFonts w:ascii="Times New Roman" w:hAnsi="Times New Roman" w:cs="Times New Roman"/>
          <w:color w:val="2B2B2B"/>
        </w:rPr>
        <w:t xml:space="preserve">) выделены 4 формы расстройства пищевого поведения у взрослых, подростков и детей: нервная анорексия, нервная булимия, психогенное переедание и психогенная рвота. </w:t>
      </w:r>
    </w:p>
    <w:p w14:paraId="632343A2" w14:textId="60007EF3" w:rsidR="00F43F62" w:rsidRPr="00262155" w:rsidRDefault="00F43F62" w:rsidP="0026215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2B2B2B"/>
        </w:rPr>
      </w:pPr>
      <w:r w:rsidRPr="00262155">
        <w:rPr>
          <w:rFonts w:ascii="Times New Roman" w:hAnsi="Times New Roman" w:cs="Times New Roman"/>
          <w:color w:val="2B2B2B"/>
        </w:rPr>
        <w:t>В быту</w:t>
      </w:r>
      <w:r w:rsidR="00167ACA" w:rsidRPr="00262155">
        <w:rPr>
          <w:rFonts w:ascii="Times New Roman" w:hAnsi="Times New Roman" w:cs="Times New Roman"/>
          <w:color w:val="2B2B2B"/>
        </w:rPr>
        <w:t xml:space="preserve"> же</w:t>
      </w:r>
      <w:r w:rsidRPr="00262155">
        <w:rPr>
          <w:rFonts w:ascii="Times New Roman" w:hAnsi="Times New Roman" w:cs="Times New Roman"/>
          <w:color w:val="2B2B2B"/>
        </w:rPr>
        <w:t xml:space="preserve"> выделяется больше форм РПП. Если какая-то идея связана с едой, весом или фигурой, мешает человеку полноценно функционировать и наносит вред здоровью, то состояние можно отнести к группе «6B8Y Другие расстройства питания или пищевого поведения».</w:t>
      </w:r>
    </w:p>
    <w:p w14:paraId="7952615A" w14:textId="6167A262" w:rsidR="007A6614" w:rsidRPr="00262155" w:rsidRDefault="00F43F62" w:rsidP="0026215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D1D1D"/>
        </w:rPr>
      </w:pPr>
      <w:r w:rsidRPr="00262155">
        <w:rPr>
          <w:rFonts w:ascii="Times New Roman" w:hAnsi="Times New Roman" w:cs="Times New Roman"/>
          <w:color w:val="2B2B2B"/>
        </w:rPr>
        <w:t xml:space="preserve">При изучении данного вопроса для себя я </w:t>
      </w:r>
      <w:r w:rsidRPr="00262155">
        <w:rPr>
          <w:rFonts w:ascii="Times New Roman" w:hAnsi="Times New Roman" w:cs="Times New Roman"/>
          <w:color w:val="1D1D1D"/>
        </w:rPr>
        <w:t xml:space="preserve">условно </w:t>
      </w:r>
      <w:r w:rsidR="009954E8" w:rsidRPr="00262155">
        <w:rPr>
          <w:rFonts w:ascii="Times New Roman" w:hAnsi="Times New Roman" w:cs="Times New Roman"/>
          <w:color w:val="1D1D1D"/>
        </w:rPr>
        <w:t>разделила основные</w:t>
      </w:r>
      <w:r w:rsidRPr="00262155">
        <w:rPr>
          <w:rFonts w:ascii="Times New Roman" w:hAnsi="Times New Roman" w:cs="Times New Roman"/>
          <w:color w:val="1D1D1D"/>
        </w:rPr>
        <w:t xml:space="preserve"> проблемы с питанием на 3 большие группы: эмоциональное переедание, ожирение, ограничительные расстройства пищевого поведения</w:t>
      </w:r>
      <w:r w:rsidR="00EA58BB" w:rsidRPr="00262155">
        <w:rPr>
          <w:rFonts w:ascii="Times New Roman" w:hAnsi="Times New Roman" w:cs="Times New Roman"/>
          <w:color w:val="1D1D1D"/>
        </w:rPr>
        <w:t>.</w:t>
      </w:r>
    </w:p>
    <w:p w14:paraId="01E45C49" w14:textId="155850E2" w:rsidR="009954E8" w:rsidRPr="00262155" w:rsidRDefault="009954E8" w:rsidP="0026215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D1D1D"/>
        </w:rPr>
      </w:pPr>
      <w:r w:rsidRPr="00262155">
        <w:rPr>
          <w:rFonts w:ascii="Times New Roman" w:hAnsi="Times New Roman" w:cs="Times New Roman"/>
          <w:color w:val="1D1D1D"/>
        </w:rPr>
        <w:t xml:space="preserve">Для определения наиболее популярной и известной проблемы среди подростков я решила провести опрос. Таким образом удалось выявить, что наиболее распространенной формой РПП среди студентов стала «Нервная анорексия». Большая часть опрашиваемых сталкивались с упоминанием заболевания в повседневной жизни, а у некоторых есть знакомые, </w:t>
      </w:r>
      <w:r w:rsidRPr="00262155">
        <w:rPr>
          <w:rFonts w:ascii="Times New Roman" w:hAnsi="Times New Roman" w:cs="Times New Roman"/>
          <w:color w:val="1D1D1D"/>
        </w:rPr>
        <w:lastRenderedPageBreak/>
        <w:t xml:space="preserve">которые собираются или уже обратились к специалисту подобного профиля. </w:t>
      </w:r>
    </w:p>
    <w:p w14:paraId="4BB2A8A1" w14:textId="712DA1B2" w:rsidR="00017346" w:rsidRPr="00262155" w:rsidRDefault="00017346" w:rsidP="00262155">
      <w:pPr>
        <w:spacing w:after="0" w:line="360" w:lineRule="auto"/>
        <w:ind w:firstLine="567"/>
        <w:jc w:val="both"/>
        <w:rPr>
          <w:rFonts w:ascii="Times New Roman" w:hAnsi="Times New Roman" w:cs="Times New Roman"/>
        </w:rPr>
      </w:pPr>
      <w:r w:rsidRPr="00262155">
        <w:rPr>
          <w:rFonts w:ascii="Times New Roman" w:hAnsi="Times New Roman" w:cs="Times New Roman"/>
        </w:rPr>
        <w:t>Таким образом, можно сделать вывод, что одну из главных ролей при лечении занимает грамотно составленный рацион пациента.</w:t>
      </w:r>
      <w:r w:rsidR="001D52F3" w:rsidRPr="00262155">
        <w:rPr>
          <w:rFonts w:ascii="Times New Roman" w:hAnsi="Times New Roman" w:cs="Times New Roman"/>
        </w:rPr>
        <w:t xml:space="preserve"> Поэтому моей целью стало изучение и создание </w:t>
      </w:r>
      <w:r w:rsidR="00575995" w:rsidRPr="00262155">
        <w:rPr>
          <w:rFonts w:ascii="Times New Roman" w:hAnsi="Times New Roman" w:cs="Times New Roman"/>
        </w:rPr>
        <w:t xml:space="preserve">плана </w:t>
      </w:r>
      <w:r w:rsidR="001D52F3" w:rsidRPr="00262155">
        <w:rPr>
          <w:rFonts w:ascii="Times New Roman" w:hAnsi="Times New Roman" w:cs="Times New Roman"/>
        </w:rPr>
        <w:t xml:space="preserve">рациона, который бы мог плодотворно повлиять на восстановление организма при реабилитации. </w:t>
      </w:r>
    </w:p>
    <w:p w14:paraId="42C8A92C" w14:textId="23950B77" w:rsidR="00277D9A" w:rsidRPr="00262155" w:rsidRDefault="00277D9A" w:rsidP="00262155">
      <w:pPr>
        <w:spacing w:after="0" w:line="360" w:lineRule="auto"/>
        <w:ind w:firstLine="567"/>
        <w:jc w:val="both"/>
        <w:rPr>
          <w:rFonts w:ascii="Times New Roman" w:hAnsi="Times New Roman" w:cs="Times New Roman"/>
        </w:rPr>
      </w:pPr>
      <w:r w:rsidRPr="00262155">
        <w:rPr>
          <w:rFonts w:ascii="Times New Roman" w:hAnsi="Times New Roman" w:cs="Times New Roman"/>
        </w:rPr>
        <w:t>Согласно цели нашей работы, был разработан план лечения пациентов с нервной анорексией.</w:t>
      </w:r>
    </w:p>
    <w:p w14:paraId="27E59618" w14:textId="4678405A" w:rsidR="00277D9A" w:rsidRPr="00262155" w:rsidRDefault="00277D9A" w:rsidP="00262155">
      <w:pPr>
        <w:spacing w:after="0" w:line="360" w:lineRule="auto"/>
        <w:ind w:firstLine="567"/>
        <w:jc w:val="both"/>
        <w:rPr>
          <w:rFonts w:ascii="Times New Roman" w:hAnsi="Times New Roman" w:cs="Times New Roman"/>
        </w:rPr>
      </w:pPr>
      <w:r w:rsidRPr="00262155">
        <w:rPr>
          <w:rFonts w:ascii="Times New Roman" w:hAnsi="Times New Roman" w:cs="Times New Roman"/>
        </w:rPr>
        <w:t>Разработанный нами план включает в себя несколько этапов:</w:t>
      </w:r>
    </w:p>
    <w:p w14:paraId="17504A44" w14:textId="440D3E8C" w:rsidR="0080206F" w:rsidRPr="00262155" w:rsidRDefault="0080206F" w:rsidP="00262155">
      <w:pPr>
        <w:spacing w:after="0" w:line="360" w:lineRule="auto"/>
        <w:ind w:firstLine="567"/>
        <w:jc w:val="both"/>
        <w:rPr>
          <w:rFonts w:ascii="Times New Roman" w:hAnsi="Times New Roman" w:cs="Times New Roman"/>
        </w:rPr>
      </w:pPr>
      <w:r w:rsidRPr="00262155">
        <w:rPr>
          <w:rFonts w:ascii="Times New Roman" w:hAnsi="Times New Roman" w:cs="Times New Roman"/>
        </w:rPr>
        <w:t>– Начальный</w:t>
      </w:r>
      <w:r w:rsidR="00167ACA" w:rsidRPr="00262155">
        <w:rPr>
          <w:rFonts w:ascii="Times New Roman" w:hAnsi="Times New Roman" w:cs="Times New Roman"/>
        </w:rPr>
        <w:t xml:space="preserve"> </w:t>
      </w:r>
      <w:r w:rsidRPr="00262155">
        <w:rPr>
          <w:rFonts w:ascii="Times New Roman" w:hAnsi="Times New Roman" w:cs="Times New Roman"/>
        </w:rPr>
        <w:t xml:space="preserve">этап (7–14 дней) направлен на коррекцию жизненно важных функций, ликвидацию метаболических и водно-электролитный нарушений, обеспечение адекватных сердечных функций и формирование толерантности к пище. </w:t>
      </w:r>
    </w:p>
    <w:p w14:paraId="226A2A13" w14:textId="49791A0C" w:rsidR="0080206F" w:rsidRPr="00262155" w:rsidRDefault="0080206F" w:rsidP="00262155">
      <w:pPr>
        <w:spacing w:after="0" w:line="360" w:lineRule="auto"/>
        <w:ind w:firstLine="567"/>
        <w:jc w:val="both"/>
        <w:rPr>
          <w:rFonts w:ascii="Times New Roman" w:hAnsi="Times New Roman" w:cs="Times New Roman"/>
        </w:rPr>
      </w:pPr>
      <w:r w:rsidRPr="00262155">
        <w:rPr>
          <w:rFonts w:ascii="Times New Roman" w:hAnsi="Times New Roman" w:cs="Times New Roman"/>
        </w:rPr>
        <w:t xml:space="preserve">– Второй этап – направлен на коррекцию дефицита массы тела, оптимизацию метаболизма (2–3недели). На этом более длительном этапе проводятся лечебные мероприятия, направленные на устранение симптомов основного психического заболевания, вызвавшего нарушения в статусе питания. </w:t>
      </w:r>
    </w:p>
    <w:p w14:paraId="3FAF386A" w14:textId="7F080151" w:rsidR="00083771" w:rsidRPr="00262155" w:rsidRDefault="0080206F" w:rsidP="00262155">
      <w:pPr>
        <w:spacing w:after="0" w:line="360" w:lineRule="auto"/>
        <w:ind w:firstLine="567"/>
        <w:jc w:val="both"/>
        <w:rPr>
          <w:rFonts w:ascii="Times New Roman" w:hAnsi="Times New Roman" w:cs="Times New Roman"/>
        </w:rPr>
      </w:pPr>
      <w:r w:rsidRPr="00262155">
        <w:rPr>
          <w:rFonts w:ascii="Times New Roman" w:hAnsi="Times New Roman" w:cs="Times New Roman"/>
        </w:rPr>
        <w:t>– Третий этап – реабилитационный.</w:t>
      </w:r>
    </w:p>
    <w:p w14:paraId="1EB57ECA" w14:textId="55203CDF" w:rsidR="00575995" w:rsidRPr="00262155" w:rsidRDefault="0080206F" w:rsidP="00262155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2"/>
          <w:szCs w:val="22"/>
        </w:rPr>
      </w:pPr>
      <w:r w:rsidRPr="00262155">
        <w:rPr>
          <w:sz w:val="22"/>
          <w:szCs w:val="22"/>
        </w:rPr>
        <w:t xml:space="preserve">Важно понимать, что после длительных диет и ограничения организма в пище, ЖГТ просто на просто не сможет полноценно функционировать при потреблении нормы еды, как для здорового человека. Пациенту с НА требуется постепенная и </w:t>
      </w:r>
      <w:r w:rsidRPr="00262155">
        <w:rPr>
          <w:sz w:val="22"/>
          <w:szCs w:val="22"/>
        </w:rPr>
        <w:lastRenderedPageBreak/>
        <w:t>длительная адаптация к питанию, предусматривающая поэтапное увеличении энергетической ценности рациона. На начальном этапе подросткам 15–18 лет требуется 40 ккал/кг.</w:t>
      </w:r>
      <w:r w:rsidR="00575995" w:rsidRPr="00262155">
        <w:rPr>
          <w:sz w:val="22"/>
          <w:szCs w:val="22"/>
        </w:rPr>
        <w:t xml:space="preserve"> Для формирования новых привычек питания применяется термин «ЛЕЧЕБНЫЙ СТОЛ».</w:t>
      </w:r>
    </w:p>
    <w:p w14:paraId="1012A8DF" w14:textId="677DD96B" w:rsidR="00575995" w:rsidRPr="00262155" w:rsidRDefault="00277D9A" w:rsidP="00262155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2"/>
          <w:szCs w:val="22"/>
        </w:rPr>
      </w:pPr>
      <w:r w:rsidRPr="00262155">
        <w:rPr>
          <w:sz w:val="22"/>
          <w:szCs w:val="22"/>
        </w:rPr>
        <w:t>Г</w:t>
      </w:r>
      <w:r w:rsidR="00575995" w:rsidRPr="00262155">
        <w:rPr>
          <w:sz w:val="22"/>
          <w:szCs w:val="22"/>
        </w:rPr>
        <w:t>лавная задача</w:t>
      </w:r>
      <w:r w:rsidR="006D4AC1" w:rsidRPr="00262155">
        <w:rPr>
          <w:sz w:val="22"/>
          <w:szCs w:val="22"/>
        </w:rPr>
        <w:t xml:space="preserve"> разработанного нами лечебного стола</w:t>
      </w:r>
      <w:r w:rsidR="00575995" w:rsidRPr="00262155">
        <w:rPr>
          <w:sz w:val="22"/>
          <w:szCs w:val="22"/>
        </w:rPr>
        <w:t xml:space="preserve"> – постепенный набор веса до нормы, соответствующей росту. При правильном рационе пациент получает необходимое количество белков, углеводов, жиров, витаминов, минералов и протеина.</w:t>
      </w:r>
    </w:p>
    <w:p w14:paraId="36E5255D" w14:textId="68E7370E" w:rsidR="00575995" w:rsidRPr="00262155" w:rsidRDefault="00575995" w:rsidP="0026215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262155">
        <w:rPr>
          <w:rFonts w:ascii="Times New Roman" w:eastAsia="Times New Roman" w:hAnsi="Times New Roman" w:cs="Times New Roman"/>
          <w:lang w:eastAsia="ru-RU"/>
        </w:rPr>
        <w:t xml:space="preserve">При лечении </w:t>
      </w:r>
      <w:r w:rsidR="006D4AC1" w:rsidRPr="00262155">
        <w:rPr>
          <w:rFonts w:ascii="Times New Roman" w:eastAsia="Times New Roman" w:hAnsi="Times New Roman" w:cs="Times New Roman"/>
          <w:lang w:eastAsia="ru-RU"/>
        </w:rPr>
        <w:t xml:space="preserve">мы рекомендуем питаться </w:t>
      </w:r>
      <w:r w:rsidRPr="00262155">
        <w:rPr>
          <w:rFonts w:ascii="Times New Roman" w:eastAsia="Times New Roman" w:hAnsi="Times New Roman" w:cs="Times New Roman"/>
          <w:lang w:eastAsia="ru-RU"/>
        </w:rPr>
        <w:t>дробно: 5-6 раз в сутки (завтрак, обед, ужин, несколько небольших перекусов между ними). Не следует снабжать рацион сразу высококалорийными блюдами, достаточно начать с легких блюд. Это позволяет предотвратить наступление рвотных позывов, избежать нарушений деятельности желудочно-кишечной системы. На ранней стадии лечения используются бульоны, супы, овощи, фрукты.</w:t>
      </w:r>
    </w:p>
    <w:p w14:paraId="4F4CD9A8" w14:textId="63291A09" w:rsidR="00575995" w:rsidRPr="00262155" w:rsidRDefault="00575995" w:rsidP="0026215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262155">
        <w:rPr>
          <w:rFonts w:ascii="Times New Roman" w:eastAsia="Times New Roman" w:hAnsi="Times New Roman" w:cs="Times New Roman"/>
          <w:lang w:eastAsia="ru-RU"/>
        </w:rPr>
        <w:t xml:space="preserve">Для получения положительного итога необходимо строго следовать разработанному плану. </w:t>
      </w:r>
      <w:r w:rsidR="00167ACA" w:rsidRPr="00262155">
        <w:rPr>
          <w:rFonts w:ascii="Times New Roman" w:eastAsia="Times New Roman" w:hAnsi="Times New Roman" w:cs="Times New Roman"/>
          <w:lang w:eastAsia="ru-RU"/>
        </w:rPr>
        <w:t>Мы советуем в</w:t>
      </w:r>
      <w:r w:rsidRPr="00262155">
        <w:rPr>
          <w:rFonts w:ascii="Times New Roman" w:eastAsia="Times New Roman" w:hAnsi="Times New Roman" w:cs="Times New Roman"/>
          <w:lang w:eastAsia="ru-RU"/>
        </w:rPr>
        <w:t xml:space="preserve">ведение продуктов </w:t>
      </w:r>
      <w:proofErr w:type="spellStart"/>
      <w:r w:rsidRPr="00262155">
        <w:rPr>
          <w:rFonts w:ascii="Times New Roman" w:eastAsia="Times New Roman" w:hAnsi="Times New Roman" w:cs="Times New Roman"/>
          <w:lang w:eastAsia="ru-RU"/>
        </w:rPr>
        <w:t>понедельно</w:t>
      </w:r>
      <w:proofErr w:type="spellEnd"/>
      <w:r w:rsidRPr="00262155">
        <w:rPr>
          <w:rFonts w:ascii="Times New Roman" w:eastAsia="Times New Roman" w:hAnsi="Times New Roman" w:cs="Times New Roman"/>
          <w:lang w:eastAsia="ru-RU"/>
        </w:rPr>
        <w:t>:</w:t>
      </w:r>
    </w:p>
    <w:p w14:paraId="5246F100" w14:textId="77777777" w:rsidR="00575995" w:rsidRPr="00262155" w:rsidRDefault="00575995" w:rsidP="00262155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262155">
        <w:rPr>
          <w:rFonts w:ascii="Times New Roman" w:eastAsia="Times New Roman" w:hAnsi="Times New Roman" w:cs="Times New Roman"/>
          <w:lang w:eastAsia="ru-RU"/>
        </w:rPr>
        <w:t>на первой терапевтической неделе – жидкие блюда (каши на воде, бульоны, супы, пюре);</w:t>
      </w:r>
    </w:p>
    <w:p w14:paraId="06986738" w14:textId="77777777" w:rsidR="00575995" w:rsidRPr="00262155" w:rsidRDefault="00575995" w:rsidP="00262155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262155">
        <w:rPr>
          <w:rFonts w:ascii="Times New Roman" w:eastAsia="Times New Roman" w:hAnsi="Times New Roman" w:cs="Times New Roman"/>
          <w:lang w:eastAsia="ru-RU"/>
        </w:rPr>
        <w:t>на второй – добавляются фрукты и сырые овощи, ягоды;</w:t>
      </w:r>
    </w:p>
    <w:p w14:paraId="1FBC7722" w14:textId="77777777" w:rsidR="00575995" w:rsidRPr="00262155" w:rsidRDefault="00575995" w:rsidP="00262155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262155">
        <w:rPr>
          <w:rFonts w:ascii="Times New Roman" w:eastAsia="Times New Roman" w:hAnsi="Times New Roman" w:cs="Times New Roman"/>
          <w:lang w:eastAsia="ru-RU"/>
        </w:rPr>
        <w:t xml:space="preserve">на третьей – в бульоны добавляют нежирное мясо в минимальных количествах, вводят вареную или приготовленную </w:t>
      </w:r>
      <w:r w:rsidRPr="00262155">
        <w:rPr>
          <w:rFonts w:ascii="Times New Roman" w:eastAsia="Times New Roman" w:hAnsi="Times New Roman" w:cs="Times New Roman"/>
          <w:lang w:eastAsia="ru-RU"/>
        </w:rPr>
        <w:lastRenderedPageBreak/>
        <w:t>на пару рыбу, приготовление каш осуществляется на молоке, готовят свежевыжатые соки из овощей и фруктов, цитрусовые компоты разбавляют водой;</w:t>
      </w:r>
    </w:p>
    <w:p w14:paraId="1C331823" w14:textId="77777777" w:rsidR="00575995" w:rsidRPr="00262155" w:rsidRDefault="00575995" w:rsidP="00262155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262155">
        <w:rPr>
          <w:rFonts w:ascii="Times New Roman" w:eastAsia="Times New Roman" w:hAnsi="Times New Roman" w:cs="Times New Roman"/>
          <w:lang w:eastAsia="ru-RU"/>
        </w:rPr>
        <w:t>на четвертой – если не имеются трудности с пищеварением, вводится мясо (не жареное, вареное или на пару), хлеб, в еду пробуют добавлять специи;</w:t>
      </w:r>
    </w:p>
    <w:p w14:paraId="6F31C6D0" w14:textId="3593FD93" w:rsidR="00575995" w:rsidRPr="00262155" w:rsidRDefault="00575995" w:rsidP="00262155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262155">
        <w:rPr>
          <w:rFonts w:ascii="Times New Roman" w:eastAsia="Times New Roman" w:hAnsi="Times New Roman" w:cs="Times New Roman"/>
          <w:lang w:eastAsia="ru-RU"/>
        </w:rPr>
        <w:t>на пятой – проводится мониторинг здоровья, если проблемные моменты отсутствуют, рацион постепенно расширяется до употребления остальных типов продукции, при появлении дискомфорта, возвращаются к 1 неделе и повторяют лечение.</w:t>
      </w:r>
    </w:p>
    <w:p w14:paraId="0973D0EA" w14:textId="60A670BD" w:rsidR="006D4AC1" w:rsidRPr="00262155" w:rsidRDefault="006D4AC1" w:rsidP="0026215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262155">
        <w:rPr>
          <w:rFonts w:ascii="Times New Roman" w:eastAsia="Times New Roman" w:hAnsi="Times New Roman" w:cs="Times New Roman"/>
          <w:lang w:eastAsia="ru-RU"/>
        </w:rPr>
        <w:t xml:space="preserve">Вывод: </w:t>
      </w:r>
    </w:p>
    <w:p w14:paraId="6C3FE62A" w14:textId="0E99A45B" w:rsidR="006D4AC1" w:rsidRPr="00262155" w:rsidRDefault="006D4AC1" w:rsidP="0026215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262155">
        <w:rPr>
          <w:rFonts w:ascii="Times New Roman" w:eastAsia="Times New Roman" w:hAnsi="Times New Roman" w:cs="Times New Roman"/>
          <w:lang w:eastAsia="ru-RU"/>
        </w:rPr>
        <w:t>В результате применения разработанной нами методики, у пациента постепенно будут восстанавливаться здоровые пищевые привычки, а физиологического состояние организма будет приходить в норму. Оптимальный эффект от нашей методики будет достигаться только при полном соблюдение прописанных правил, и под контролем профессиональных и квалифицированных врачей.</w:t>
      </w:r>
    </w:p>
    <w:p w14:paraId="22D88A27" w14:textId="77777777" w:rsidR="00EA58BB" w:rsidRPr="00262155" w:rsidRDefault="00EA58BB" w:rsidP="002621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A58BB" w:rsidRPr="00262155" w:rsidSect="00262155">
      <w:pgSz w:w="8391" w:h="11906" w:code="11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06D"/>
    <w:multiLevelType w:val="multilevel"/>
    <w:tmpl w:val="AEA2F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0443A3"/>
    <w:multiLevelType w:val="hybridMultilevel"/>
    <w:tmpl w:val="BFE41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91147"/>
    <w:multiLevelType w:val="hybridMultilevel"/>
    <w:tmpl w:val="CA40A0B8"/>
    <w:lvl w:ilvl="0" w:tplc="E8FA58E6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EF4E8A"/>
    <w:multiLevelType w:val="hybridMultilevel"/>
    <w:tmpl w:val="82686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AE2F72"/>
    <w:multiLevelType w:val="multilevel"/>
    <w:tmpl w:val="B6D20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41217116">
    <w:abstractNumId w:val="3"/>
  </w:num>
  <w:num w:numId="2" w16cid:durableId="1160924978">
    <w:abstractNumId w:val="2"/>
  </w:num>
  <w:num w:numId="3" w16cid:durableId="2074694066">
    <w:abstractNumId w:val="1"/>
  </w:num>
  <w:num w:numId="4" w16cid:durableId="1859461483">
    <w:abstractNumId w:val="0"/>
  </w:num>
  <w:num w:numId="5" w16cid:durableId="6785788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BDE"/>
    <w:rsid w:val="00017346"/>
    <w:rsid w:val="000302A7"/>
    <w:rsid w:val="00083771"/>
    <w:rsid w:val="00167ACA"/>
    <w:rsid w:val="001D52F3"/>
    <w:rsid w:val="00262155"/>
    <w:rsid w:val="00277D9A"/>
    <w:rsid w:val="002D0BDE"/>
    <w:rsid w:val="00422487"/>
    <w:rsid w:val="004746C3"/>
    <w:rsid w:val="004A5097"/>
    <w:rsid w:val="00575995"/>
    <w:rsid w:val="005C085A"/>
    <w:rsid w:val="006D4AC1"/>
    <w:rsid w:val="007A6614"/>
    <w:rsid w:val="0080206F"/>
    <w:rsid w:val="008D2D2B"/>
    <w:rsid w:val="008D61E3"/>
    <w:rsid w:val="009954E8"/>
    <w:rsid w:val="00AA269B"/>
    <w:rsid w:val="00B07885"/>
    <w:rsid w:val="00B96760"/>
    <w:rsid w:val="00BF6618"/>
    <w:rsid w:val="00E305BB"/>
    <w:rsid w:val="00EA58BB"/>
    <w:rsid w:val="00ED01F8"/>
    <w:rsid w:val="00F4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3B78B"/>
  <w15:chartTrackingRefBased/>
  <w15:docId w15:val="{D467B86D-8508-4637-83BF-AD1C4993C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0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D01F8"/>
    <w:pPr>
      <w:ind w:left="720"/>
      <w:contextualSpacing/>
    </w:pPr>
  </w:style>
  <w:style w:type="character" w:styleId="a5">
    <w:name w:val="Emphasis"/>
    <w:basedOn w:val="a0"/>
    <w:uiPriority w:val="20"/>
    <w:qFormat/>
    <w:rsid w:val="00F43F6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9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30F22-7127-4B0E-92C6-F7169C1EB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5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Черемисина Анюта</dc:creator>
  <cp:keywords/>
  <dc:description/>
  <cp:lastModifiedBy>Андрей Ефимкин</cp:lastModifiedBy>
  <cp:revision>16</cp:revision>
  <dcterms:created xsi:type="dcterms:W3CDTF">2023-01-08T19:52:00Z</dcterms:created>
  <dcterms:modified xsi:type="dcterms:W3CDTF">2023-11-21T05:10:00Z</dcterms:modified>
</cp:coreProperties>
</file>