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F5367" w14:textId="0A825A86" w:rsidR="00A51F02" w:rsidRPr="00A51F02" w:rsidRDefault="0003531B" w:rsidP="00A51F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F02">
        <w:rPr>
          <w:rFonts w:ascii="Times New Roman" w:hAnsi="Times New Roman" w:cs="Times New Roman"/>
          <w:b/>
          <w:sz w:val="24"/>
          <w:szCs w:val="24"/>
        </w:rPr>
        <w:t xml:space="preserve">Реализация принципов </w:t>
      </w:r>
      <w:r w:rsidR="00A51F02" w:rsidRPr="00A51F02">
        <w:rPr>
          <w:rFonts w:ascii="Times New Roman" w:hAnsi="Times New Roman" w:cs="Times New Roman"/>
          <w:b/>
          <w:sz w:val="24"/>
          <w:szCs w:val="24"/>
        </w:rPr>
        <w:t>взаимодействия</w:t>
      </w:r>
      <w:r w:rsidRPr="00A51F02">
        <w:rPr>
          <w:rFonts w:ascii="Times New Roman" w:hAnsi="Times New Roman" w:cs="Times New Roman"/>
          <w:b/>
          <w:sz w:val="24"/>
          <w:szCs w:val="24"/>
        </w:rPr>
        <w:t xml:space="preserve"> и сотрудничества </w:t>
      </w:r>
    </w:p>
    <w:p w14:paraId="488F004F" w14:textId="5DA43F71" w:rsidR="00BD79F5" w:rsidRPr="00A51F02" w:rsidRDefault="0003531B" w:rsidP="00A51F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F02">
        <w:rPr>
          <w:rFonts w:ascii="Times New Roman" w:hAnsi="Times New Roman" w:cs="Times New Roman"/>
          <w:b/>
          <w:sz w:val="24"/>
          <w:szCs w:val="24"/>
        </w:rPr>
        <w:t>на уроке и во внеурочной деятельности</w:t>
      </w:r>
    </w:p>
    <w:p w14:paraId="6004F3F0" w14:textId="5E7DE493" w:rsidR="0003531B" w:rsidRPr="00E27E72" w:rsidRDefault="00D80443" w:rsidP="00F62A5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0938344"/>
      <w:r>
        <w:rPr>
          <w:rFonts w:ascii="Times New Roman" w:hAnsi="Times New Roman" w:cs="Times New Roman"/>
          <w:sz w:val="24"/>
          <w:szCs w:val="24"/>
        </w:rPr>
        <w:t>Лунина С.Г. учитель начальных классов,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ГКОУАстраханской области «Школа-интернат №7» для детей ОВЗ</w:t>
      </w:r>
    </w:p>
    <w:bookmarkEnd w:id="0"/>
    <w:p w14:paraId="59DC7260" w14:textId="66CC12B3" w:rsidR="0003531B" w:rsidRPr="00F62A5D" w:rsidRDefault="00A51F02" w:rsidP="00F62A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62A5D">
        <w:rPr>
          <w:rFonts w:ascii="Times New Roman" w:hAnsi="Times New Roman" w:cs="Times New Roman"/>
          <w:sz w:val="24"/>
          <w:szCs w:val="24"/>
        </w:rPr>
        <w:t>Сегодня</w:t>
      </w:r>
      <w:r w:rsidR="0003531B" w:rsidRPr="00F62A5D">
        <w:rPr>
          <w:rFonts w:ascii="Times New Roman" w:hAnsi="Times New Roman" w:cs="Times New Roman"/>
          <w:sz w:val="24"/>
          <w:szCs w:val="24"/>
        </w:rPr>
        <w:t xml:space="preserve"> все педагоги </w:t>
      </w:r>
      <w:r w:rsidRPr="00F62A5D">
        <w:rPr>
          <w:rFonts w:ascii="Times New Roman" w:hAnsi="Times New Roman" w:cs="Times New Roman"/>
          <w:sz w:val="24"/>
          <w:szCs w:val="24"/>
        </w:rPr>
        <w:t>согласны, что</w:t>
      </w:r>
      <w:r w:rsidR="0003531B" w:rsidRPr="00F62A5D">
        <w:rPr>
          <w:rFonts w:ascii="Times New Roman" w:hAnsi="Times New Roman" w:cs="Times New Roman"/>
          <w:sz w:val="24"/>
          <w:szCs w:val="24"/>
        </w:rPr>
        <w:t xml:space="preserve"> сотрудничество учителей и учащихся есть форма демократизации и гуманизации их отношений. Оно характеризует принципиально новый уровень организации всего педагогического процесса и предлагает обязательную активность обеих сторон, установление определенной меры этой </w:t>
      </w:r>
      <w:r w:rsidRPr="00F62A5D">
        <w:rPr>
          <w:rFonts w:ascii="Times New Roman" w:hAnsi="Times New Roman" w:cs="Times New Roman"/>
          <w:sz w:val="24"/>
          <w:szCs w:val="24"/>
        </w:rPr>
        <w:t>активности. Обучение</w:t>
      </w:r>
      <w:r w:rsidR="0003531B" w:rsidRPr="00F62A5D">
        <w:rPr>
          <w:rFonts w:ascii="Times New Roman" w:hAnsi="Times New Roman" w:cs="Times New Roman"/>
          <w:sz w:val="24"/>
          <w:szCs w:val="24"/>
        </w:rPr>
        <w:t xml:space="preserve"> в сотрудничестве </w:t>
      </w:r>
      <w:r w:rsidRPr="00F62A5D">
        <w:rPr>
          <w:rFonts w:ascii="Times New Roman" w:hAnsi="Times New Roman" w:cs="Times New Roman"/>
          <w:sz w:val="24"/>
          <w:szCs w:val="24"/>
        </w:rPr>
        <w:t>рассматривается</w:t>
      </w:r>
      <w:r w:rsidR="0003531B" w:rsidRPr="00F62A5D">
        <w:rPr>
          <w:rFonts w:ascii="Times New Roman" w:hAnsi="Times New Roman" w:cs="Times New Roman"/>
          <w:sz w:val="24"/>
          <w:szCs w:val="24"/>
        </w:rPr>
        <w:t xml:space="preserve"> в педагогике как наиболее успешная альтернатива традиционным </w:t>
      </w:r>
      <w:r w:rsidRPr="00F62A5D">
        <w:rPr>
          <w:rFonts w:ascii="Times New Roman" w:hAnsi="Times New Roman" w:cs="Times New Roman"/>
          <w:sz w:val="24"/>
          <w:szCs w:val="24"/>
        </w:rPr>
        <w:t>методам. Его</w:t>
      </w:r>
      <w:r w:rsidR="0003531B" w:rsidRPr="00F62A5D">
        <w:rPr>
          <w:rFonts w:ascii="Times New Roman" w:hAnsi="Times New Roman" w:cs="Times New Roman"/>
          <w:sz w:val="24"/>
          <w:szCs w:val="24"/>
        </w:rPr>
        <w:t xml:space="preserve"> целью является не только овладение </w:t>
      </w:r>
      <w:r w:rsidRPr="00F62A5D">
        <w:rPr>
          <w:rFonts w:ascii="Times New Roman" w:hAnsi="Times New Roman" w:cs="Times New Roman"/>
          <w:sz w:val="24"/>
          <w:szCs w:val="24"/>
        </w:rPr>
        <w:t>знаниями, умениями и</w:t>
      </w:r>
      <w:r w:rsidR="0003531B" w:rsidRPr="00F62A5D">
        <w:rPr>
          <w:rFonts w:ascii="Times New Roman" w:hAnsi="Times New Roman" w:cs="Times New Roman"/>
          <w:sz w:val="24"/>
          <w:szCs w:val="24"/>
        </w:rPr>
        <w:t xml:space="preserve"> навыками каждым учащимся на </w:t>
      </w:r>
      <w:r w:rsidRPr="00F62A5D">
        <w:rPr>
          <w:rFonts w:ascii="Times New Roman" w:hAnsi="Times New Roman" w:cs="Times New Roman"/>
          <w:sz w:val="24"/>
          <w:szCs w:val="24"/>
        </w:rPr>
        <w:t>уровне, соответствующем</w:t>
      </w:r>
      <w:r w:rsidR="0003531B" w:rsidRPr="00F62A5D">
        <w:rPr>
          <w:rFonts w:ascii="Times New Roman" w:hAnsi="Times New Roman" w:cs="Times New Roman"/>
          <w:sz w:val="24"/>
          <w:szCs w:val="24"/>
        </w:rPr>
        <w:t xml:space="preserve"> его индивидуальным особенностям </w:t>
      </w:r>
      <w:r w:rsidRPr="00F62A5D">
        <w:rPr>
          <w:rFonts w:ascii="Times New Roman" w:hAnsi="Times New Roman" w:cs="Times New Roman"/>
          <w:sz w:val="24"/>
          <w:szCs w:val="24"/>
        </w:rPr>
        <w:t>развития. Очень</w:t>
      </w:r>
      <w:r w:rsidR="0003531B" w:rsidRPr="00F62A5D">
        <w:rPr>
          <w:rFonts w:ascii="Times New Roman" w:hAnsi="Times New Roman" w:cs="Times New Roman"/>
          <w:sz w:val="24"/>
          <w:szCs w:val="24"/>
        </w:rPr>
        <w:t xml:space="preserve"> важен здесь эффект социализации формирования коммуникативных умений.</w:t>
      </w:r>
    </w:p>
    <w:p w14:paraId="56A24BEE" w14:textId="1E081D01" w:rsidR="0003531B" w:rsidRPr="00F62A5D" w:rsidRDefault="0003531B" w:rsidP="00F62A5D">
      <w:pPr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>Понятна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Pr="00F62A5D">
        <w:rPr>
          <w:rFonts w:ascii="Times New Roman" w:hAnsi="Times New Roman" w:cs="Times New Roman"/>
          <w:sz w:val="24"/>
          <w:szCs w:val="24"/>
        </w:rPr>
        <w:t xml:space="preserve">и привлекательна суть сотрудничества- </w:t>
      </w:r>
      <w:r w:rsidR="00A51F02" w:rsidRPr="00F62A5D">
        <w:rPr>
          <w:rFonts w:ascii="Times New Roman" w:hAnsi="Times New Roman" w:cs="Times New Roman"/>
          <w:sz w:val="24"/>
          <w:szCs w:val="24"/>
        </w:rPr>
        <w:t>деловые, основанные</w:t>
      </w:r>
      <w:r w:rsidRPr="00F62A5D">
        <w:rPr>
          <w:rFonts w:ascii="Times New Roman" w:hAnsi="Times New Roman" w:cs="Times New Roman"/>
          <w:sz w:val="24"/>
          <w:szCs w:val="24"/>
        </w:rPr>
        <w:t xml:space="preserve"> на </w:t>
      </w:r>
      <w:r w:rsidR="00A51F02" w:rsidRPr="00F62A5D">
        <w:rPr>
          <w:rFonts w:ascii="Times New Roman" w:hAnsi="Times New Roman" w:cs="Times New Roman"/>
          <w:sz w:val="24"/>
          <w:szCs w:val="24"/>
        </w:rPr>
        <w:t>доверии, отношения</w:t>
      </w:r>
      <w:r w:rsidRPr="00F62A5D">
        <w:rPr>
          <w:rFonts w:ascii="Times New Roman" w:hAnsi="Times New Roman" w:cs="Times New Roman"/>
          <w:sz w:val="24"/>
          <w:szCs w:val="24"/>
        </w:rPr>
        <w:t xml:space="preserve"> между учителями и </w:t>
      </w:r>
      <w:r w:rsidR="00A51F02" w:rsidRPr="00F62A5D">
        <w:rPr>
          <w:rFonts w:ascii="Times New Roman" w:hAnsi="Times New Roman" w:cs="Times New Roman"/>
          <w:sz w:val="24"/>
          <w:szCs w:val="24"/>
        </w:rPr>
        <w:t>учащимися, воспитателями</w:t>
      </w:r>
      <w:r w:rsidRPr="00F62A5D">
        <w:rPr>
          <w:rFonts w:ascii="Times New Roman" w:hAnsi="Times New Roman" w:cs="Times New Roman"/>
          <w:sz w:val="24"/>
          <w:szCs w:val="24"/>
        </w:rPr>
        <w:t xml:space="preserve"> и </w:t>
      </w:r>
      <w:r w:rsidR="00A51F02" w:rsidRPr="00F62A5D">
        <w:rPr>
          <w:rFonts w:ascii="Times New Roman" w:hAnsi="Times New Roman" w:cs="Times New Roman"/>
          <w:sz w:val="24"/>
          <w:szCs w:val="24"/>
        </w:rPr>
        <w:t>воспитанниками. Диалог</w:t>
      </w:r>
      <w:r w:rsidRPr="00F62A5D">
        <w:rPr>
          <w:rFonts w:ascii="Times New Roman" w:hAnsi="Times New Roman" w:cs="Times New Roman"/>
          <w:sz w:val="24"/>
          <w:szCs w:val="24"/>
        </w:rPr>
        <w:t xml:space="preserve"> на уроке-это </w:t>
      </w:r>
      <w:proofErr w:type="gramStart"/>
      <w:r w:rsidRPr="00F62A5D">
        <w:rPr>
          <w:rFonts w:ascii="Times New Roman" w:hAnsi="Times New Roman" w:cs="Times New Roman"/>
          <w:sz w:val="24"/>
          <w:szCs w:val="24"/>
        </w:rPr>
        <w:t>тот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Pr="00F62A5D">
        <w:rPr>
          <w:rFonts w:ascii="Times New Roman" w:hAnsi="Times New Roman" w:cs="Times New Roman"/>
          <w:sz w:val="24"/>
          <w:szCs w:val="24"/>
        </w:rPr>
        <w:t>мостик</w:t>
      </w:r>
      <w:proofErr w:type="gramEnd"/>
      <w:r w:rsidRPr="00F62A5D">
        <w:rPr>
          <w:rFonts w:ascii="Times New Roman" w:hAnsi="Times New Roman" w:cs="Times New Roman"/>
          <w:sz w:val="24"/>
          <w:szCs w:val="24"/>
        </w:rPr>
        <w:t xml:space="preserve"> на котором и учитель и ученик встречаются 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как равноправные участники педагогического </w:t>
      </w:r>
      <w:r w:rsidR="00A51F02" w:rsidRPr="00F62A5D">
        <w:rPr>
          <w:rFonts w:ascii="Times New Roman" w:hAnsi="Times New Roman" w:cs="Times New Roman"/>
          <w:sz w:val="24"/>
          <w:szCs w:val="24"/>
        </w:rPr>
        <w:t>процесса. Учебный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диалог ставит ученика перед необходимостью мыслить </w:t>
      </w:r>
      <w:r w:rsidR="00A51F02" w:rsidRPr="00F62A5D">
        <w:rPr>
          <w:rFonts w:ascii="Times New Roman" w:hAnsi="Times New Roman" w:cs="Times New Roman"/>
          <w:sz w:val="24"/>
          <w:szCs w:val="24"/>
        </w:rPr>
        <w:t xml:space="preserve">самому, </w:t>
      </w:r>
      <w:r w:rsidR="00A51F02">
        <w:rPr>
          <w:rFonts w:ascii="Times New Roman" w:hAnsi="Times New Roman" w:cs="Times New Roman"/>
          <w:sz w:val="24"/>
          <w:szCs w:val="24"/>
        </w:rPr>
        <w:t>та</w:t>
      </w:r>
      <w:r w:rsidR="00A51F02" w:rsidRPr="00F62A5D">
        <w:rPr>
          <w:rFonts w:ascii="Times New Roman" w:hAnsi="Times New Roman" w:cs="Times New Roman"/>
          <w:sz w:val="24"/>
          <w:szCs w:val="24"/>
        </w:rPr>
        <w:t>к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как педагог «сократовским ниспровержением» сознательно проводит разбалансировку </w:t>
      </w:r>
      <w:r w:rsidR="00A51F02" w:rsidRPr="00F62A5D">
        <w:rPr>
          <w:rFonts w:ascii="Times New Roman" w:hAnsi="Times New Roman" w:cs="Times New Roman"/>
          <w:sz w:val="24"/>
          <w:szCs w:val="24"/>
        </w:rPr>
        <w:t>знаний, ставя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школьника на путь </w:t>
      </w:r>
      <w:r w:rsidR="00A51F02" w:rsidRPr="00F62A5D">
        <w:rPr>
          <w:rFonts w:ascii="Times New Roman" w:hAnsi="Times New Roman" w:cs="Times New Roman"/>
          <w:sz w:val="24"/>
          <w:szCs w:val="24"/>
        </w:rPr>
        <w:t>исследователя, первопроходца</w:t>
      </w:r>
      <w:r w:rsidR="009E47F7" w:rsidRPr="00F62A5D">
        <w:rPr>
          <w:rFonts w:ascii="Times New Roman" w:hAnsi="Times New Roman" w:cs="Times New Roman"/>
          <w:sz w:val="24"/>
          <w:szCs w:val="24"/>
        </w:rPr>
        <w:t>.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В такие моменты учителю важно услышать своих </w:t>
      </w:r>
      <w:r w:rsidR="00A51F02" w:rsidRPr="00F62A5D">
        <w:rPr>
          <w:rFonts w:ascii="Times New Roman" w:hAnsi="Times New Roman" w:cs="Times New Roman"/>
          <w:sz w:val="24"/>
          <w:szCs w:val="24"/>
        </w:rPr>
        <w:t>учеников. Если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демократическому обучению нужен диалог как способ </w:t>
      </w:r>
      <w:r w:rsidR="00A51F02" w:rsidRPr="00F62A5D">
        <w:rPr>
          <w:rFonts w:ascii="Times New Roman" w:hAnsi="Times New Roman" w:cs="Times New Roman"/>
          <w:sz w:val="24"/>
          <w:szCs w:val="24"/>
        </w:rPr>
        <w:t>обучения, то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диалогу нужны вопросы:</w:t>
      </w:r>
    </w:p>
    <w:p w14:paraId="2626DD29" w14:textId="4F239403" w:rsidR="009E47F7" w:rsidRPr="00A51F02" w:rsidRDefault="009E47F7" w:rsidP="00F62A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F02">
        <w:rPr>
          <w:rFonts w:ascii="Times New Roman" w:hAnsi="Times New Roman" w:cs="Times New Roman"/>
          <w:b/>
          <w:sz w:val="24"/>
          <w:szCs w:val="24"/>
        </w:rPr>
        <w:t>открытого типа,</w:t>
      </w:r>
    </w:p>
    <w:p w14:paraId="44E9B10D" w14:textId="6B153F8E" w:rsidR="009E47F7" w:rsidRPr="00A51F02" w:rsidRDefault="009E47F7" w:rsidP="00F62A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F02">
        <w:rPr>
          <w:rFonts w:ascii="Times New Roman" w:hAnsi="Times New Roman" w:cs="Times New Roman"/>
          <w:b/>
          <w:sz w:val="24"/>
          <w:szCs w:val="24"/>
        </w:rPr>
        <w:t>«дивергентные»</w:t>
      </w:r>
    </w:p>
    <w:p w14:paraId="29342B9D" w14:textId="384D6B28" w:rsidR="009E47F7" w:rsidRPr="00F62A5D" w:rsidRDefault="009E47F7" w:rsidP="00F62A5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F02">
        <w:rPr>
          <w:rFonts w:ascii="Times New Roman" w:hAnsi="Times New Roman" w:cs="Times New Roman"/>
          <w:b/>
          <w:sz w:val="24"/>
          <w:szCs w:val="24"/>
        </w:rPr>
        <w:t>«оценочные»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Pr="00F62A5D">
        <w:rPr>
          <w:rFonts w:ascii="Times New Roman" w:hAnsi="Times New Roman" w:cs="Times New Roman"/>
          <w:sz w:val="24"/>
          <w:szCs w:val="24"/>
          <w:lang w:val="en-US"/>
        </w:rPr>
        <w:t>[4</w:t>
      </w:r>
      <w:r w:rsidRPr="00F62A5D">
        <w:rPr>
          <w:rFonts w:ascii="Times New Roman" w:hAnsi="Times New Roman" w:cs="Times New Roman"/>
          <w:sz w:val="24"/>
          <w:szCs w:val="24"/>
        </w:rPr>
        <w:t>:61</w:t>
      </w:r>
      <w:r w:rsidRPr="00F62A5D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14:paraId="3442CE6C" w14:textId="3F1540F7" w:rsidR="009E47F7" w:rsidRPr="00F62A5D" w:rsidRDefault="00797AB6" w:rsidP="00F62A5D">
      <w:pPr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 xml:space="preserve">     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Научиться спрашивать </w:t>
      </w:r>
      <w:r w:rsidR="00A51F02" w:rsidRPr="00F62A5D">
        <w:rPr>
          <w:rFonts w:ascii="Times New Roman" w:hAnsi="Times New Roman" w:cs="Times New Roman"/>
          <w:sz w:val="24"/>
          <w:szCs w:val="24"/>
        </w:rPr>
        <w:t>труднее, чем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</w:t>
      </w:r>
      <w:r w:rsidR="00A51F02" w:rsidRPr="00F62A5D">
        <w:rPr>
          <w:rFonts w:ascii="Times New Roman" w:hAnsi="Times New Roman" w:cs="Times New Roman"/>
          <w:sz w:val="24"/>
          <w:szCs w:val="24"/>
        </w:rPr>
        <w:t>отвечать, хотя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человек и рождается </w:t>
      </w:r>
      <w:r w:rsidR="00A51F02" w:rsidRPr="00F62A5D">
        <w:rPr>
          <w:rFonts w:ascii="Times New Roman" w:hAnsi="Times New Roman" w:cs="Times New Roman"/>
          <w:sz w:val="24"/>
          <w:szCs w:val="24"/>
        </w:rPr>
        <w:t>почемучкой. Правильно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поставленный вопрос на уроке -диалоге учит думать,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="009E47F7" w:rsidRPr="00F62A5D">
        <w:rPr>
          <w:rFonts w:ascii="Times New Roman" w:hAnsi="Times New Roman" w:cs="Times New Roman"/>
          <w:sz w:val="24"/>
          <w:szCs w:val="24"/>
        </w:rPr>
        <w:t>учит спорить,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а </w:t>
      </w:r>
      <w:r w:rsidR="00A51F02" w:rsidRPr="00F62A5D">
        <w:rPr>
          <w:rFonts w:ascii="Times New Roman" w:hAnsi="Times New Roman" w:cs="Times New Roman"/>
          <w:sz w:val="24"/>
          <w:szCs w:val="24"/>
        </w:rPr>
        <w:t>истина, открытая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самим учеником,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="009E47F7" w:rsidRPr="00F62A5D">
        <w:rPr>
          <w:rFonts w:ascii="Times New Roman" w:hAnsi="Times New Roman" w:cs="Times New Roman"/>
          <w:sz w:val="24"/>
          <w:szCs w:val="24"/>
        </w:rPr>
        <w:t>не забудется [3:28].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Сняв запрет на общение ,сделав знания своеобразным </w:t>
      </w:r>
      <w:r w:rsidR="00A51F02" w:rsidRPr="00F62A5D">
        <w:rPr>
          <w:rFonts w:ascii="Times New Roman" w:hAnsi="Times New Roman" w:cs="Times New Roman"/>
          <w:sz w:val="24"/>
          <w:szCs w:val="24"/>
        </w:rPr>
        <w:t>обменным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</w:t>
      </w:r>
      <w:r w:rsidR="00A51F02" w:rsidRPr="00F62A5D">
        <w:rPr>
          <w:rFonts w:ascii="Times New Roman" w:hAnsi="Times New Roman" w:cs="Times New Roman"/>
          <w:sz w:val="24"/>
          <w:szCs w:val="24"/>
        </w:rPr>
        <w:t>фондом, превращая</w:t>
      </w:r>
      <w:r w:rsidR="009E47F7" w:rsidRPr="00F62A5D">
        <w:rPr>
          <w:rFonts w:ascii="Times New Roman" w:hAnsi="Times New Roman" w:cs="Times New Roman"/>
          <w:sz w:val="24"/>
          <w:szCs w:val="24"/>
        </w:rPr>
        <w:t xml:space="preserve"> ребенка на некоторое время в педагога ,учитель </w:t>
      </w:r>
      <w:r w:rsidR="00A51F02" w:rsidRPr="00F62A5D">
        <w:rPr>
          <w:rFonts w:ascii="Times New Roman" w:hAnsi="Times New Roman" w:cs="Times New Roman"/>
          <w:sz w:val="24"/>
          <w:szCs w:val="24"/>
        </w:rPr>
        <w:t>поможет рождению</w:t>
      </w:r>
      <w:r w:rsidRPr="00F62A5D">
        <w:rPr>
          <w:rFonts w:ascii="Times New Roman" w:hAnsi="Times New Roman" w:cs="Times New Roman"/>
          <w:sz w:val="24"/>
          <w:szCs w:val="24"/>
        </w:rPr>
        <w:t xml:space="preserve"> сотрудничества на </w:t>
      </w:r>
      <w:r w:rsidR="00A51F02" w:rsidRPr="00F62A5D">
        <w:rPr>
          <w:rFonts w:ascii="Times New Roman" w:hAnsi="Times New Roman" w:cs="Times New Roman"/>
          <w:sz w:val="24"/>
          <w:szCs w:val="24"/>
        </w:rPr>
        <w:t>уроке. Главная</w:t>
      </w:r>
      <w:r w:rsidRPr="00F62A5D">
        <w:rPr>
          <w:rFonts w:ascii="Times New Roman" w:hAnsi="Times New Roman" w:cs="Times New Roman"/>
          <w:sz w:val="24"/>
          <w:szCs w:val="24"/>
        </w:rPr>
        <w:t xml:space="preserve"> </w:t>
      </w:r>
      <w:r w:rsidR="00A51F02" w:rsidRPr="00F62A5D">
        <w:rPr>
          <w:rFonts w:ascii="Times New Roman" w:hAnsi="Times New Roman" w:cs="Times New Roman"/>
          <w:sz w:val="24"/>
          <w:szCs w:val="24"/>
        </w:rPr>
        <w:t>идея</w:t>
      </w:r>
      <w:r w:rsidRPr="00F62A5D">
        <w:rPr>
          <w:rFonts w:ascii="Times New Roman" w:hAnsi="Times New Roman" w:cs="Times New Roman"/>
          <w:sz w:val="24"/>
          <w:szCs w:val="24"/>
        </w:rPr>
        <w:t xml:space="preserve"> обучения в сотрудничестве может быть </w:t>
      </w:r>
      <w:r w:rsidR="00A51F02" w:rsidRPr="00F62A5D">
        <w:rPr>
          <w:rFonts w:ascii="Times New Roman" w:hAnsi="Times New Roman" w:cs="Times New Roman"/>
          <w:sz w:val="24"/>
          <w:szCs w:val="24"/>
        </w:rPr>
        <w:t>сформулирована</w:t>
      </w:r>
      <w:r w:rsidRPr="00F62A5D">
        <w:rPr>
          <w:rFonts w:ascii="Times New Roman" w:hAnsi="Times New Roman" w:cs="Times New Roman"/>
          <w:sz w:val="24"/>
          <w:szCs w:val="24"/>
        </w:rPr>
        <w:t xml:space="preserve"> так,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Pr="00F62A5D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="00A51F02" w:rsidRPr="00F62A5D">
        <w:rPr>
          <w:rFonts w:ascii="Times New Roman" w:hAnsi="Times New Roman" w:cs="Times New Roman"/>
          <w:sz w:val="24"/>
          <w:szCs w:val="24"/>
        </w:rPr>
        <w:t>вместе, а</w:t>
      </w:r>
      <w:r w:rsidRPr="00F62A5D">
        <w:rPr>
          <w:rFonts w:ascii="Times New Roman" w:hAnsi="Times New Roman" w:cs="Times New Roman"/>
          <w:sz w:val="24"/>
          <w:szCs w:val="24"/>
        </w:rPr>
        <w:t xml:space="preserve"> не просто что-то выполнять вместе.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Pr="00F62A5D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A51F02" w:rsidRPr="00F62A5D">
        <w:rPr>
          <w:rFonts w:ascii="Times New Roman" w:hAnsi="Times New Roman" w:cs="Times New Roman"/>
          <w:sz w:val="24"/>
          <w:szCs w:val="24"/>
        </w:rPr>
        <w:t>важно, чтобы</w:t>
      </w:r>
      <w:r w:rsidRPr="00F62A5D">
        <w:rPr>
          <w:rFonts w:ascii="Times New Roman" w:hAnsi="Times New Roman" w:cs="Times New Roman"/>
          <w:sz w:val="24"/>
          <w:szCs w:val="24"/>
        </w:rPr>
        <w:t xml:space="preserve"> вся команда </w:t>
      </w:r>
      <w:r w:rsidR="00A51F02" w:rsidRPr="00F62A5D">
        <w:rPr>
          <w:rFonts w:ascii="Times New Roman" w:hAnsi="Times New Roman" w:cs="Times New Roman"/>
          <w:sz w:val="24"/>
          <w:szCs w:val="24"/>
        </w:rPr>
        <w:t>знала, чего</w:t>
      </w:r>
      <w:r w:rsidRPr="00F62A5D">
        <w:rPr>
          <w:rFonts w:ascii="Times New Roman" w:hAnsi="Times New Roman" w:cs="Times New Roman"/>
          <w:sz w:val="24"/>
          <w:szCs w:val="24"/>
        </w:rPr>
        <w:t xml:space="preserve"> достиг каждый ученик</w:t>
      </w:r>
      <w:r w:rsidR="00A51F02">
        <w:rPr>
          <w:rFonts w:ascii="Times New Roman" w:hAnsi="Times New Roman" w:cs="Times New Roman"/>
          <w:sz w:val="24"/>
          <w:szCs w:val="24"/>
        </w:rPr>
        <w:t xml:space="preserve">, </w:t>
      </w:r>
      <w:r w:rsidRPr="00F62A5D">
        <w:rPr>
          <w:rFonts w:ascii="Times New Roman" w:hAnsi="Times New Roman" w:cs="Times New Roman"/>
          <w:sz w:val="24"/>
          <w:szCs w:val="24"/>
        </w:rPr>
        <w:t>т.е. вся группа должна быть заинтересована в усвоении учебной информации каждым ее членом.</w:t>
      </w:r>
    </w:p>
    <w:p w14:paraId="634DE08B" w14:textId="3A902AF7" w:rsidR="00797AB6" w:rsidRPr="00F62A5D" w:rsidRDefault="00797AB6" w:rsidP="00F62A5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>Одним из вариантов обучения в сотрудничестве является обучение в малой группе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Pr="00F62A5D">
        <w:rPr>
          <w:rFonts w:ascii="Times New Roman" w:hAnsi="Times New Roman" w:cs="Times New Roman"/>
          <w:sz w:val="24"/>
          <w:szCs w:val="24"/>
        </w:rPr>
        <w:t>(из 4-5 человек с разным уровнем обученности.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Pr="00F62A5D">
        <w:rPr>
          <w:rFonts w:ascii="Times New Roman" w:hAnsi="Times New Roman" w:cs="Times New Roman"/>
          <w:sz w:val="24"/>
          <w:szCs w:val="24"/>
        </w:rPr>
        <w:t xml:space="preserve">При этом особое внимание уделяется «групповым </w:t>
      </w:r>
      <w:r w:rsidR="00A51F02" w:rsidRPr="00F62A5D">
        <w:rPr>
          <w:rFonts w:ascii="Times New Roman" w:hAnsi="Times New Roman" w:cs="Times New Roman"/>
          <w:sz w:val="24"/>
          <w:szCs w:val="24"/>
        </w:rPr>
        <w:t>целям», успеху</w:t>
      </w:r>
      <w:r w:rsidRPr="00F62A5D">
        <w:rPr>
          <w:rFonts w:ascii="Times New Roman" w:hAnsi="Times New Roman" w:cs="Times New Roman"/>
          <w:sz w:val="24"/>
          <w:szCs w:val="24"/>
        </w:rPr>
        <w:t xml:space="preserve"> всей </w:t>
      </w:r>
      <w:r w:rsidR="00A51F02" w:rsidRPr="00F62A5D">
        <w:rPr>
          <w:rFonts w:ascii="Times New Roman" w:hAnsi="Times New Roman" w:cs="Times New Roman"/>
          <w:sz w:val="24"/>
          <w:szCs w:val="24"/>
        </w:rPr>
        <w:t>группы, который</w:t>
      </w:r>
      <w:r w:rsidRPr="00F62A5D">
        <w:rPr>
          <w:rFonts w:ascii="Times New Roman" w:hAnsi="Times New Roman" w:cs="Times New Roman"/>
          <w:sz w:val="24"/>
          <w:szCs w:val="24"/>
        </w:rPr>
        <w:t xml:space="preserve"> может быть достигнут только в результате эффективной самостоятельной работы каждого ее </w:t>
      </w:r>
      <w:r w:rsidR="00A51F02" w:rsidRPr="00F62A5D">
        <w:rPr>
          <w:rFonts w:ascii="Times New Roman" w:hAnsi="Times New Roman" w:cs="Times New Roman"/>
          <w:sz w:val="24"/>
          <w:szCs w:val="24"/>
        </w:rPr>
        <w:t>члена. Применяя</w:t>
      </w:r>
      <w:r w:rsidRPr="00F62A5D">
        <w:rPr>
          <w:rFonts w:ascii="Times New Roman" w:hAnsi="Times New Roman" w:cs="Times New Roman"/>
          <w:sz w:val="24"/>
          <w:szCs w:val="24"/>
        </w:rPr>
        <w:t xml:space="preserve"> работу в парах,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Pr="00F62A5D">
        <w:rPr>
          <w:rFonts w:ascii="Times New Roman" w:hAnsi="Times New Roman" w:cs="Times New Roman"/>
          <w:sz w:val="24"/>
          <w:szCs w:val="24"/>
        </w:rPr>
        <w:t>групповые,</w:t>
      </w:r>
      <w:r w:rsidR="00A51F02">
        <w:rPr>
          <w:rFonts w:ascii="Times New Roman" w:hAnsi="Times New Roman" w:cs="Times New Roman"/>
          <w:sz w:val="24"/>
          <w:szCs w:val="24"/>
        </w:rPr>
        <w:t xml:space="preserve"> </w:t>
      </w:r>
      <w:r w:rsidRPr="00F62A5D">
        <w:rPr>
          <w:rFonts w:ascii="Times New Roman" w:hAnsi="Times New Roman" w:cs="Times New Roman"/>
          <w:sz w:val="24"/>
          <w:szCs w:val="24"/>
        </w:rPr>
        <w:t xml:space="preserve">кооперативные формы </w:t>
      </w:r>
      <w:r w:rsidR="00A51F02" w:rsidRPr="00F62A5D">
        <w:rPr>
          <w:rFonts w:ascii="Times New Roman" w:hAnsi="Times New Roman" w:cs="Times New Roman"/>
          <w:sz w:val="24"/>
          <w:szCs w:val="24"/>
        </w:rPr>
        <w:t>обучения, можно</w:t>
      </w:r>
      <w:r w:rsidRPr="00F62A5D">
        <w:rPr>
          <w:rFonts w:ascii="Times New Roman" w:hAnsi="Times New Roman" w:cs="Times New Roman"/>
          <w:sz w:val="24"/>
          <w:szCs w:val="24"/>
        </w:rPr>
        <w:t xml:space="preserve"> </w:t>
      </w:r>
      <w:r w:rsidR="00A51F02" w:rsidRPr="00F62A5D">
        <w:rPr>
          <w:rFonts w:ascii="Times New Roman" w:hAnsi="Times New Roman" w:cs="Times New Roman"/>
          <w:sz w:val="24"/>
          <w:szCs w:val="24"/>
        </w:rPr>
        <w:t>отметить, что</w:t>
      </w:r>
      <w:r w:rsidRPr="00F62A5D">
        <w:rPr>
          <w:rFonts w:ascii="Times New Roman" w:hAnsi="Times New Roman" w:cs="Times New Roman"/>
          <w:sz w:val="24"/>
          <w:szCs w:val="24"/>
        </w:rPr>
        <w:t xml:space="preserve"> они активизируют и ускоряют обмен </w:t>
      </w:r>
      <w:r w:rsidR="00A51F02" w:rsidRPr="00F62A5D">
        <w:rPr>
          <w:rFonts w:ascii="Times New Roman" w:hAnsi="Times New Roman" w:cs="Times New Roman"/>
          <w:sz w:val="24"/>
          <w:szCs w:val="24"/>
        </w:rPr>
        <w:t>информацией, стимулируют</w:t>
      </w:r>
      <w:r w:rsidRPr="00F62A5D">
        <w:rPr>
          <w:rFonts w:ascii="Times New Roman" w:hAnsi="Times New Roman" w:cs="Times New Roman"/>
          <w:sz w:val="24"/>
          <w:szCs w:val="24"/>
        </w:rPr>
        <w:t xml:space="preserve"> познавательные </w:t>
      </w:r>
      <w:r w:rsidR="00A51F02" w:rsidRPr="00F62A5D">
        <w:rPr>
          <w:rFonts w:ascii="Times New Roman" w:hAnsi="Times New Roman" w:cs="Times New Roman"/>
          <w:sz w:val="24"/>
          <w:szCs w:val="24"/>
        </w:rPr>
        <w:t>процессы, повышают</w:t>
      </w:r>
      <w:r w:rsidRPr="00F62A5D">
        <w:rPr>
          <w:rFonts w:ascii="Times New Roman" w:hAnsi="Times New Roman" w:cs="Times New Roman"/>
          <w:sz w:val="24"/>
          <w:szCs w:val="24"/>
        </w:rPr>
        <w:t xml:space="preserve"> усвоение воспринятого материала.</w:t>
      </w:r>
    </w:p>
    <w:p w14:paraId="37CED45F" w14:textId="19A22094" w:rsidR="00797AB6" w:rsidRPr="00F62A5D" w:rsidRDefault="00797AB6" w:rsidP="00F62A5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 xml:space="preserve">Специфической особенностью </w:t>
      </w:r>
      <w:r w:rsidR="00A51F02" w:rsidRPr="00F62A5D">
        <w:rPr>
          <w:rFonts w:ascii="Times New Roman" w:hAnsi="Times New Roman" w:cs="Times New Roman"/>
          <w:sz w:val="24"/>
          <w:szCs w:val="24"/>
        </w:rPr>
        <w:t>эстетического воспитания</w:t>
      </w:r>
      <w:r w:rsidR="009F66B8" w:rsidRPr="00F62A5D">
        <w:rPr>
          <w:rFonts w:ascii="Times New Roman" w:hAnsi="Times New Roman" w:cs="Times New Roman"/>
          <w:sz w:val="24"/>
          <w:szCs w:val="24"/>
        </w:rPr>
        <w:t xml:space="preserve"> детей младшего школьного возраста на занятиях изобразительным искусством является развитие у них способностей </w:t>
      </w:r>
      <w:r w:rsidR="009F66B8" w:rsidRPr="00F62A5D">
        <w:rPr>
          <w:rFonts w:ascii="Times New Roman" w:hAnsi="Times New Roman" w:cs="Times New Roman"/>
          <w:sz w:val="24"/>
          <w:szCs w:val="24"/>
        </w:rPr>
        <w:lastRenderedPageBreak/>
        <w:t xml:space="preserve">эстетического восприятия </w:t>
      </w:r>
      <w:r w:rsidR="00EE0D17" w:rsidRPr="00F62A5D">
        <w:rPr>
          <w:rFonts w:ascii="Times New Roman" w:hAnsi="Times New Roman" w:cs="Times New Roman"/>
          <w:sz w:val="24"/>
          <w:szCs w:val="24"/>
        </w:rPr>
        <w:t>действительности. Занятия</w:t>
      </w:r>
      <w:r w:rsidR="009F66B8" w:rsidRPr="00F62A5D">
        <w:rPr>
          <w:rFonts w:ascii="Times New Roman" w:hAnsi="Times New Roman" w:cs="Times New Roman"/>
          <w:sz w:val="24"/>
          <w:szCs w:val="24"/>
        </w:rPr>
        <w:t xml:space="preserve"> искусством в этом возрасте имеют ярко </w:t>
      </w:r>
      <w:r w:rsidR="00A3476A" w:rsidRPr="00F62A5D">
        <w:rPr>
          <w:rFonts w:ascii="Times New Roman" w:hAnsi="Times New Roman" w:cs="Times New Roman"/>
          <w:sz w:val="24"/>
          <w:szCs w:val="24"/>
        </w:rPr>
        <w:t>выраженный</w:t>
      </w:r>
      <w:r w:rsidR="009F66B8" w:rsidRPr="00F62A5D">
        <w:rPr>
          <w:rFonts w:ascii="Times New Roman" w:hAnsi="Times New Roman" w:cs="Times New Roman"/>
          <w:sz w:val="24"/>
          <w:szCs w:val="24"/>
        </w:rPr>
        <w:t xml:space="preserve"> познавательный характер и направлены на накопление и художественное обобщение </w:t>
      </w:r>
      <w:r w:rsidR="00A3476A" w:rsidRPr="00F62A5D">
        <w:rPr>
          <w:rFonts w:ascii="Times New Roman" w:hAnsi="Times New Roman" w:cs="Times New Roman"/>
          <w:sz w:val="24"/>
          <w:szCs w:val="24"/>
        </w:rPr>
        <w:t>фактов, познание</w:t>
      </w:r>
      <w:r w:rsidR="009F66B8" w:rsidRPr="00F62A5D">
        <w:rPr>
          <w:rFonts w:ascii="Times New Roman" w:hAnsi="Times New Roman" w:cs="Times New Roman"/>
          <w:sz w:val="24"/>
          <w:szCs w:val="24"/>
        </w:rPr>
        <w:t xml:space="preserve"> в образной форме закономерностей </w:t>
      </w:r>
      <w:r w:rsidR="00A3476A" w:rsidRPr="00F62A5D">
        <w:rPr>
          <w:rFonts w:ascii="Times New Roman" w:hAnsi="Times New Roman" w:cs="Times New Roman"/>
          <w:sz w:val="24"/>
          <w:szCs w:val="24"/>
        </w:rPr>
        <w:t>окружающего. В</w:t>
      </w:r>
      <w:r w:rsidR="009F66B8" w:rsidRPr="00F62A5D">
        <w:rPr>
          <w:rFonts w:ascii="Times New Roman" w:hAnsi="Times New Roman" w:cs="Times New Roman"/>
          <w:sz w:val="24"/>
          <w:szCs w:val="24"/>
        </w:rPr>
        <w:t xml:space="preserve"> области специфических </w:t>
      </w:r>
      <w:r w:rsidR="00A3476A" w:rsidRPr="00F62A5D">
        <w:rPr>
          <w:rFonts w:ascii="Times New Roman" w:hAnsi="Times New Roman" w:cs="Times New Roman"/>
          <w:sz w:val="24"/>
          <w:szCs w:val="24"/>
        </w:rPr>
        <w:t>изобразительных</w:t>
      </w:r>
      <w:r w:rsidR="009F66B8" w:rsidRPr="00F62A5D">
        <w:rPr>
          <w:rFonts w:ascii="Times New Roman" w:hAnsi="Times New Roman" w:cs="Times New Roman"/>
          <w:sz w:val="24"/>
          <w:szCs w:val="24"/>
        </w:rPr>
        <w:t xml:space="preserve"> задач основным является овладение детьми элементарными навыками изображения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9F66B8" w:rsidRPr="00F62A5D">
        <w:rPr>
          <w:rFonts w:ascii="Times New Roman" w:hAnsi="Times New Roman" w:cs="Times New Roman"/>
          <w:sz w:val="24"/>
          <w:szCs w:val="24"/>
        </w:rPr>
        <w:t>и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работой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с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разными художественными материалами,</w:t>
      </w:r>
      <w:r w:rsidR="009F66B8" w:rsidRPr="00F62A5D">
        <w:rPr>
          <w:rFonts w:ascii="Times New Roman" w:hAnsi="Times New Roman" w:cs="Times New Roman"/>
          <w:sz w:val="24"/>
          <w:szCs w:val="24"/>
        </w:rPr>
        <w:t xml:space="preserve"> и </w:t>
      </w:r>
      <w:r w:rsidR="00A3476A" w:rsidRPr="00F62A5D">
        <w:rPr>
          <w:rFonts w:ascii="Times New Roman" w:hAnsi="Times New Roman" w:cs="Times New Roman"/>
          <w:sz w:val="24"/>
          <w:szCs w:val="24"/>
        </w:rPr>
        <w:t>инструментами. Главную</w:t>
      </w:r>
      <w:r w:rsidR="009F66B8" w:rsidRPr="00F62A5D">
        <w:rPr>
          <w:rFonts w:ascii="Times New Roman" w:hAnsi="Times New Roman" w:cs="Times New Roman"/>
          <w:sz w:val="24"/>
          <w:szCs w:val="24"/>
        </w:rPr>
        <w:t xml:space="preserve"> о и основную группу формирования эстетической восприимчивости составляют наблюдение и </w:t>
      </w:r>
      <w:r w:rsidR="00A3476A" w:rsidRPr="00F62A5D">
        <w:rPr>
          <w:rFonts w:ascii="Times New Roman" w:hAnsi="Times New Roman" w:cs="Times New Roman"/>
          <w:sz w:val="24"/>
          <w:szCs w:val="24"/>
        </w:rPr>
        <w:t>рассматривание, сопровождаемые</w:t>
      </w:r>
      <w:r w:rsidR="009F66B8" w:rsidRPr="00F62A5D">
        <w:rPr>
          <w:rFonts w:ascii="Times New Roman" w:hAnsi="Times New Roman" w:cs="Times New Roman"/>
          <w:sz w:val="24"/>
          <w:szCs w:val="24"/>
        </w:rPr>
        <w:t xml:space="preserve"> действиями рисование,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9F66B8" w:rsidRPr="00F62A5D">
        <w:rPr>
          <w:rFonts w:ascii="Times New Roman" w:hAnsi="Times New Roman" w:cs="Times New Roman"/>
          <w:sz w:val="24"/>
          <w:szCs w:val="24"/>
        </w:rPr>
        <w:t>аппликация,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9F66B8" w:rsidRPr="00F62A5D">
        <w:rPr>
          <w:rFonts w:ascii="Times New Roman" w:hAnsi="Times New Roman" w:cs="Times New Roman"/>
          <w:sz w:val="24"/>
          <w:szCs w:val="24"/>
        </w:rPr>
        <w:t>лепка,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конструирование [</w:t>
      </w:r>
      <w:r w:rsidR="009F66B8" w:rsidRPr="00F62A5D">
        <w:rPr>
          <w:rFonts w:ascii="Times New Roman" w:hAnsi="Times New Roman" w:cs="Times New Roman"/>
          <w:sz w:val="24"/>
          <w:szCs w:val="24"/>
        </w:rPr>
        <w:t>1:43-44].</w:t>
      </w:r>
    </w:p>
    <w:p w14:paraId="7BAAB7C1" w14:textId="5C33BCEE" w:rsidR="009F66B8" w:rsidRPr="00F62A5D" w:rsidRDefault="009F66B8" w:rsidP="00F62A5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 xml:space="preserve">    </w:t>
      </w:r>
      <w:r w:rsidR="00806DE0" w:rsidRPr="00F62A5D">
        <w:rPr>
          <w:rFonts w:ascii="Times New Roman" w:hAnsi="Times New Roman" w:cs="Times New Roman"/>
          <w:sz w:val="24"/>
          <w:szCs w:val="24"/>
        </w:rPr>
        <w:t xml:space="preserve">Знакомя детей с произведениями изобразительного </w:t>
      </w:r>
      <w:r w:rsidR="0038051A" w:rsidRPr="00F62A5D">
        <w:rPr>
          <w:rFonts w:ascii="Times New Roman" w:hAnsi="Times New Roman" w:cs="Times New Roman"/>
          <w:sz w:val="24"/>
          <w:szCs w:val="24"/>
        </w:rPr>
        <w:t>искусства, в</w:t>
      </w:r>
      <w:r w:rsidR="00806DE0" w:rsidRPr="00F62A5D">
        <w:rPr>
          <w:rFonts w:ascii="Times New Roman" w:hAnsi="Times New Roman" w:cs="Times New Roman"/>
          <w:sz w:val="24"/>
          <w:szCs w:val="24"/>
        </w:rPr>
        <w:t xml:space="preserve"> практике своей деятельности столкнулись с неумением </w:t>
      </w:r>
      <w:r w:rsidR="0038051A" w:rsidRPr="00F62A5D">
        <w:rPr>
          <w:rFonts w:ascii="Times New Roman" w:hAnsi="Times New Roman" w:cs="Times New Roman"/>
          <w:sz w:val="24"/>
          <w:szCs w:val="24"/>
        </w:rPr>
        <w:t>детей развернуто рассказать о том, что они видели и как относятся к увиденному. Ученикам среднего звена с трудом удаётся дать свой эстетический отклик, высказать художественное суждение.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38051A" w:rsidRPr="00F62A5D">
        <w:rPr>
          <w:rFonts w:ascii="Times New Roman" w:hAnsi="Times New Roman" w:cs="Times New Roman"/>
          <w:sz w:val="24"/>
          <w:szCs w:val="24"/>
        </w:rPr>
        <w:t>Поэтому начала использовать на уроке такой метод, как дискуссия или коллективный диалог ,что предполагает равноправие партнеров, участвующих в нем.</w:t>
      </w:r>
    </w:p>
    <w:p w14:paraId="64114E08" w14:textId="4392407F" w:rsidR="0038051A" w:rsidRPr="00F62A5D" w:rsidRDefault="0038051A" w:rsidP="00F62A5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 xml:space="preserve">  Исследовательская деятельность младших школьников осуществляется как диалоговая, при которой одни-ученики- исследователи, другие-оппоненты. Это определяет столкновение разных точек зрения, выбор доказательств, </w:t>
      </w:r>
      <w:r w:rsidR="00A3476A" w:rsidRPr="00F62A5D">
        <w:rPr>
          <w:rFonts w:ascii="Times New Roman" w:hAnsi="Times New Roman" w:cs="Times New Roman"/>
          <w:sz w:val="24"/>
          <w:szCs w:val="24"/>
        </w:rPr>
        <w:t>заинтересованность в</w:t>
      </w:r>
      <w:r w:rsidRPr="00F62A5D">
        <w:rPr>
          <w:rFonts w:ascii="Times New Roman" w:hAnsi="Times New Roman" w:cs="Times New Roman"/>
          <w:sz w:val="24"/>
          <w:szCs w:val="24"/>
        </w:rPr>
        <w:t xml:space="preserve"> установлении истинных и ложных высказываний. В конце урока часто провожу игру «Художники и зрители». Каждый ребенок может выступить и в роли </w:t>
      </w:r>
      <w:r w:rsidR="00A3476A" w:rsidRPr="00F62A5D">
        <w:rPr>
          <w:rFonts w:ascii="Times New Roman" w:hAnsi="Times New Roman" w:cs="Times New Roman"/>
          <w:sz w:val="24"/>
          <w:szCs w:val="24"/>
        </w:rPr>
        <w:t>художника, и</w:t>
      </w:r>
      <w:r w:rsidRPr="00F62A5D">
        <w:rPr>
          <w:rFonts w:ascii="Times New Roman" w:hAnsi="Times New Roman" w:cs="Times New Roman"/>
          <w:sz w:val="24"/>
          <w:szCs w:val="24"/>
        </w:rPr>
        <w:t xml:space="preserve"> в роли зрителя. Дети по 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желанию выходят к доске со своими работами </w:t>
      </w:r>
      <w:proofErr w:type="gramStart"/>
      <w:r w:rsidR="00FA5D49" w:rsidRPr="00F62A5D">
        <w:rPr>
          <w:rFonts w:ascii="Times New Roman" w:hAnsi="Times New Roman" w:cs="Times New Roman"/>
          <w:sz w:val="24"/>
          <w:szCs w:val="24"/>
        </w:rPr>
        <w:t>-это</w:t>
      </w:r>
      <w:proofErr w:type="gramEnd"/>
      <w:r w:rsidR="00FA5D49" w:rsidRPr="00F62A5D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художники. Зрители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слушают, высказывают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свои суждения о </w:t>
      </w:r>
      <w:r w:rsidR="00A3476A" w:rsidRPr="00F62A5D">
        <w:rPr>
          <w:rFonts w:ascii="Times New Roman" w:hAnsi="Times New Roman" w:cs="Times New Roman"/>
          <w:sz w:val="24"/>
          <w:szCs w:val="24"/>
        </w:rPr>
        <w:t>том, удалось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ли художнику осуществить свой </w:t>
      </w:r>
      <w:r w:rsidR="00A3476A" w:rsidRPr="00F62A5D">
        <w:rPr>
          <w:rFonts w:ascii="Times New Roman" w:hAnsi="Times New Roman" w:cs="Times New Roman"/>
          <w:sz w:val="24"/>
          <w:szCs w:val="24"/>
        </w:rPr>
        <w:t>замысел, соответствует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ли название картины </w:t>
      </w:r>
      <w:r w:rsidR="00A3476A" w:rsidRPr="00F62A5D">
        <w:rPr>
          <w:rFonts w:ascii="Times New Roman" w:hAnsi="Times New Roman" w:cs="Times New Roman"/>
          <w:sz w:val="24"/>
          <w:szCs w:val="24"/>
        </w:rPr>
        <w:t>содержанию, те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ли средства использовал </w:t>
      </w:r>
      <w:r w:rsidR="00A3476A" w:rsidRPr="00F62A5D">
        <w:rPr>
          <w:rFonts w:ascii="Times New Roman" w:hAnsi="Times New Roman" w:cs="Times New Roman"/>
          <w:sz w:val="24"/>
          <w:szCs w:val="24"/>
        </w:rPr>
        <w:t>художник, дают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советы, аргументируют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свои </w:t>
      </w:r>
      <w:r w:rsidR="00A3476A" w:rsidRPr="00F62A5D">
        <w:rPr>
          <w:rFonts w:ascii="Times New Roman" w:hAnsi="Times New Roman" w:cs="Times New Roman"/>
          <w:sz w:val="24"/>
          <w:szCs w:val="24"/>
        </w:rPr>
        <w:t>пожелания. Эта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игра учит детей способам сотрудничества со взрослыми,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сверстниками, собой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: уметь </w:t>
      </w:r>
      <w:r w:rsidR="00A3476A" w:rsidRPr="00F62A5D">
        <w:rPr>
          <w:rFonts w:ascii="Times New Roman" w:hAnsi="Times New Roman" w:cs="Times New Roman"/>
          <w:sz w:val="24"/>
          <w:szCs w:val="24"/>
        </w:rPr>
        <w:t>договориться</w:t>
      </w:r>
      <w:r w:rsidR="00FA5D49" w:rsidRPr="00F62A5D">
        <w:rPr>
          <w:rFonts w:ascii="Times New Roman" w:hAnsi="Times New Roman" w:cs="Times New Roman"/>
          <w:sz w:val="24"/>
          <w:szCs w:val="24"/>
        </w:rPr>
        <w:t>,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просить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о </w:t>
      </w:r>
      <w:r w:rsidR="00A3476A" w:rsidRPr="00F62A5D">
        <w:rPr>
          <w:rFonts w:ascii="Times New Roman" w:hAnsi="Times New Roman" w:cs="Times New Roman"/>
          <w:sz w:val="24"/>
          <w:szCs w:val="24"/>
        </w:rPr>
        <w:t>помощи, оценивать</w:t>
      </w:r>
      <w:r w:rsidR="00FA5D49" w:rsidRPr="00F62A5D">
        <w:rPr>
          <w:rFonts w:ascii="Times New Roman" w:hAnsi="Times New Roman" w:cs="Times New Roman"/>
          <w:sz w:val="24"/>
          <w:szCs w:val="24"/>
        </w:rPr>
        <w:t xml:space="preserve"> друг друга.</w:t>
      </w:r>
    </w:p>
    <w:p w14:paraId="7256497D" w14:textId="6FC0BB4E" w:rsidR="00FA5D49" w:rsidRPr="00F62A5D" w:rsidRDefault="00FA5D49" w:rsidP="00F62A5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 xml:space="preserve">      Работа в паре на уроках изобразительного искусства </w:t>
      </w:r>
      <w:r w:rsidR="00A3476A" w:rsidRPr="00F62A5D">
        <w:rPr>
          <w:rFonts w:ascii="Times New Roman" w:hAnsi="Times New Roman" w:cs="Times New Roman"/>
          <w:sz w:val="24"/>
          <w:szCs w:val="24"/>
        </w:rPr>
        <w:t>затруднительна, т.к.</w:t>
      </w:r>
      <w:r w:rsidRPr="00F62A5D">
        <w:rPr>
          <w:rFonts w:ascii="Times New Roman" w:hAnsi="Times New Roman" w:cs="Times New Roman"/>
          <w:sz w:val="24"/>
          <w:szCs w:val="24"/>
        </w:rPr>
        <w:t xml:space="preserve"> дети очень </w:t>
      </w:r>
      <w:r w:rsidR="00A3476A" w:rsidRPr="00F62A5D">
        <w:rPr>
          <w:rFonts w:ascii="Times New Roman" w:hAnsi="Times New Roman" w:cs="Times New Roman"/>
          <w:sz w:val="24"/>
          <w:szCs w:val="24"/>
        </w:rPr>
        <w:t>эмоциональны</w:t>
      </w:r>
      <w:r w:rsidRPr="00F62A5D">
        <w:rPr>
          <w:rFonts w:ascii="Times New Roman" w:hAnsi="Times New Roman" w:cs="Times New Roman"/>
          <w:sz w:val="24"/>
          <w:szCs w:val="24"/>
        </w:rPr>
        <w:t xml:space="preserve"> и более критически относятся к чужой </w:t>
      </w:r>
      <w:r w:rsidR="00A3476A" w:rsidRPr="00F62A5D">
        <w:rPr>
          <w:rFonts w:ascii="Times New Roman" w:hAnsi="Times New Roman" w:cs="Times New Roman"/>
          <w:sz w:val="24"/>
          <w:szCs w:val="24"/>
        </w:rPr>
        <w:t>работе, чем</w:t>
      </w:r>
      <w:r w:rsidRPr="00F62A5D">
        <w:rPr>
          <w:rFonts w:ascii="Times New Roman" w:hAnsi="Times New Roman" w:cs="Times New Roman"/>
          <w:sz w:val="24"/>
          <w:szCs w:val="24"/>
        </w:rPr>
        <w:t xml:space="preserve"> к собственной. «Активная деятельность-это как бы мостик,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соединяющий</w:t>
      </w:r>
      <w:r w:rsidRPr="00F62A5D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речь</w:t>
      </w:r>
      <w:r w:rsidRPr="00F62A5D">
        <w:rPr>
          <w:rFonts w:ascii="Times New Roman" w:hAnsi="Times New Roman" w:cs="Times New Roman"/>
          <w:sz w:val="24"/>
          <w:szCs w:val="24"/>
        </w:rPr>
        <w:t xml:space="preserve"> и мысль.»[5:57].Для этого </w:t>
      </w:r>
      <w:r w:rsidR="00A3476A" w:rsidRPr="00F62A5D">
        <w:rPr>
          <w:rFonts w:ascii="Times New Roman" w:hAnsi="Times New Roman" w:cs="Times New Roman"/>
          <w:sz w:val="24"/>
          <w:szCs w:val="24"/>
        </w:rPr>
        <w:t>обучаю детей</w:t>
      </w:r>
      <w:r w:rsidRPr="00F62A5D">
        <w:rPr>
          <w:rFonts w:ascii="Times New Roman" w:hAnsi="Times New Roman" w:cs="Times New Roman"/>
          <w:sz w:val="24"/>
          <w:szCs w:val="24"/>
        </w:rPr>
        <w:t xml:space="preserve"> средствам регуляции и саморегуляции нормативного поведения-специальным значкам и </w:t>
      </w:r>
      <w:r w:rsidR="00A3476A" w:rsidRPr="00F62A5D">
        <w:rPr>
          <w:rFonts w:ascii="Times New Roman" w:hAnsi="Times New Roman" w:cs="Times New Roman"/>
          <w:sz w:val="24"/>
          <w:szCs w:val="24"/>
        </w:rPr>
        <w:t>жестам, используя</w:t>
      </w:r>
      <w:r w:rsidRPr="00F62A5D">
        <w:rPr>
          <w:rFonts w:ascii="Times New Roman" w:hAnsi="Times New Roman" w:cs="Times New Roman"/>
          <w:sz w:val="24"/>
          <w:szCs w:val="24"/>
        </w:rPr>
        <w:t xml:space="preserve"> опыт учителей гимназии №23г. Иванова[3:25].Установление норм поведения эффективнее сказывается в малых </w:t>
      </w:r>
      <w:r w:rsidR="00A3476A" w:rsidRPr="00F62A5D">
        <w:rPr>
          <w:rFonts w:ascii="Times New Roman" w:hAnsi="Times New Roman" w:cs="Times New Roman"/>
          <w:sz w:val="24"/>
          <w:szCs w:val="24"/>
        </w:rPr>
        <w:t>группах, являющихся</w:t>
      </w:r>
      <w:r w:rsidRPr="00F62A5D">
        <w:rPr>
          <w:rFonts w:ascii="Times New Roman" w:hAnsi="Times New Roman" w:cs="Times New Roman"/>
          <w:sz w:val="24"/>
          <w:szCs w:val="24"/>
        </w:rPr>
        <w:t xml:space="preserve"> одновременно для </w:t>
      </w:r>
      <w:r w:rsidR="00A91F30" w:rsidRPr="00F62A5D">
        <w:rPr>
          <w:rFonts w:ascii="Times New Roman" w:hAnsi="Times New Roman" w:cs="Times New Roman"/>
          <w:sz w:val="24"/>
          <w:szCs w:val="24"/>
        </w:rPr>
        <w:t>ребёнка</w:t>
      </w:r>
      <w:r w:rsidRPr="00F62A5D">
        <w:rPr>
          <w:rFonts w:ascii="Times New Roman" w:hAnsi="Times New Roman" w:cs="Times New Roman"/>
          <w:sz w:val="24"/>
          <w:szCs w:val="24"/>
        </w:rPr>
        <w:t xml:space="preserve"> и группами эмоциональной </w:t>
      </w:r>
      <w:r w:rsidR="00A3476A" w:rsidRPr="00F62A5D">
        <w:rPr>
          <w:rFonts w:ascii="Times New Roman" w:hAnsi="Times New Roman" w:cs="Times New Roman"/>
          <w:sz w:val="24"/>
          <w:szCs w:val="24"/>
        </w:rPr>
        <w:t>поддержки. Эмоциональное</w:t>
      </w:r>
      <w:r w:rsidR="00A91F30" w:rsidRPr="00F62A5D">
        <w:rPr>
          <w:rFonts w:ascii="Times New Roman" w:hAnsi="Times New Roman" w:cs="Times New Roman"/>
          <w:sz w:val="24"/>
          <w:szCs w:val="24"/>
        </w:rPr>
        <w:t xml:space="preserve"> действенное включение в дела другого </w:t>
      </w:r>
      <w:r w:rsidR="00A3476A" w:rsidRPr="00F62A5D">
        <w:rPr>
          <w:rFonts w:ascii="Times New Roman" w:hAnsi="Times New Roman" w:cs="Times New Roman"/>
          <w:sz w:val="24"/>
          <w:szCs w:val="24"/>
        </w:rPr>
        <w:t>человека, активная</w:t>
      </w:r>
      <w:r w:rsidR="00A91F30" w:rsidRPr="00F62A5D">
        <w:rPr>
          <w:rFonts w:ascii="Times New Roman" w:hAnsi="Times New Roman" w:cs="Times New Roman"/>
          <w:sz w:val="24"/>
          <w:szCs w:val="24"/>
        </w:rPr>
        <w:t xml:space="preserve"> помощь,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3476A" w:rsidRPr="00F62A5D">
        <w:rPr>
          <w:rFonts w:ascii="Times New Roman" w:hAnsi="Times New Roman" w:cs="Times New Roman"/>
          <w:sz w:val="24"/>
          <w:szCs w:val="24"/>
        </w:rPr>
        <w:t>сочувствие</w:t>
      </w:r>
      <w:r w:rsidR="00A3476A">
        <w:rPr>
          <w:rFonts w:ascii="Times New Roman" w:hAnsi="Times New Roman" w:cs="Times New Roman"/>
          <w:sz w:val="24"/>
          <w:szCs w:val="24"/>
        </w:rPr>
        <w:t xml:space="preserve">, </w:t>
      </w:r>
      <w:r w:rsidR="00A91F30" w:rsidRPr="00F62A5D">
        <w:rPr>
          <w:rFonts w:ascii="Times New Roman" w:hAnsi="Times New Roman" w:cs="Times New Roman"/>
          <w:sz w:val="24"/>
          <w:szCs w:val="24"/>
        </w:rPr>
        <w:t>сопереживание и есть соучастие взрослого и ребенка.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91F30" w:rsidRPr="00F62A5D">
        <w:rPr>
          <w:rFonts w:ascii="Times New Roman" w:hAnsi="Times New Roman" w:cs="Times New Roman"/>
          <w:sz w:val="24"/>
          <w:szCs w:val="24"/>
        </w:rPr>
        <w:t xml:space="preserve">В </w:t>
      </w:r>
      <w:r w:rsidR="00A3476A" w:rsidRPr="00F62A5D">
        <w:rPr>
          <w:rFonts w:ascii="Times New Roman" w:hAnsi="Times New Roman" w:cs="Times New Roman"/>
          <w:sz w:val="24"/>
          <w:szCs w:val="24"/>
        </w:rPr>
        <w:t>сотрудничестве</w:t>
      </w:r>
      <w:r w:rsidR="00A91F30" w:rsidRPr="00F62A5D">
        <w:rPr>
          <w:rFonts w:ascii="Times New Roman" w:hAnsi="Times New Roman" w:cs="Times New Roman"/>
          <w:sz w:val="24"/>
          <w:szCs w:val="24"/>
        </w:rPr>
        <w:t xml:space="preserve"> осознается потребность работать не только с </w:t>
      </w:r>
      <w:r w:rsidR="00A3476A" w:rsidRPr="00F62A5D">
        <w:rPr>
          <w:rFonts w:ascii="Times New Roman" w:hAnsi="Times New Roman" w:cs="Times New Roman"/>
          <w:sz w:val="24"/>
          <w:szCs w:val="24"/>
        </w:rPr>
        <w:t>другими, но</w:t>
      </w:r>
      <w:r w:rsidR="00A91F30" w:rsidRPr="00F62A5D">
        <w:rPr>
          <w:rFonts w:ascii="Times New Roman" w:hAnsi="Times New Roman" w:cs="Times New Roman"/>
          <w:sz w:val="24"/>
          <w:szCs w:val="24"/>
        </w:rPr>
        <w:t xml:space="preserve"> и для другого.</w:t>
      </w:r>
      <w:r w:rsidR="00A3476A">
        <w:rPr>
          <w:rFonts w:ascii="Times New Roman" w:hAnsi="Times New Roman" w:cs="Times New Roman"/>
          <w:sz w:val="24"/>
          <w:szCs w:val="24"/>
        </w:rPr>
        <w:t xml:space="preserve"> </w:t>
      </w:r>
      <w:r w:rsidR="00A91F30" w:rsidRPr="00F62A5D">
        <w:rPr>
          <w:rFonts w:ascii="Times New Roman" w:hAnsi="Times New Roman" w:cs="Times New Roman"/>
          <w:sz w:val="24"/>
          <w:szCs w:val="24"/>
        </w:rPr>
        <w:t xml:space="preserve">К старшим классам у </w:t>
      </w:r>
      <w:r w:rsidR="00A3476A" w:rsidRPr="00F62A5D">
        <w:rPr>
          <w:rFonts w:ascii="Times New Roman" w:hAnsi="Times New Roman" w:cs="Times New Roman"/>
          <w:sz w:val="24"/>
          <w:szCs w:val="24"/>
        </w:rPr>
        <w:t>детей вырабатывается</w:t>
      </w:r>
      <w:r w:rsidR="00A91F30" w:rsidRPr="00F62A5D">
        <w:rPr>
          <w:rFonts w:ascii="Times New Roman" w:hAnsi="Times New Roman" w:cs="Times New Roman"/>
          <w:sz w:val="24"/>
          <w:szCs w:val="24"/>
        </w:rPr>
        <w:t xml:space="preserve"> технология совместной работы.</w:t>
      </w:r>
    </w:p>
    <w:p w14:paraId="683995C0" w14:textId="702C8766" w:rsidR="00A91F30" w:rsidRPr="00F62A5D" w:rsidRDefault="00A91F30" w:rsidP="00F62A5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 xml:space="preserve">    Следует </w:t>
      </w:r>
      <w:r w:rsidR="00A3476A" w:rsidRPr="00F62A5D">
        <w:rPr>
          <w:rFonts w:ascii="Times New Roman" w:hAnsi="Times New Roman" w:cs="Times New Roman"/>
          <w:sz w:val="24"/>
          <w:szCs w:val="24"/>
        </w:rPr>
        <w:t>заметить, достижению</w:t>
      </w:r>
      <w:r w:rsidRPr="00F62A5D">
        <w:rPr>
          <w:rFonts w:ascii="Times New Roman" w:hAnsi="Times New Roman" w:cs="Times New Roman"/>
          <w:sz w:val="24"/>
          <w:szCs w:val="24"/>
        </w:rPr>
        <w:t xml:space="preserve"> этих целей способствует </w:t>
      </w:r>
      <w:r w:rsidR="00A3476A" w:rsidRPr="00F62A5D">
        <w:rPr>
          <w:rFonts w:ascii="Times New Roman" w:hAnsi="Times New Roman" w:cs="Times New Roman"/>
          <w:sz w:val="24"/>
          <w:szCs w:val="24"/>
        </w:rPr>
        <w:t>благоприятная, психологически</w:t>
      </w:r>
      <w:r w:rsidRPr="00F62A5D">
        <w:rPr>
          <w:rFonts w:ascii="Times New Roman" w:hAnsi="Times New Roman" w:cs="Times New Roman"/>
          <w:sz w:val="24"/>
          <w:szCs w:val="24"/>
        </w:rPr>
        <w:t xml:space="preserve"> комфортная обстановка.</w:t>
      </w:r>
    </w:p>
    <w:p w14:paraId="6F207C11" w14:textId="77777777" w:rsidR="00F75D49" w:rsidRDefault="00A91F30" w:rsidP="00F62A5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>Литература:</w:t>
      </w:r>
    </w:p>
    <w:p w14:paraId="716FB0ED" w14:textId="77777777" w:rsidR="00F75D49" w:rsidRDefault="00A91F30" w:rsidP="00F75D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>1.</w:t>
      </w:r>
      <w:r w:rsidRPr="00A3476A">
        <w:rPr>
          <w:rFonts w:ascii="Times New Roman" w:hAnsi="Times New Roman" w:cs="Times New Roman"/>
          <w:i/>
          <w:sz w:val="24"/>
          <w:szCs w:val="24"/>
        </w:rPr>
        <w:t xml:space="preserve">Ахмадиева </w:t>
      </w:r>
      <w:proofErr w:type="spellStart"/>
      <w:r w:rsidRPr="00A3476A">
        <w:rPr>
          <w:rFonts w:ascii="Times New Roman" w:hAnsi="Times New Roman" w:cs="Times New Roman"/>
          <w:i/>
          <w:sz w:val="24"/>
          <w:szCs w:val="24"/>
        </w:rPr>
        <w:t>З.Р.</w:t>
      </w:r>
      <w:r w:rsidRPr="00F62A5D">
        <w:rPr>
          <w:rFonts w:ascii="Times New Roman" w:hAnsi="Times New Roman" w:cs="Times New Roman"/>
          <w:sz w:val="24"/>
          <w:szCs w:val="24"/>
        </w:rPr>
        <w:t>Обучение</w:t>
      </w:r>
      <w:proofErr w:type="spellEnd"/>
      <w:r w:rsidRPr="00F62A5D">
        <w:rPr>
          <w:rFonts w:ascii="Times New Roman" w:hAnsi="Times New Roman" w:cs="Times New Roman"/>
          <w:sz w:val="24"/>
          <w:szCs w:val="24"/>
        </w:rPr>
        <w:t xml:space="preserve"> в сотрудничестве//Специалист-2006№8.</w:t>
      </w:r>
    </w:p>
    <w:p w14:paraId="38196822" w14:textId="7F516A80" w:rsidR="00A91F30" w:rsidRPr="00F62A5D" w:rsidRDefault="00A91F30" w:rsidP="00F75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3476A">
        <w:rPr>
          <w:rFonts w:ascii="Times New Roman" w:hAnsi="Times New Roman" w:cs="Times New Roman"/>
          <w:i/>
          <w:sz w:val="24"/>
          <w:szCs w:val="24"/>
        </w:rPr>
        <w:t>Выготский  Л.С.</w:t>
      </w:r>
      <w:proofErr w:type="gramEnd"/>
      <w:r w:rsidRPr="00F62A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A5D">
        <w:rPr>
          <w:rFonts w:ascii="Times New Roman" w:hAnsi="Times New Roman" w:cs="Times New Roman"/>
          <w:sz w:val="24"/>
          <w:szCs w:val="24"/>
        </w:rPr>
        <w:t>Собор.Соч.в</w:t>
      </w:r>
      <w:proofErr w:type="spellEnd"/>
      <w:r w:rsidRPr="00F62A5D">
        <w:rPr>
          <w:rFonts w:ascii="Times New Roman" w:hAnsi="Times New Roman" w:cs="Times New Roman"/>
          <w:sz w:val="24"/>
          <w:szCs w:val="24"/>
        </w:rPr>
        <w:t xml:space="preserve"> 6 т.-М-1984-Т.4.</w:t>
      </w:r>
    </w:p>
    <w:p w14:paraId="78FE6467" w14:textId="38B6620E" w:rsidR="00A91F30" w:rsidRPr="00F62A5D" w:rsidRDefault="00A91F30" w:rsidP="00F75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>3.</w:t>
      </w:r>
      <w:r w:rsidRPr="00A3476A">
        <w:rPr>
          <w:rFonts w:ascii="Times New Roman" w:hAnsi="Times New Roman" w:cs="Times New Roman"/>
          <w:i/>
          <w:sz w:val="24"/>
          <w:szCs w:val="24"/>
        </w:rPr>
        <w:t>Землянская Е.Н.</w:t>
      </w:r>
      <w:r w:rsidRPr="00F62A5D">
        <w:rPr>
          <w:rFonts w:ascii="Times New Roman" w:hAnsi="Times New Roman" w:cs="Times New Roman"/>
          <w:sz w:val="24"/>
          <w:szCs w:val="24"/>
        </w:rPr>
        <w:t xml:space="preserve"> Учебное сотрудничество младших школьников на </w:t>
      </w:r>
      <w:proofErr w:type="gramStart"/>
      <w:r w:rsidRPr="00F62A5D">
        <w:rPr>
          <w:rFonts w:ascii="Times New Roman" w:hAnsi="Times New Roman" w:cs="Times New Roman"/>
          <w:sz w:val="24"/>
          <w:szCs w:val="24"/>
        </w:rPr>
        <w:t>уроке./</w:t>
      </w:r>
      <w:proofErr w:type="gramEnd"/>
      <w:r w:rsidRPr="00F62A5D">
        <w:rPr>
          <w:rFonts w:ascii="Times New Roman" w:hAnsi="Times New Roman" w:cs="Times New Roman"/>
          <w:sz w:val="24"/>
          <w:szCs w:val="24"/>
        </w:rPr>
        <w:t>/Начальная школа.-2008.№1.</w:t>
      </w:r>
    </w:p>
    <w:p w14:paraId="47DC97AD" w14:textId="439113F7" w:rsidR="00A91F30" w:rsidRPr="00F62A5D" w:rsidRDefault="00A91F30" w:rsidP="00F75D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t>4.</w:t>
      </w:r>
      <w:r w:rsidRPr="00A3476A">
        <w:rPr>
          <w:rFonts w:ascii="Times New Roman" w:hAnsi="Times New Roman" w:cs="Times New Roman"/>
          <w:i/>
          <w:sz w:val="24"/>
          <w:szCs w:val="24"/>
        </w:rPr>
        <w:t>Кушаева Н.А</w:t>
      </w:r>
      <w:r w:rsidRPr="00F62A5D">
        <w:rPr>
          <w:rFonts w:ascii="Times New Roman" w:hAnsi="Times New Roman" w:cs="Times New Roman"/>
          <w:sz w:val="24"/>
          <w:szCs w:val="24"/>
        </w:rPr>
        <w:t>. Основы эстетического воспитания.-М.: Просвещение ,1998.</w:t>
      </w:r>
    </w:p>
    <w:p w14:paraId="2FB7D4C1" w14:textId="4B8CBD56" w:rsidR="00A91F30" w:rsidRPr="00F62A5D" w:rsidRDefault="00A91F30" w:rsidP="00F62A5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62A5D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A3476A">
        <w:rPr>
          <w:rFonts w:ascii="Times New Roman" w:hAnsi="Times New Roman" w:cs="Times New Roman"/>
          <w:i/>
          <w:sz w:val="24"/>
          <w:szCs w:val="24"/>
        </w:rPr>
        <w:t>Сухомлинский В.А.</w:t>
      </w:r>
      <w:r w:rsidRPr="00F62A5D">
        <w:rPr>
          <w:rFonts w:ascii="Times New Roman" w:hAnsi="Times New Roman" w:cs="Times New Roman"/>
          <w:sz w:val="24"/>
          <w:szCs w:val="24"/>
        </w:rPr>
        <w:t xml:space="preserve"> Сто советов учителю.-</w:t>
      </w:r>
      <w:proofErr w:type="gramStart"/>
      <w:r w:rsidRPr="00F62A5D">
        <w:rPr>
          <w:rFonts w:ascii="Times New Roman" w:hAnsi="Times New Roman" w:cs="Times New Roman"/>
          <w:sz w:val="24"/>
          <w:szCs w:val="24"/>
        </w:rPr>
        <w:t>К.:Рад.Школа</w:t>
      </w:r>
      <w:proofErr w:type="gramEnd"/>
      <w:r w:rsidRPr="00F62A5D">
        <w:rPr>
          <w:rFonts w:ascii="Times New Roman" w:hAnsi="Times New Roman" w:cs="Times New Roman"/>
          <w:sz w:val="24"/>
          <w:szCs w:val="24"/>
        </w:rPr>
        <w:t>,1984.</w:t>
      </w:r>
    </w:p>
    <w:p w14:paraId="76079221" w14:textId="77777777" w:rsidR="00797AB6" w:rsidRPr="00F62A5D" w:rsidRDefault="00797AB6" w:rsidP="00F62A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97AB6" w:rsidRPr="00F6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E7723"/>
    <w:multiLevelType w:val="hybridMultilevel"/>
    <w:tmpl w:val="F1DE8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E1FD9"/>
    <w:multiLevelType w:val="hybridMultilevel"/>
    <w:tmpl w:val="04FC9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61096"/>
    <w:multiLevelType w:val="hybridMultilevel"/>
    <w:tmpl w:val="E03E6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9C"/>
    <w:rsid w:val="0003531B"/>
    <w:rsid w:val="000B2A9C"/>
    <w:rsid w:val="00356004"/>
    <w:rsid w:val="0038051A"/>
    <w:rsid w:val="00797AB6"/>
    <w:rsid w:val="00806DE0"/>
    <w:rsid w:val="009E47F7"/>
    <w:rsid w:val="009F66B8"/>
    <w:rsid w:val="00A3476A"/>
    <w:rsid w:val="00A51F02"/>
    <w:rsid w:val="00A91F30"/>
    <w:rsid w:val="00BD79F5"/>
    <w:rsid w:val="00CC7EF5"/>
    <w:rsid w:val="00D80443"/>
    <w:rsid w:val="00E27E72"/>
    <w:rsid w:val="00EE0D17"/>
    <w:rsid w:val="00F62A5D"/>
    <w:rsid w:val="00F75D49"/>
    <w:rsid w:val="00FA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1EBD"/>
  <w15:chartTrackingRefBased/>
  <w15:docId w15:val="{D08D5017-6454-4C43-BF80-3B4DF554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2022-08-01T07:42:00Z</dcterms:created>
  <dcterms:modified xsi:type="dcterms:W3CDTF">2023-11-13T16:42:00Z</dcterms:modified>
</cp:coreProperties>
</file>