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C00" w:rsidRPr="00105C00" w:rsidRDefault="00105C00" w:rsidP="00AB4B97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05C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«Склонение имен существительных»</w:t>
      </w:r>
      <w:bookmarkStart w:id="0" w:name="_GoBack"/>
      <w:bookmarkEnd w:id="0"/>
    </w:p>
    <w:p w:rsidR="00AB4B97" w:rsidRPr="00AB4B97" w:rsidRDefault="00AB4B97" w:rsidP="00AB4B9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5C00">
        <w:rPr>
          <w:rFonts w:ascii="Times New Roman" w:hAnsi="Times New Roman" w:cs="Times New Roman"/>
          <w:sz w:val="28"/>
          <w:szCs w:val="28"/>
          <w:shd w:val="clear" w:color="auto" w:fill="FFFFFF"/>
        </w:rPr>
        <w:t>В русском языке существуют различные грамматические явления, которые помогают нам правильно образовывать и склонять слова. Одним из таких явлений является склонение. Склонение – это изменение окончаний слов в зависимости от их роли в предложении и грамматического значения. В русском языке существуют три основных склонения, каждое из которых имеет свои особенности и правила. В этом уроке мы рассмотрим каждое склонение подробнее и изучим основные правила и свойства склонения слов.</w:t>
      </w:r>
      <w:r w:rsidRPr="00105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</w:t>
      </w:r>
      <w:r w:rsidRPr="00AB4B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Первое склонение</w:t>
      </w:r>
    </w:p>
    <w:p w:rsidR="00AB4B97" w:rsidRPr="00AB4B97" w:rsidRDefault="00AB4B97" w:rsidP="00AB4B97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B9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склонение в русском языке относится к склонению существительных, у которых в именительном падеже единственного числа окончание -а или -я.</w:t>
      </w:r>
    </w:p>
    <w:p w:rsidR="00AB4B97" w:rsidRPr="00AB4B97" w:rsidRDefault="00AB4B97" w:rsidP="00AB4B97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B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существительных первого склонения:</w:t>
      </w:r>
    </w:p>
    <w:p w:rsidR="00AB4B97" w:rsidRPr="00AB4B97" w:rsidRDefault="00AB4B97" w:rsidP="00AB4B9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B9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девочка</w:t>
      </w:r>
    </w:p>
    <w:p w:rsidR="00AB4B97" w:rsidRPr="00AB4B97" w:rsidRDefault="00AB4B97" w:rsidP="00AB4B9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B9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</w:t>
      </w:r>
    </w:p>
    <w:p w:rsidR="00AB4B97" w:rsidRPr="00AB4B97" w:rsidRDefault="00AB4B97" w:rsidP="00AB4B9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B97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книга</w:t>
      </w:r>
    </w:p>
    <w:p w:rsidR="00AB4B97" w:rsidRPr="00105C00" w:rsidRDefault="00AB4B97" w:rsidP="00AB4B97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B9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Существительные первого склонения имеют следующие окончания в разных падежах: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05C00" w:rsidRPr="00105C00" w:rsidTr="00C947CD">
        <w:trPr>
          <w:trHeight w:val="529"/>
        </w:trPr>
        <w:tc>
          <w:tcPr>
            <w:tcW w:w="3115" w:type="dxa"/>
          </w:tcPr>
          <w:p w:rsidR="0070221B" w:rsidRPr="00105C00" w:rsidRDefault="0070221B" w:rsidP="00C947CD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Падеж</w:t>
            </w:r>
          </w:p>
        </w:tc>
        <w:tc>
          <w:tcPr>
            <w:tcW w:w="3115" w:type="dxa"/>
          </w:tcPr>
          <w:p w:rsidR="0070221B" w:rsidRPr="00105C00" w:rsidRDefault="0070221B" w:rsidP="00C947CD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Единственное число</w:t>
            </w:r>
          </w:p>
        </w:tc>
        <w:tc>
          <w:tcPr>
            <w:tcW w:w="3115" w:type="dxa"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28"/>
            </w:tblGrid>
            <w:tr w:rsidR="00105C00" w:rsidRPr="00105C00" w:rsidTr="00C947CD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0221B" w:rsidRPr="00AB4B97" w:rsidRDefault="0070221B" w:rsidP="00C947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AB4B9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Множественное число</w:t>
                  </w:r>
                </w:p>
              </w:tc>
            </w:tr>
          </w:tbl>
          <w:p w:rsidR="0070221B" w:rsidRPr="00105C00" w:rsidRDefault="0070221B" w:rsidP="00C947CD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C00" w:rsidRPr="00105C00" w:rsidTr="00C947CD">
        <w:tc>
          <w:tcPr>
            <w:tcW w:w="3115" w:type="dxa"/>
          </w:tcPr>
          <w:p w:rsidR="0070221B" w:rsidRPr="00105C00" w:rsidRDefault="0070221B" w:rsidP="00C947CD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Именительный</w:t>
            </w:r>
          </w:p>
        </w:tc>
        <w:tc>
          <w:tcPr>
            <w:tcW w:w="3115" w:type="dxa"/>
          </w:tcPr>
          <w:p w:rsidR="0070221B" w:rsidRPr="00105C00" w:rsidRDefault="0070221B" w:rsidP="0070221B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115" w:type="dxa"/>
          </w:tcPr>
          <w:p w:rsidR="0070221B" w:rsidRPr="00105C00" w:rsidRDefault="0070221B" w:rsidP="0070221B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</w:tc>
      </w:tr>
      <w:tr w:rsidR="00105C00" w:rsidRPr="00105C00" w:rsidTr="00C947CD">
        <w:tc>
          <w:tcPr>
            <w:tcW w:w="3115" w:type="dxa"/>
          </w:tcPr>
          <w:p w:rsidR="0070221B" w:rsidRPr="00105C00" w:rsidRDefault="0070221B" w:rsidP="00C947CD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Родительный</w:t>
            </w:r>
          </w:p>
        </w:tc>
        <w:tc>
          <w:tcPr>
            <w:tcW w:w="3115" w:type="dxa"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  <w:gridCol w:w="1165"/>
            </w:tblGrid>
            <w:tr w:rsidR="00105C00" w:rsidRPr="00105C00" w:rsidTr="00C947CD">
              <w:tc>
                <w:tcPr>
                  <w:tcW w:w="1734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0221B" w:rsidRPr="00AB4B97" w:rsidRDefault="0070221B" w:rsidP="007022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05C0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</w:t>
                  </w:r>
                  <w:r w:rsidRPr="00AB4B9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</w:t>
                  </w:r>
                  <w:r w:rsidRPr="00105C0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ы -и</w:t>
                  </w:r>
                </w:p>
              </w:tc>
              <w:tc>
                <w:tcPr>
                  <w:tcW w:w="1165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0221B" w:rsidRPr="00AB4B97" w:rsidRDefault="0070221B" w:rsidP="00C947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70221B" w:rsidRPr="00105C00" w:rsidRDefault="0070221B" w:rsidP="00C947CD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70221B" w:rsidRPr="00105C00" w:rsidRDefault="0070221B" w:rsidP="0070221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0221B" w:rsidRPr="00105C00" w:rsidTr="00C947CD">
        <w:tc>
          <w:tcPr>
            <w:tcW w:w="3115" w:type="dxa"/>
          </w:tcPr>
          <w:p w:rsidR="0070221B" w:rsidRPr="00105C00" w:rsidRDefault="0070221B" w:rsidP="00C947CD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Дательный</w:t>
            </w:r>
          </w:p>
        </w:tc>
        <w:tc>
          <w:tcPr>
            <w:tcW w:w="3115" w:type="dxa"/>
          </w:tcPr>
          <w:p w:rsidR="0070221B" w:rsidRPr="00105C00" w:rsidRDefault="0070221B" w:rsidP="00105C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105C00"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3115" w:type="dxa"/>
          </w:tcPr>
          <w:p w:rsidR="0070221B" w:rsidRPr="00105C00" w:rsidRDefault="0070221B" w:rsidP="00C947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</w:t>
            </w:r>
            <w:proofErr w:type="spellEnd"/>
          </w:p>
        </w:tc>
      </w:tr>
      <w:tr w:rsidR="00105C00" w:rsidRPr="00105C00" w:rsidTr="00C947CD">
        <w:tc>
          <w:tcPr>
            <w:tcW w:w="3115" w:type="dxa"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77"/>
            </w:tblGrid>
            <w:tr w:rsidR="00105C00" w:rsidRPr="00105C00" w:rsidTr="00C947CD">
              <w:tc>
                <w:tcPr>
                  <w:tcW w:w="1877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0221B" w:rsidRPr="00AB4B97" w:rsidRDefault="0070221B" w:rsidP="00C947C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B9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Винительный</w:t>
                  </w:r>
                </w:p>
              </w:tc>
            </w:tr>
          </w:tbl>
          <w:p w:rsidR="0070221B" w:rsidRPr="00105C00" w:rsidRDefault="0070221B" w:rsidP="00C947CD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70221B" w:rsidRPr="00105C00" w:rsidRDefault="0070221B" w:rsidP="00105C00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105C00"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у,-ю</w:t>
            </w:r>
          </w:p>
        </w:tc>
        <w:tc>
          <w:tcPr>
            <w:tcW w:w="3115" w:type="dxa"/>
          </w:tcPr>
          <w:p w:rsidR="0070221B" w:rsidRPr="00105C00" w:rsidRDefault="0070221B" w:rsidP="00105C00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105C00"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ы,-и</w:t>
            </w:r>
          </w:p>
        </w:tc>
      </w:tr>
      <w:tr w:rsidR="00105C00" w:rsidRPr="00105C00" w:rsidTr="00C947CD">
        <w:tc>
          <w:tcPr>
            <w:tcW w:w="3115" w:type="dxa"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06"/>
            </w:tblGrid>
            <w:tr w:rsidR="00105C00" w:rsidRPr="00105C00" w:rsidTr="00C947CD">
              <w:tc>
                <w:tcPr>
                  <w:tcW w:w="1806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0221B" w:rsidRPr="00AB4B97" w:rsidRDefault="0070221B" w:rsidP="00C947C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B9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Творительный</w:t>
                  </w:r>
                </w:p>
              </w:tc>
            </w:tr>
          </w:tbl>
          <w:p w:rsidR="0070221B" w:rsidRPr="00105C00" w:rsidRDefault="0070221B" w:rsidP="00C947CD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70221B" w:rsidRPr="00105C00" w:rsidRDefault="0070221B" w:rsidP="00105C00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105C00"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ой,-ей</w:t>
            </w:r>
          </w:p>
        </w:tc>
        <w:tc>
          <w:tcPr>
            <w:tcW w:w="3115" w:type="dxa"/>
          </w:tcPr>
          <w:p w:rsidR="0070221B" w:rsidRPr="00105C00" w:rsidRDefault="0070221B" w:rsidP="00C947CD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</w:t>
            </w:r>
            <w:proofErr w:type="spellEnd"/>
          </w:p>
        </w:tc>
      </w:tr>
      <w:tr w:rsidR="00105C00" w:rsidRPr="00105C00" w:rsidTr="00C947CD">
        <w:tc>
          <w:tcPr>
            <w:tcW w:w="3115" w:type="dxa"/>
          </w:tcPr>
          <w:p w:rsidR="0070221B" w:rsidRPr="00105C00" w:rsidRDefault="0070221B" w:rsidP="00C947CD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Предложный</w:t>
            </w:r>
          </w:p>
        </w:tc>
        <w:tc>
          <w:tcPr>
            <w:tcW w:w="3115" w:type="dxa"/>
          </w:tcPr>
          <w:p w:rsidR="0070221B" w:rsidRPr="00105C00" w:rsidRDefault="0070221B" w:rsidP="00C947CD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-е</w:t>
            </w:r>
          </w:p>
        </w:tc>
        <w:tc>
          <w:tcPr>
            <w:tcW w:w="3115" w:type="dxa"/>
          </w:tcPr>
          <w:p w:rsidR="0070221B" w:rsidRPr="00105C00" w:rsidRDefault="0070221B" w:rsidP="00C947CD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-ах,-</w:t>
            </w:r>
            <w:proofErr w:type="spellStart"/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proofErr w:type="spellEnd"/>
          </w:p>
        </w:tc>
      </w:tr>
    </w:tbl>
    <w:p w:rsidR="00AB4B97" w:rsidRPr="00AB4B97" w:rsidRDefault="00AB4B97" w:rsidP="00AB4B97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B9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помнить, что окончания могут изменяться в зависимости от рода и одушевленности существительного.</w:t>
      </w:r>
      <w:r w:rsidRPr="00105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Pr="00AB4B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Второе склонение</w:t>
      </w:r>
    </w:p>
    <w:p w:rsidR="00AB4B97" w:rsidRPr="00AB4B97" w:rsidRDefault="00AB4B97" w:rsidP="00AB4B97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B97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 склонение включает в себя существительные мужского рода, оканчивающиеся на согласный звук.</w:t>
      </w:r>
    </w:p>
    <w:p w:rsidR="00AB4B97" w:rsidRPr="00105C00" w:rsidRDefault="00AB4B97" w:rsidP="00AB4B97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B9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окончания второго склонения: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05C00" w:rsidRPr="00105C00" w:rsidTr="00AB4B97">
        <w:trPr>
          <w:trHeight w:val="529"/>
        </w:trPr>
        <w:tc>
          <w:tcPr>
            <w:tcW w:w="3115" w:type="dxa"/>
          </w:tcPr>
          <w:p w:rsidR="00AB4B97" w:rsidRPr="00105C00" w:rsidRDefault="00AB4B97" w:rsidP="00AB4B97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Падеж</w:t>
            </w:r>
          </w:p>
        </w:tc>
        <w:tc>
          <w:tcPr>
            <w:tcW w:w="3115" w:type="dxa"/>
          </w:tcPr>
          <w:p w:rsidR="00AB4B97" w:rsidRPr="00105C00" w:rsidRDefault="00AB4B97" w:rsidP="00AB4B97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Единственное число</w:t>
            </w:r>
          </w:p>
        </w:tc>
        <w:tc>
          <w:tcPr>
            <w:tcW w:w="3115" w:type="dxa"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28"/>
            </w:tblGrid>
            <w:tr w:rsidR="00105C00" w:rsidRPr="00105C00" w:rsidTr="00C947CD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B4B97" w:rsidRPr="00AB4B97" w:rsidRDefault="00AB4B97" w:rsidP="00AB4B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AB4B9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Множественное число</w:t>
                  </w:r>
                </w:p>
              </w:tc>
            </w:tr>
          </w:tbl>
          <w:p w:rsidR="00AB4B97" w:rsidRPr="00105C00" w:rsidRDefault="00AB4B97" w:rsidP="00AB4B97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C00" w:rsidRPr="00105C00" w:rsidTr="00AB4B97">
        <w:tc>
          <w:tcPr>
            <w:tcW w:w="3115" w:type="dxa"/>
          </w:tcPr>
          <w:p w:rsidR="00AB4B97" w:rsidRPr="00105C00" w:rsidRDefault="00AB4B97" w:rsidP="00AB4B97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Именительный</w:t>
            </w:r>
          </w:p>
        </w:tc>
        <w:tc>
          <w:tcPr>
            <w:tcW w:w="3115" w:type="dxa"/>
          </w:tcPr>
          <w:p w:rsidR="00AB4B97" w:rsidRPr="00105C00" w:rsidRDefault="00AB4B97" w:rsidP="00AB4B97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-ы</w:t>
            </w:r>
          </w:p>
        </w:tc>
        <w:tc>
          <w:tcPr>
            <w:tcW w:w="3115" w:type="dxa"/>
          </w:tcPr>
          <w:p w:rsidR="00AB4B97" w:rsidRPr="00105C00" w:rsidRDefault="00AB4B97" w:rsidP="00AB4B97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</w:t>
            </w:r>
          </w:p>
        </w:tc>
      </w:tr>
      <w:tr w:rsidR="00105C00" w:rsidRPr="00105C00" w:rsidTr="00AB4B97">
        <w:tc>
          <w:tcPr>
            <w:tcW w:w="3115" w:type="dxa"/>
          </w:tcPr>
          <w:p w:rsidR="00AB4B97" w:rsidRPr="00105C00" w:rsidRDefault="00AB4B97" w:rsidP="00AB4B97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Родительный</w:t>
            </w:r>
          </w:p>
        </w:tc>
        <w:tc>
          <w:tcPr>
            <w:tcW w:w="3115" w:type="dxa"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  <w:gridCol w:w="1165"/>
            </w:tblGrid>
            <w:tr w:rsidR="00105C00" w:rsidRPr="00105C00" w:rsidTr="00AB4B97">
              <w:tc>
                <w:tcPr>
                  <w:tcW w:w="1734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B4B97" w:rsidRPr="00AB4B97" w:rsidRDefault="00AB4B97" w:rsidP="00AB4B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05C0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</w:t>
                  </w:r>
                  <w:r w:rsidRPr="00AB4B9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-а</w:t>
                  </w:r>
                </w:p>
              </w:tc>
              <w:tc>
                <w:tcPr>
                  <w:tcW w:w="1165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B4B97" w:rsidRPr="00AB4B97" w:rsidRDefault="00AB4B97" w:rsidP="00AB4B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AB4B97" w:rsidRPr="00105C00" w:rsidRDefault="00AB4B97" w:rsidP="00AB4B97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AB4B97" w:rsidRPr="00105C00" w:rsidRDefault="00AB4B97" w:rsidP="00AB4B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AB4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proofErr w:type="spellEnd"/>
          </w:p>
        </w:tc>
      </w:tr>
      <w:tr w:rsidR="0070221B" w:rsidRPr="00105C00" w:rsidTr="00AB4B97">
        <w:tc>
          <w:tcPr>
            <w:tcW w:w="3115" w:type="dxa"/>
          </w:tcPr>
          <w:p w:rsidR="0070221B" w:rsidRPr="00105C00" w:rsidRDefault="0070221B" w:rsidP="00AB4B97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Дательный</w:t>
            </w:r>
          </w:p>
        </w:tc>
        <w:tc>
          <w:tcPr>
            <w:tcW w:w="3115" w:type="dxa"/>
          </w:tcPr>
          <w:p w:rsidR="0070221B" w:rsidRPr="00105C00" w:rsidRDefault="0070221B" w:rsidP="00AB4B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</w:t>
            </w:r>
          </w:p>
        </w:tc>
        <w:tc>
          <w:tcPr>
            <w:tcW w:w="3115" w:type="dxa"/>
          </w:tcPr>
          <w:p w:rsidR="0070221B" w:rsidRPr="00105C00" w:rsidRDefault="0070221B" w:rsidP="00AB4B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</w:t>
            </w:r>
            <w:proofErr w:type="spellEnd"/>
          </w:p>
        </w:tc>
      </w:tr>
      <w:tr w:rsidR="00105C00" w:rsidRPr="00105C00" w:rsidTr="00AB4B97">
        <w:tc>
          <w:tcPr>
            <w:tcW w:w="3115" w:type="dxa"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77"/>
            </w:tblGrid>
            <w:tr w:rsidR="00105C00" w:rsidRPr="00105C00" w:rsidTr="0070221B">
              <w:tc>
                <w:tcPr>
                  <w:tcW w:w="1877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B4B97" w:rsidRPr="00AB4B97" w:rsidRDefault="00AB4B97" w:rsidP="00AB4B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B9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Винительный</w:t>
                  </w:r>
                </w:p>
              </w:tc>
            </w:tr>
          </w:tbl>
          <w:p w:rsidR="00AB4B97" w:rsidRPr="00105C00" w:rsidRDefault="00AB4B97" w:rsidP="00AB4B97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AB4B97" w:rsidRPr="00105C00" w:rsidRDefault="0070221B" w:rsidP="0070221B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</w:t>
            </w:r>
          </w:p>
        </w:tc>
        <w:tc>
          <w:tcPr>
            <w:tcW w:w="3115" w:type="dxa"/>
          </w:tcPr>
          <w:p w:rsidR="00AB4B97" w:rsidRPr="00105C00" w:rsidRDefault="0070221B" w:rsidP="0070221B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proofErr w:type="spellEnd"/>
          </w:p>
        </w:tc>
      </w:tr>
      <w:tr w:rsidR="00105C00" w:rsidRPr="00105C00" w:rsidTr="00AB4B97">
        <w:tc>
          <w:tcPr>
            <w:tcW w:w="3115" w:type="dxa"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06"/>
            </w:tblGrid>
            <w:tr w:rsidR="00105C00" w:rsidRPr="00105C00" w:rsidTr="00C947CD">
              <w:tc>
                <w:tcPr>
                  <w:tcW w:w="1806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B4B97" w:rsidRPr="00AB4B97" w:rsidRDefault="00AB4B97" w:rsidP="00AB4B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B9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Творительный</w:t>
                  </w:r>
                </w:p>
              </w:tc>
            </w:tr>
          </w:tbl>
          <w:p w:rsidR="00AB4B97" w:rsidRPr="00105C00" w:rsidRDefault="00AB4B97" w:rsidP="00AB4B97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AB4B97" w:rsidRPr="00105C00" w:rsidRDefault="0070221B" w:rsidP="0070221B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-ом</w:t>
            </w:r>
          </w:p>
        </w:tc>
        <w:tc>
          <w:tcPr>
            <w:tcW w:w="3115" w:type="dxa"/>
          </w:tcPr>
          <w:p w:rsidR="00AB4B97" w:rsidRPr="00105C00" w:rsidRDefault="0070221B" w:rsidP="0070221B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</w:t>
            </w:r>
            <w:proofErr w:type="spellEnd"/>
          </w:p>
        </w:tc>
      </w:tr>
      <w:tr w:rsidR="00105C00" w:rsidRPr="00105C00" w:rsidTr="00AB4B97">
        <w:tc>
          <w:tcPr>
            <w:tcW w:w="3115" w:type="dxa"/>
          </w:tcPr>
          <w:p w:rsidR="00AB4B97" w:rsidRPr="00105C00" w:rsidRDefault="00AB4B97" w:rsidP="00AB4B97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Предложный</w:t>
            </w:r>
          </w:p>
        </w:tc>
        <w:tc>
          <w:tcPr>
            <w:tcW w:w="3115" w:type="dxa"/>
          </w:tcPr>
          <w:p w:rsidR="00AB4B97" w:rsidRPr="00105C00" w:rsidRDefault="0070221B" w:rsidP="0070221B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-е</w:t>
            </w:r>
          </w:p>
        </w:tc>
        <w:tc>
          <w:tcPr>
            <w:tcW w:w="3115" w:type="dxa"/>
          </w:tcPr>
          <w:p w:rsidR="00AB4B97" w:rsidRPr="00105C00" w:rsidRDefault="0070221B" w:rsidP="0070221B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-ах,-</w:t>
            </w:r>
            <w:proofErr w:type="spellStart"/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proofErr w:type="spellEnd"/>
          </w:p>
        </w:tc>
      </w:tr>
    </w:tbl>
    <w:p w:rsidR="00AB4B97" w:rsidRPr="00AB4B97" w:rsidRDefault="00AB4B97" w:rsidP="00AB4B97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B97" w:rsidRPr="00AB4B97" w:rsidRDefault="00AB4B97" w:rsidP="0070221B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B9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помнить, что окончания могут изменяться в зависимости от одушевленности существительного. Если существительное одушевленное, то в родительном и винительном падежах единственного числа окончание будет -я, а не -а.</w:t>
      </w:r>
      <w:r w:rsidR="0070221B" w:rsidRPr="00105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Pr="00AB4B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 склонение</w:t>
      </w:r>
    </w:p>
    <w:p w:rsidR="00AB4B97" w:rsidRPr="00AB4B97" w:rsidRDefault="00AB4B97" w:rsidP="00AB4B97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B9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 склонение включает в себя существительные женского рода, которые имеют окончание -ь в именительном падеже единственного числа. Они образуют множественное число с помощью окончания -и.</w:t>
      </w:r>
    </w:p>
    <w:p w:rsidR="00AB4B97" w:rsidRPr="00AB4B97" w:rsidRDefault="00AB4B97" w:rsidP="00AB4B97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B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существительных третьего склонения:</w:t>
      </w:r>
    </w:p>
    <w:p w:rsidR="00AB4B97" w:rsidRPr="00AB4B97" w:rsidRDefault="00AB4B97" w:rsidP="00AB4B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B97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дверь</w:t>
      </w:r>
    </w:p>
    <w:p w:rsidR="00AB4B97" w:rsidRPr="00AB4B97" w:rsidRDefault="00AB4B97" w:rsidP="00AB4B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B97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мышь</w:t>
      </w:r>
    </w:p>
    <w:p w:rsidR="00AB4B97" w:rsidRPr="00AB4B97" w:rsidRDefault="00AB4B97" w:rsidP="00AB4B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B9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ночь</w:t>
      </w:r>
    </w:p>
    <w:p w:rsidR="00AB4B97" w:rsidRPr="00AB4B97" w:rsidRDefault="00AB4B97" w:rsidP="00AB4B9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B9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</w:t>
      </w:r>
    </w:p>
    <w:p w:rsidR="00AB4B97" w:rsidRPr="00105C00" w:rsidRDefault="00AB4B97" w:rsidP="00AB4B97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B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склонении существительных третьего склонения, окончания падежей могут изменяться. Вот основные окончания для различных падежей: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05C00" w:rsidRPr="00105C00" w:rsidTr="00C947CD">
        <w:trPr>
          <w:trHeight w:val="529"/>
        </w:trPr>
        <w:tc>
          <w:tcPr>
            <w:tcW w:w="3115" w:type="dxa"/>
          </w:tcPr>
          <w:p w:rsidR="0070221B" w:rsidRPr="00105C00" w:rsidRDefault="0070221B" w:rsidP="00C947CD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Падеж</w:t>
            </w:r>
          </w:p>
        </w:tc>
        <w:tc>
          <w:tcPr>
            <w:tcW w:w="3115" w:type="dxa"/>
          </w:tcPr>
          <w:p w:rsidR="0070221B" w:rsidRPr="00105C00" w:rsidRDefault="0070221B" w:rsidP="00C947CD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Единственное число</w:t>
            </w:r>
          </w:p>
        </w:tc>
        <w:tc>
          <w:tcPr>
            <w:tcW w:w="3115" w:type="dxa"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28"/>
            </w:tblGrid>
            <w:tr w:rsidR="00105C00" w:rsidRPr="00105C00" w:rsidTr="00C947CD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0221B" w:rsidRPr="00AB4B97" w:rsidRDefault="0070221B" w:rsidP="00C947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AB4B9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Множественное число</w:t>
                  </w:r>
                </w:p>
              </w:tc>
            </w:tr>
          </w:tbl>
          <w:p w:rsidR="0070221B" w:rsidRPr="00105C00" w:rsidRDefault="0070221B" w:rsidP="00C947CD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C00" w:rsidRPr="00105C00" w:rsidTr="00C947CD">
        <w:tc>
          <w:tcPr>
            <w:tcW w:w="3115" w:type="dxa"/>
          </w:tcPr>
          <w:p w:rsidR="0070221B" w:rsidRPr="00105C00" w:rsidRDefault="0070221B" w:rsidP="00C947CD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Именительный</w:t>
            </w:r>
          </w:p>
        </w:tc>
        <w:tc>
          <w:tcPr>
            <w:tcW w:w="3115" w:type="dxa"/>
          </w:tcPr>
          <w:p w:rsidR="0070221B" w:rsidRPr="00105C00" w:rsidRDefault="0070221B" w:rsidP="00C947CD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-ь</w:t>
            </w:r>
          </w:p>
        </w:tc>
        <w:tc>
          <w:tcPr>
            <w:tcW w:w="3115" w:type="dxa"/>
          </w:tcPr>
          <w:p w:rsidR="0070221B" w:rsidRPr="00105C00" w:rsidRDefault="0070221B" w:rsidP="00C947CD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</w:t>
            </w:r>
          </w:p>
        </w:tc>
      </w:tr>
      <w:tr w:rsidR="00105C00" w:rsidRPr="00105C00" w:rsidTr="00C947CD">
        <w:tc>
          <w:tcPr>
            <w:tcW w:w="3115" w:type="dxa"/>
          </w:tcPr>
          <w:p w:rsidR="0070221B" w:rsidRPr="00105C00" w:rsidRDefault="0070221B" w:rsidP="00C947CD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Родительный</w:t>
            </w:r>
          </w:p>
        </w:tc>
        <w:tc>
          <w:tcPr>
            <w:tcW w:w="3115" w:type="dxa"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34"/>
              <w:gridCol w:w="1165"/>
            </w:tblGrid>
            <w:tr w:rsidR="00105C00" w:rsidRPr="00105C00" w:rsidTr="00C947CD">
              <w:tc>
                <w:tcPr>
                  <w:tcW w:w="1734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0221B" w:rsidRPr="00AB4B97" w:rsidRDefault="0070221B" w:rsidP="007022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05C0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</w:t>
                  </w:r>
                  <w:r w:rsidRPr="00AB4B9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</w:t>
                  </w:r>
                  <w:r w:rsidRPr="00105C0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65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0221B" w:rsidRPr="00AB4B97" w:rsidRDefault="0070221B" w:rsidP="00C947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70221B" w:rsidRPr="00105C00" w:rsidRDefault="0070221B" w:rsidP="00C947CD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70221B" w:rsidRPr="00105C00" w:rsidRDefault="0070221B" w:rsidP="0070221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</w:t>
            </w:r>
          </w:p>
        </w:tc>
      </w:tr>
      <w:tr w:rsidR="00105C00" w:rsidRPr="00105C00" w:rsidTr="00C947CD">
        <w:tc>
          <w:tcPr>
            <w:tcW w:w="3115" w:type="dxa"/>
          </w:tcPr>
          <w:p w:rsidR="0070221B" w:rsidRPr="00105C00" w:rsidRDefault="0070221B" w:rsidP="00C947CD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Дательный</w:t>
            </w:r>
          </w:p>
        </w:tc>
        <w:tc>
          <w:tcPr>
            <w:tcW w:w="3115" w:type="dxa"/>
          </w:tcPr>
          <w:p w:rsidR="0070221B" w:rsidRPr="00105C00" w:rsidRDefault="0070221B" w:rsidP="0070221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115" w:type="dxa"/>
          </w:tcPr>
          <w:p w:rsidR="0070221B" w:rsidRPr="00105C00" w:rsidRDefault="0070221B" w:rsidP="0070221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</w:tr>
      <w:tr w:rsidR="00105C00" w:rsidRPr="00105C00" w:rsidTr="00C947CD">
        <w:tc>
          <w:tcPr>
            <w:tcW w:w="3115" w:type="dxa"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77"/>
            </w:tblGrid>
            <w:tr w:rsidR="00105C00" w:rsidRPr="00105C00" w:rsidTr="00C947CD">
              <w:tc>
                <w:tcPr>
                  <w:tcW w:w="1877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0221B" w:rsidRPr="00AB4B97" w:rsidRDefault="0070221B" w:rsidP="00C947C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B9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Винительный</w:t>
                  </w:r>
                </w:p>
              </w:tc>
            </w:tr>
          </w:tbl>
          <w:p w:rsidR="0070221B" w:rsidRPr="00105C00" w:rsidRDefault="0070221B" w:rsidP="00C947CD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70221B" w:rsidRPr="00105C00" w:rsidRDefault="0070221B" w:rsidP="0070221B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3115" w:type="dxa"/>
          </w:tcPr>
          <w:p w:rsidR="0070221B" w:rsidRPr="00105C00" w:rsidRDefault="0070221B" w:rsidP="0070221B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</w:tr>
      <w:tr w:rsidR="00105C00" w:rsidRPr="00105C00" w:rsidTr="00C947CD">
        <w:tc>
          <w:tcPr>
            <w:tcW w:w="3115" w:type="dxa"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06"/>
            </w:tblGrid>
            <w:tr w:rsidR="00105C00" w:rsidRPr="00105C00" w:rsidTr="00C947CD">
              <w:tc>
                <w:tcPr>
                  <w:tcW w:w="1806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0221B" w:rsidRPr="00AB4B97" w:rsidRDefault="0070221B" w:rsidP="00C947C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B9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Творительный</w:t>
                  </w:r>
                </w:p>
              </w:tc>
            </w:tr>
          </w:tbl>
          <w:p w:rsidR="0070221B" w:rsidRPr="00105C00" w:rsidRDefault="0070221B" w:rsidP="00C947CD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70221B" w:rsidRPr="00105C00" w:rsidRDefault="0070221B" w:rsidP="0070221B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ью</w:t>
            </w:r>
            <w:proofErr w:type="spellEnd"/>
          </w:p>
        </w:tc>
        <w:tc>
          <w:tcPr>
            <w:tcW w:w="3115" w:type="dxa"/>
          </w:tcPr>
          <w:p w:rsidR="0070221B" w:rsidRPr="00105C00" w:rsidRDefault="0070221B" w:rsidP="0070221B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</w:t>
            </w:r>
            <w:proofErr w:type="spellEnd"/>
          </w:p>
        </w:tc>
      </w:tr>
      <w:tr w:rsidR="00105C00" w:rsidRPr="00105C00" w:rsidTr="00C947CD">
        <w:tc>
          <w:tcPr>
            <w:tcW w:w="3115" w:type="dxa"/>
          </w:tcPr>
          <w:p w:rsidR="0070221B" w:rsidRPr="00105C00" w:rsidRDefault="0070221B" w:rsidP="00C947CD">
            <w:pPr>
              <w:spacing w:before="150" w:after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B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Предложный</w:t>
            </w:r>
          </w:p>
        </w:tc>
        <w:tc>
          <w:tcPr>
            <w:tcW w:w="3115" w:type="dxa"/>
          </w:tcPr>
          <w:p w:rsidR="0070221B" w:rsidRPr="00105C00" w:rsidRDefault="0070221B" w:rsidP="0070221B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115" w:type="dxa"/>
          </w:tcPr>
          <w:p w:rsidR="0070221B" w:rsidRPr="00105C00" w:rsidRDefault="0070221B" w:rsidP="00C947CD">
            <w:pPr>
              <w:spacing w:before="150" w:after="2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105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proofErr w:type="spellEnd"/>
          </w:p>
        </w:tc>
      </w:tr>
    </w:tbl>
    <w:p w:rsidR="0070221B" w:rsidRPr="00AB4B97" w:rsidRDefault="0070221B" w:rsidP="00AB4B97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B97" w:rsidRPr="00AB4B97" w:rsidRDefault="00AB4B97" w:rsidP="00AB4B97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B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Важно помнить, что окончания могут изменяться в зависимости от одушевленности существительного. Если существительное одушевленное, то в родительном и винительном падежах единственного числа окончание будет -и, а не -ь.</w:t>
      </w:r>
    </w:p>
    <w:p w:rsidR="00AB4B97" w:rsidRPr="00AB4B97" w:rsidRDefault="00AB4B97" w:rsidP="00AB4B97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B9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Склонение – это способ изменения слова в русском языке в соответствии с его ролью в предложении. В русском языке существуют три склонения, каждое из которых имеет свои особенности и правила. Первое склонение относится к существительным женского рода, второе – к существительным мужского и среднего рода, а третье – к существительным мужского и женского рода. Каждое склонение имеет свои окончания и формы, которые нужно учить и применять правильно при образовании предложений. Знание склонений поможет говорить и писать на русском языке грамотно и правильно.</w:t>
      </w:r>
    </w:p>
    <w:p w:rsidR="00AB4B97" w:rsidRPr="00AB4B97" w:rsidRDefault="00AB4B97" w:rsidP="00AB4B9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B4B97" w:rsidRPr="00AB4B97" w:rsidSect="00105C0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3717C"/>
    <w:multiLevelType w:val="multilevel"/>
    <w:tmpl w:val="F46EC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6F22E07"/>
    <w:multiLevelType w:val="multilevel"/>
    <w:tmpl w:val="12767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B97"/>
    <w:rsid w:val="00105C00"/>
    <w:rsid w:val="0070221B"/>
    <w:rsid w:val="00AB4B97"/>
    <w:rsid w:val="00DA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DC166"/>
  <w15:chartTrackingRefBased/>
  <w15:docId w15:val="{C47F0134-ADB3-46E7-A068-1A3D5B22F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4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7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2023-11-12T11:30:00Z</dcterms:created>
  <dcterms:modified xsi:type="dcterms:W3CDTF">2023-11-12T11:54:00Z</dcterms:modified>
</cp:coreProperties>
</file>