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859" w:rsidRPr="00D31F84" w:rsidRDefault="008D267C">
      <w:pPr>
        <w:rPr>
          <w:rFonts w:ascii="Times New Roman" w:hAnsi="Times New Roman" w:cs="Times New Roman"/>
          <w:sz w:val="28"/>
          <w:szCs w:val="28"/>
        </w:rPr>
      </w:pPr>
      <w:r w:rsidRPr="00D31F8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051498" w:rsidRPr="00D31F84">
        <w:rPr>
          <w:rFonts w:ascii="Times New Roman" w:hAnsi="Times New Roman" w:cs="Times New Roman"/>
          <w:sz w:val="28"/>
          <w:szCs w:val="28"/>
        </w:rPr>
        <w:t xml:space="preserve">Роль игры в развитии </w:t>
      </w:r>
      <w:r w:rsidR="00CB354C">
        <w:rPr>
          <w:rFonts w:ascii="Times New Roman" w:hAnsi="Times New Roman" w:cs="Times New Roman"/>
          <w:sz w:val="28"/>
          <w:szCs w:val="28"/>
        </w:rPr>
        <w:t>дошкольников</w:t>
      </w:r>
    </w:p>
    <w:p w:rsidR="008823D5" w:rsidRPr="00D31F84" w:rsidRDefault="008823D5">
      <w:pPr>
        <w:rPr>
          <w:rFonts w:ascii="Times New Roman" w:hAnsi="Times New Roman" w:cs="Times New Roman"/>
          <w:sz w:val="28"/>
          <w:szCs w:val="28"/>
        </w:rPr>
      </w:pPr>
      <w:r w:rsidRPr="00D31F84">
        <w:rPr>
          <w:rFonts w:ascii="Times New Roman" w:hAnsi="Times New Roman" w:cs="Times New Roman"/>
          <w:sz w:val="28"/>
          <w:szCs w:val="28"/>
        </w:rPr>
        <w:t xml:space="preserve">         </w:t>
      </w:r>
      <w:r w:rsidR="00362FC9" w:rsidRPr="00D31F84">
        <w:rPr>
          <w:rFonts w:ascii="Times New Roman" w:hAnsi="Times New Roman" w:cs="Times New Roman"/>
          <w:sz w:val="28"/>
          <w:szCs w:val="28"/>
        </w:rPr>
        <w:t>И</w:t>
      </w:r>
      <w:r w:rsidRPr="00D31F84">
        <w:rPr>
          <w:rFonts w:ascii="Times New Roman" w:hAnsi="Times New Roman" w:cs="Times New Roman"/>
          <w:sz w:val="28"/>
          <w:szCs w:val="28"/>
        </w:rPr>
        <w:t>г</w:t>
      </w:r>
      <w:r w:rsidR="00362FC9" w:rsidRPr="00D31F84">
        <w:rPr>
          <w:rFonts w:ascii="Times New Roman" w:hAnsi="Times New Roman" w:cs="Times New Roman"/>
          <w:sz w:val="28"/>
          <w:szCs w:val="28"/>
        </w:rPr>
        <w:t>ра занимает важное место в жизни дошкольников, являясь преобладающим видом его самостоятельной деятельности. «Игра – это творческая переработка пережитых впечатлений, комбинирование их и построение из них новой действительности, отвечающей запросам и влечениям самого ребёнка» (</w:t>
      </w:r>
      <w:proofErr w:type="spellStart"/>
      <w:r w:rsidR="00362FC9" w:rsidRPr="00D31F84">
        <w:rPr>
          <w:rFonts w:ascii="Times New Roman" w:hAnsi="Times New Roman" w:cs="Times New Roman"/>
          <w:sz w:val="28"/>
          <w:szCs w:val="28"/>
        </w:rPr>
        <w:t>Л.С.Выготский</w:t>
      </w:r>
      <w:proofErr w:type="spellEnd"/>
      <w:r w:rsidR="00362FC9" w:rsidRPr="00D31F84">
        <w:rPr>
          <w:rFonts w:ascii="Times New Roman" w:hAnsi="Times New Roman" w:cs="Times New Roman"/>
          <w:sz w:val="28"/>
          <w:szCs w:val="28"/>
        </w:rPr>
        <w:t>). Существуют</w:t>
      </w:r>
      <w:r w:rsidR="00971DE6" w:rsidRPr="00D31F84">
        <w:rPr>
          <w:rFonts w:ascii="Times New Roman" w:hAnsi="Times New Roman" w:cs="Times New Roman"/>
          <w:sz w:val="28"/>
          <w:szCs w:val="28"/>
        </w:rPr>
        <w:t xml:space="preserve"> разные виды игр – подвижные, ди</w:t>
      </w:r>
      <w:r w:rsidR="00362FC9" w:rsidRPr="00D31F84">
        <w:rPr>
          <w:rFonts w:ascii="Times New Roman" w:hAnsi="Times New Roman" w:cs="Times New Roman"/>
          <w:sz w:val="28"/>
          <w:szCs w:val="28"/>
        </w:rPr>
        <w:t xml:space="preserve">дактические, театрализованные и сюжетно-ролевые. Сюжетные игры имеют большое значение в психическом развитии ребёнка, </w:t>
      </w:r>
      <w:r w:rsidR="00056D7B" w:rsidRPr="00D31F84">
        <w:rPr>
          <w:rFonts w:ascii="Times New Roman" w:hAnsi="Times New Roman" w:cs="Times New Roman"/>
          <w:sz w:val="28"/>
          <w:szCs w:val="28"/>
        </w:rPr>
        <w:t>развивая произвольное внимание, память, воображение, творчество. Правила, обязательные при проведении игры, воспитывают у детей умение контролировать своё поведение, ограничивать импульсивность, договариваться с партнёрами, способствуя формированию характера. Во время совместной игры со сверстниками дети учатся общению, умению учитывать желание и действия других, отстаивать своё мнение, при необходимости настоять на своём, а также совместно строить и реализовывать свои планы. Исполняя разные роли, ребёнок охватывает различные виды деятельности, что, в свою очередь, способствует развитию его мыслительной способности, восприятию другой точки зрения.</w:t>
      </w:r>
    </w:p>
    <w:p w:rsidR="008823D5" w:rsidRPr="00D31F84" w:rsidRDefault="008823D5">
      <w:pPr>
        <w:rPr>
          <w:rFonts w:ascii="Times New Roman" w:hAnsi="Times New Roman" w:cs="Times New Roman"/>
          <w:sz w:val="28"/>
          <w:szCs w:val="28"/>
        </w:rPr>
      </w:pPr>
      <w:r w:rsidRPr="00D31F84">
        <w:rPr>
          <w:rFonts w:ascii="Times New Roman" w:hAnsi="Times New Roman" w:cs="Times New Roman"/>
          <w:sz w:val="28"/>
          <w:szCs w:val="28"/>
        </w:rPr>
        <w:t xml:space="preserve">        </w:t>
      </w:r>
      <w:r w:rsidR="00056D7B" w:rsidRPr="00D31F84">
        <w:rPr>
          <w:rFonts w:ascii="Times New Roman" w:hAnsi="Times New Roman" w:cs="Times New Roman"/>
          <w:sz w:val="28"/>
          <w:szCs w:val="28"/>
        </w:rPr>
        <w:t xml:space="preserve"> Умение играть не является врождённым. Как возникает ролевая игра? Надо ли учить ребёнка или это процесс происходит сам по себе</w:t>
      </w:r>
      <w:r w:rsidRPr="00D31F84">
        <w:rPr>
          <w:rFonts w:ascii="Times New Roman" w:hAnsi="Times New Roman" w:cs="Times New Roman"/>
          <w:sz w:val="28"/>
          <w:szCs w:val="28"/>
        </w:rPr>
        <w:t xml:space="preserve">? С раннего детства мама играет с ребёнком в игры-манипуляции или игры-забавы. Ребёнок принимает пассивное участие, затем под проговаривание знакомых слов сам выполняет действие. В младшем дошкольном возрасте дети овладевают режиссёрской игрой – в этой игре они обыгрывают наблюдаемые в повседневной жизни сюжеты, а также начинают переносить функции одного предмета на другой: кубик – машинка, коробка – гараж. В этом виде игры ребёнок приобретает важное умение – видеть целое без составляющих элементов, таким </w:t>
      </w:r>
      <w:proofErr w:type="gramStart"/>
      <w:r w:rsidRPr="00D31F84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="00971DE6" w:rsidRPr="00D31F84">
        <w:rPr>
          <w:rFonts w:ascii="Times New Roman" w:hAnsi="Times New Roman" w:cs="Times New Roman"/>
          <w:sz w:val="28"/>
          <w:szCs w:val="28"/>
        </w:rPr>
        <w:t xml:space="preserve"> </w:t>
      </w:r>
      <w:r w:rsidRPr="00D31F84">
        <w:rPr>
          <w:rFonts w:ascii="Times New Roman" w:hAnsi="Times New Roman" w:cs="Times New Roman"/>
          <w:sz w:val="28"/>
          <w:szCs w:val="28"/>
        </w:rPr>
        <w:t xml:space="preserve"> развивается его воображение.</w:t>
      </w:r>
    </w:p>
    <w:p w:rsidR="00207B81" w:rsidRPr="00D31F84" w:rsidRDefault="008823D5">
      <w:pPr>
        <w:rPr>
          <w:rFonts w:ascii="Times New Roman" w:hAnsi="Times New Roman" w:cs="Times New Roman"/>
          <w:sz w:val="28"/>
          <w:szCs w:val="28"/>
        </w:rPr>
      </w:pPr>
      <w:r w:rsidRPr="00D31F84">
        <w:rPr>
          <w:rFonts w:ascii="Times New Roman" w:hAnsi="Times New Roman" w:cs="Times New Roman"/>
          <w:sz w:val="28"/>
          <w:szCs w:val="28"/>
        </w:rPr>
        <w:t xml:space="preserve">         Когда ребёнок становится старше, у него появляется потребность копировать не только действия, но и поведение взрослых</w:t>
      </w:r>
      <w:r w:rsidR="00337F85" w:rsidRPr="00D31F84">
        <w:rPr>
          <w:rFonts w:ascii="Times New Roman" w:hAnsi="Times New Roman" w:cs="Times New Roman"/>
          <w:sz w:val="28"/>
          <w:szCs w:val="28"/>
        </w:rPr>
        <w:t xml:space="preserve">, он учится использовать предметы не только по прямому назначению, но в соответствии с замыслом игры. Игра становится более продолжительной, возрастает количество выполняемых действий. Отношения между исполнителями ролей чётко определяются ещё до начала игры и становятся её основной линией. У детей старшего дошкольного возраста игра предварительно совместно планируется, обговариваются её правила, дети внимательно наблюдают, насколько действия игроков подчиняются общепринятым правилам </w:t>
      </w:r>
      <w:r w:rsidR="00337F85" w:rsidRPr="00D31F84">
        <w:rPr>
          <w:rFonts w:ascii="Times New Roman" w:hAnsi="Times New Roman" w:cs="Times New Roman"/>
          <w:sz w:val="28"/>
          <w:szCs w:val="28"/>
        </w:rPr>
        <w:lastRenderedPageBreak/>
        <w:t>поведения. Необходимо помочь детям научиться играть</w:t>
      </w:r>
      <w:r w:rsidR="00207B81" w:rsidRPr="00D31F84">
        <w:rPr>
          <w:rFonts w:ascii="Times New Roman" w:hAnsi="Times New Roman" w:cs="Times New Roman"/>
          <w:sz w:val="28"/>
          <w:szCs w:val="28"/>
        </w:rPr>
        <w:t xml:space="preserve"> и овладеть сюжетно-ролевыми играми. Нужно поощрять все проявления его инициативы и фантазии, периодически проводить театрализованные представления, читать сказки. Детям младшего возраста близки и понятны сказки о взаимодействии животных с людьми, в этом возрасте дети охотно играют в роли животных. В среднем дошкольном возрасте детям более интересен мир человеческих отношений, они с удовольствием играют в сказочных принцесс и принцев, в старшем дошкольном возрасте у ребят возникает интерес к волшебным сказкам.</w:t>
      </w:r>
    </w:p>
    <w:p w:rsidR="00584DC3" w:rsidRPr="00D31F84" w:rsidRDefault="00207B81">
      <w:pPr>
        <w:rPr>
          <w:rFonts w:ascii="Times New Roman" w:hAnsi="Times New Roman" w:cs="Times New Roman"/>
          <w:sz w:val="28"/>
          <w:szCs w:val="28"/>
        </w:rPr>
      </w:pPr>
      <w:r w:rsidRPr="00D31F84">
        <w:rPr>
          <w:rFonts w:ascii="Times New Roman" w:hAnsi="Times New Roman" w:cs="Times New Roman"/>
          <w:sz w:val="28"/>
          <w:szCs w:val="28"/>
        </w:rPr>
        <w:t xml:space="preserve">           Наблюдая за детской игрой, можно сделать определённые выводы об особенностях развития и психического состояния ребёнка, его эмоциональном настроении и темпераменте. Управляя детской игрой, можно </w:t>
      </w:r>
      <w:r w:rsidR="00584DC3" w:rsidRPr="00D31F84">
        <w:rPr>
          <w:rFonts w:ascii="Times New Roman" w:hAnsi="Times New Roman" w:cs="Times New Roman"/>
          <w:sz w:val="28"/>
          <w:szCs w:val="28"/>
        </w:rPr>
        <w:t>влиять на взаимоотношения детей со сверстниками и формировать их мировоззрение.</w:t>
      </w:r>
    </w:p>
    <w:p w:rsidR="00CA56F5" w:rsidRPr="00D31F84" w:rsidRDefault="00584DC3">
      <w:pPr>
        <w:rPr>
          <w:rFonts w:ascii="Times New Roman" w:hAnsi="Times New Roman" w:cs="Times New Roman"/>
          <w:sz w:val="28"/>
          <w:szCs w:val="28"/>
        </w:rPr>
      </w:pPr>
      <w:r w:rsidRPr="00D31F84">
        <w:rPr>
          <w:rFonts w:ascii="Times New Roman" w:hAnsi="Times New Roman" w:cs="Times New Roman"/>
          <w:sz w:val="28"/>
          <w:szCs w:val="28"/>
        </w:rPr>
        <w:t xml:space="preserve">         Однако у</w:t>
      </w:r>
      <w:r w:rsidR="00634776" w:rsidRPr="00D31F84">
        <w:rPr>
          <w:rFonts w:ascii="Times New Roman" w:hAnsi="Times New Roman" w:cs="Times New Roman"/>
          <w:sz w:val="28"/>
          <w:szCs w:val="28"/>
        </w:rPr>
        <w:t>правлять детской игрой</w:t>
      </w:r>
      <w:r w:rsidRPr="00D31F84">
        <w:rPr>
          <w:rFonts w:ascii="Times New Roman" w:hAnsi="Times New Roman" w:cs="Times New Roman"/>
          <w:sz w:val="28"/>
          <w:szCs w:val="28"/>
        </w:rPr>
        <w:t xml:space="preserve"> не так  просто</w:t>
      </w:r>
      <w:r w:rsidR="00CA56F5" w:rsidRPr="00D31F84">
        <w:rPr>
          <w:rFonts w:ascii="Times New Roman" w:hAnsi="Times New Roman" w:cs="Times New Roman"/>
          <w:sz w:val="28"/>
          <w:szCs w:val="28"/>
        </w:rPr>
        <w:t>. В педагогической практике известно немало случаев, когда включение  взрослого в детскую игру приводило к её разрушению, то есть дети прекращали играть. Вместе с тем психологи позитивно оценивают роль педагога в руководстве игровой деятельностью, если дети сами, по собственному желанию приглашают его играть, и игра при этом не затихает, а напротив, обогащается и развивается. Такое доверие детей к взрослому наблюдается в тех случаях, когда педагоги знают и соблюдают основные правила управления детской игрой.</w:t>
      </w:r>
    </w:p>
    <w:p w:rsidR="00AF24B3" w:rsidRPr="00D31F84" w:rsidRDefault="00D34B18">
      <w:pPr>
        <w:rPr>
          <w:rFonts w:ascii="Times New Roman" w:hAnsi="Times New Roman" w:cs="Times New Roman"/>
          <w:sz w:val="28"/>
          <w:szCs w:val="28"/>
        </w:rPr>
      </w:pPr>
      <w:r w:rsidRPr="00D31F84">
        <w:rPr>
          <w:rFonts w:ascii="Times New Roman" w:hAnsi="Times New Roman" w:cs="Times New Roman"/>
          <w:sz w:val="28"/>
          <w:szCs w:val="28"/>
        </w:rPr>
        <w:t xml:space="preserve">         Обогащайте ребёнка яркими впечатлениями, расширяйте его знания об окружающем, знакомьте с разными профессиями, совершайте для этого с детьми интересные прогулки, экскурсии, организуйте наблюдения. Создавайте условия для детских игр не только в виде определённых тематических зон, но предоставляйте возможность уединиться на время. Читайте детям книги с захватывающим содержанием, периодически организовывайте</w:t>
      </w:r>
      <w:r w:rsidR="00AF24B3" w:rsidRPr="00D31F84">
        <w:rPr>
          <w:rFonts w:ascii="Times New Roman" w:hAnsi="Times New Roman" w:cs="Times New Roman"/>
          <w:sz w:val="28"/>
          <w:szCs w:val="28"/>
        </w:rPr>
        <w:t xml:space="preserve"> обыгрывание понравившихся сюжетов. Предусматривайте для игр различные дополнительные материалы, которые могут быть использованы как предметы-заместители в соответствии с замыслом ребёнка. Наблюдайте за складывающимися в играх взаимоотношениями детей. При необходимости организуйте обсуждение прошедших игр, фиксируя внимание детей на положительных поступках ребят, исполняющих различные роли.</w:t>
      </w:r>
      <w:r w:rsidR="00971DE6" w:rsidRPr="00D31F84">
        <w:rPr>
          <w:rFonts w:ascii="Times New Roman" w:hAnsi="Times New Roman" w:cs="Times New Roman"/>
          <w:sz w:val="28"/>
          <w:szCs w:val="28"/>
        </w:rPr>
        <w:t xml:space="preserve"> Для того </w:t>
      </w:r>
      <w:r w:rsidR="00674F42" w:rsidRPr="00D31F84">
        <w:rPr>
          <w:rFonts w:ascii="Times New Roman" w:hAnsi="Times New Roman" w:cs="Times New Roman"/>
          <w:sz w:val="28"/>
          <w:szCs w:val="28"/>
        </w:rPr>
        <w:t xml:space="preserve">чтобы игра была интересна детям, воспитатель должен быть ею увлечён, а это происходит, когда он готов вместе со всеми смеяться, огорчаться, волноваться, ошибаться, открыто исправляя свою </w:t>
      </w:r>
      <w:r w:rsidR="00674F42" w:rsidRPr="00D31F84">
        <w:rPr>
          <w:rFonts w:ascii="Times New Roman" w:hAnsi="Times New Roman" w:cs="Times New Roman"/>
          <w:sz w:val="28"/>
          <w:szCs w:val="28"/>
        </w:rPr>
        <w:lastRenderedPageBreak/>
        <w:t>ошибку. Тогда возникает равноправие в игре, тогда возникает союз. Развивать и укреплять этот союз воспитателей и детей в ходе игры могут помочь пять советов.</w:t>
      </w:r>
    </w:p>
    <w:p w:rsidR="00634776" w:rsidRPr="00D31F84" w:rsidRDefault="00674F42">
      <w:pPr>
        <w:rPr>
          <w:rFonts w:ascii="Times New Roman" w:hAnsi="Times New Roman" w:cs="Times New Roman"/>
          <w:sz w:val="28"/>
          <w:szCs w:val="28"/>
        </w:rPr>
      </w:pPr>
      <w:r w:rsidRPr="00D31F84">
        <w:rPr>
          <w:rFonts w:ascii="Times New Roman" w:hAnsi="Times New Roman" w:cs="Times New Roman"/>
          <w:sz w:val="28"/>
          <w:szCs w:val="28"/>
        </w:rPr>
        <w:t xml:space="preserve">     </w:t>
      </w:r>
      <w:r w:rsidR="00CA56F5" w:rsidRPr="00D31F84">
        <w:rPr>
          <w:rFonts w:ascii="Times New Roman" w:hAnsi="Times New Roman" w:cs="Times New Roman"/>
          <w:sz w:val="28"/>
          <w:szCs w:val="28"/>
        </w:rPr>
        <w:t xml:space="preserve"> Первый совет: </w:t>
      </w:r>
      <w:r w:rsidR="00634776" w:rsidRPr="00D31F84">
        <w:rPr>
          <w:rFonts w:ascii="Times New Roman" w:hAnsi="Times New Roman" w:cs="Times New Roman"/>
          <w:sz w:val="28"/>
          <w:szCs w:val="28"/>
        </w:rPr>
        <w:t>Быть готовым к собственным промахам. Какое бы предложение ни высказал педагог, он должен исходить из реальных возможностей данной группы, поэтому нужно быть готовым к своим возможным промахам, а не ждать, что предстоящая деятельность обязательно принесёт запланированные достижения.</w:t>
      </w:r>
    </w:p>
    <w:p w:rsidR="00634776" w:rsidRPr="00D31F84" w:rsidRDefault="00634776">
      <w:pPr>
        <w:rPr>
          <w:rFonts w:ascii="Times New Roman" w:hAnsi="Times New Roman" w:cs="Times New Roman"/>
          <w:sz w:val="28"/>
          <w:szCs w:val="28"/>
        </w:rPr>
      </w:pPr>
      <w:r w:rsidRPr="00D31F84">
        <w:rPr>
          <w:rFonts w:ascii="Times New Roman" w:hAnsi="Times New Roman" w:cs="Times New Roman"/>
          <w:sz w:val="28"/>
          <w:szCs w:val="28"/>
        </w:rPr>
        <w:t xml:space="preserve">        Второй совет: Не разжёвывать смысла задания. В социально-игровых заданиях доля самостоятельности раз от раза должна расти. Тогда дети могут почувствовать: «не понял» - это, наверно просто поосторожничал, поленился или подумать, или попробовать.</w:t>
      </w:r>
    </w:p>
    <w:p w:rsidR="00F760F3" w:rsidRPr="00D31F84" w:rsidRDefault="00634776">
      <w:pPr>
        <w:rPr>
          <w:rFonts w:ascii="Times New Roman" w:hAnsi="Times New Roman" w:cs="Times New Roman"/>
          <w:sz w:val="28"/>
          <w:szCs w:val="28"/>
        </w:rPr>
      </w:pPr>
      <w:r w:rsidRPr="00D31F84">
        <w:rPr>
          <w:rFonts w:ascii="Times New Roman" w:hAnsi="Times New Roman" w:cs="Times New Roman"/>
          <w:sz w:val="28"/>
          <w:szCs w:val="28"/>
        </w:rPr>
        <w:t xml:space="preserve">         </w:t>
      </w:r>
      <w:r w:rsidR="00207B81" w:rsidRPr="00D31F84">
        <w:rPr>
          <w:rFonts w:ascii="Times New Roman" w:hAnsi="Times New Roman" w:cs="Times New Roman"/>
          <w:sz w:val="28"/>
          <w:szCs w:val="28"/>
        </w:rPr>
        <w:t xml:space="preserve"> </w:t>
      </w:r>
      <w:r w:rsidRPr="00D31F84">
        <w:rPr>
          <w:rFonts w:ascii="Times New Roman" w:hAnsi="Times New Roman" w:cs="Times New Roman"/>
          <w:sz w:val="28"/>
          <w:szCs w:val="28"/>
        </w:rPr>
        <w:t>Третий совет: Обращать внимание на интересные неожиданности. Если задание выполняется</w:t>
      </w:r>
      <w:r w:rsidR="00F760F3" w:rsidRPr="00D31F84">
        <w:rPr>
          <w:rFonts w:ascii="Times New Roman" w:hAnsi="Times New Roman" w:cs="Times New Roman"/>
          <w:sz w:val="28"/>
          <w:szCs w:val="28"/>
        </w:rPr>
        <w:t xml:space="preserve"> </w:t>
      </w:r>
      <w:r w:rsidRPr="00D31F84">
        <w:rPr>
          <w:rFonts w:ascii="Times New Roman" w:hAnsi="Times New Roman" w:cs="Times New Roman"/>
          <w:sz w:val="28"/>
          <w:szCs w:val="28"/>
        </w:rPr>
        <w:t>детьми</w:t>
      </w:r>
      <w:r w:rsidR="00F760F3" w:rsidRPr="00D31F84">
        <w:rPr>
          <w:rFonts w:ascii="Times New Roman" w:hAnsi="Times New Roman" w:cs="Times New Roman"/>
          <w:sz w:val="28"/>
          <w:szCs w:val="28"/>
        </w:rPr>
        <w:t xml:space="preserve"> неверно из-за того, что оно было неверно понято, необходимо обратить своё внимание всё неожиданное и интересное в выполнении неверно понятого задания. Иногда оно оказывается более интересным и полезным, чем верный вариант, запланированный воспитателем.</w:t>
      </w:r>
    </w:p>
    <w:p w:rsidR="00601B8D" w:rsidRPr="00D31F84" w:rsidRDefault="00F760F3">
      <w:pPr>
        <w:rPr>
          <w:rFonts w:ascii="Times New Roman" w:hAnsi="Times New Roman" w:cs="Times New Roman"/>
          <w:sz w:val="28"/>
          <w:szCs w:val="28"/>
        </w:rPr>
      </w:pPr>
      <w:r w:rsidRPr="00D31F84">
        <w:rPr>
          <w:rFonts w:ascii="Times New Roman" w:hAnsi="Times New Roman" w:cs="Times New Roman"/>
          <w:sz w:val="28"/>
          <w:szCs w:val="28"/>
        </w:rPr>
        <w:t xml:space="preserve">           Четвёртый совет: Видеть в детских отказах ценные подсказки. </w:t>
      </w:r>
      <w:r w:rsidR="00601B8D" w:rsidRPr="00D31F84">
        <w:rPr>
          <w:rFonts w:ascii="Times New Roman" w:hAnsi="Times New Roman" w:cs="Times New Roman"/>
          <w:sz w:val="28"/>
          <w:szCs w:val="28"/>
        </w:rPr>
        <w:t>Самая «страшная» неприятность – отказ</w:t>
      </w:r>
      <w:r w:rsidR="00814063">
        <w:rPr>
          <w:rFonts w:ascii="Times New Roman" w:hAnsi="Times New Roman" w:cs="Times New Roman"/>
          <w:sz w:val="28"/>
          <w:szCs w:val="28"/>
        </w:rPr>
        <w:t xml:space="preserve"> </w:t>
      </w:r>
      <w:r w:rsidR="00601B8D" w:rsidRPr="00D31F84">
        <w:rPr>
          <w:rFonts w:ascii="Times New Roman" w:hAnsi="Times New Roman" w:cs="Times New Roman"/>
          <w:sz w:val="28"/>
          <w:szCs w:val="28"/>
        </w:rPr>
        <w:t xml:space="preserve"> некоторых детей от участия в предложенной игре – снимается предварительной готовностью воспитателя преодолеть этот отказ специальным набором таких</w:t>
      </w:r>
      <w:r w:rsidR="00971DE6" w:rsidRPr="00D31F84">
        <w:rPr>
          <w:rFonts w:ascii="Times New Roman" w:hAnsi="Times New Roman" w:cs="Times New Roman"/>
          <w:sz w:val="28"/>
          <w:szCs w:val="28"/>
        </w:rPr>
        <w:t xml:space="preserve"> </w:t>
      </w:r>
      <w:r w:rsidR="00601B8D" w:rsidRPr="00D31F84">
        <w:rPr>
          <w:rFonts w:ascii="Times New Roman" w:hAnsi="Times New Roman" w:cs="Times New Roman"/>
          <w:sz w:val="28"/>
          <w:szCs w:val="28"/>
        </w:rPr>
        <w:t xml:space="preserve"> упражнений, чтобы отказывающиеся нашли в себе уверенность для участия в общей работе. Столкновение с детским отказом перестаёт быть «страшным», если воспринимать его не как личное оскорбление, а как своевременную подсказку данную ребёнком.</w:t>
      </w:r>
    </w:p>
    <w:p w:rsidR="002D216E" w:rsidRPr="00D31F84" w:rsidRDefault="00601B8D">
      <w:pPr>
        <w:rPr>
          <w:rFonts w:ascii="Times New Roman" w:hAnsi="Times New Roman" w:cs="Times New Roman"/>
          <w:sz w:val="28"/>
          <w:szCs w:val="28"/>
        </w:rPr>
      </w:pPr>
      <w:r w:rsidRPr="00D31F84">
        <w:rPr>
          <w:rFonts w:ascii="Times New Roman" w:hAnsi="Times New Roman" w:cs="Times New Roman"/>
          <w:sz w:val="28"/>
          <w:szCs w:val="28"/>
        </w:rPr>
        <w:t xml:space="preserve">            Пятый совет: Умей радоваться шуму.</w:t>
      </w:r>
      <w:r w:rsidR="00674F42" w:rsidRPr="00D31F84">
        <w:rPr>
          <w:rFonts w:ascii="Times New Roman" w:hAnsi="Times New Roman" w:cs="Times New Roman"/>
          <w:sz w:val="28"/>
          <w:szCs w:val="28"/>
        </w:rPr>
        <w:t xml:space="preserve"> Часто у педагога возникает недовольство лишним шумом, естественным при повышенной активности детей. Нужно давать себе отчёт: «вреден» ли этот шум</w:t>
      </w:r>
      <w:r w:rsidR="00971DE6" w:rsidRPr="00D31F84">
        <w:rPr>
          <w:rFonts w:ascii="Times New Roman" w:hAnsi="Times New Roman" w:cs="Times New Roman"/>
          <w:sz w:val="28"/>
          <w:szCs w:val="28"/>
        </w:rPr>
        <w:t xml:space="preserve">? Часто шум происходит от работы подготовки на местах, такому шуму нужно радоваться, так как задание педагога вызывает у детей желание работать, и поэтому с интересом самому включиться в работу детей, помогая каждому своим ненавязчивым советом. </w:t>
      </w:r>
      <w:r w:rsidR="00F760F3" w:rsidRPr="00D31F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216E" w:rsidRPr="00D31F84" w:rsidRDefault="002D216E">
      <w:pPr>
        <w:rPr>
          <w:rFonts w:ascii="Times New Roman" w:hAnsi="Times New Roman" w:cs="Times New Roman"/>
          <w:sz w:val="28"/>
          <w:szCs w:val="28"/>
        </w:rPr>
      </w:pPr>
    </w:p>
    <w:p w:rsidR="00CB354C" w:rsidRDefault="00CB354C">
      <w:pPr>
        <w:rPr>
          <w:rFonts w:ascii="Times New Roman" w:hAnsi="Times New Roman" w:cs="Times New Roman"/>
          <w:sz w:val="28"/>
          <w:szCs w:val="28"/>
        </w:rPr>
      </w:pPr>
    </w:p>
    <w:p w:rsidR="002D216E" w:rsidRPr="00D31F84" w:rsidRDefault="002D216E">
      <w:pPr>
        <w:rPr>
          <w:rFonts w:ascii="Times New Roman" w:hAnsi="Times New Roman" w:cs="Times New Roman"/>
          <w:sz w:val="28"/>
          <w:szCs w:val="28"/>
        </w:rPr>
      </w:pPr>
      <w:r w:rsidRPr="00D31F84">
        <w:rPr>
          <w:rFonts w:ascii="Times New Roman" w:hAnsi="Times New Roman" w:cs="Times New Roman"/>
          <w:sz w:val="28"/>
          <w:szCs w:val="28"/>
        </w:rPr>
        <w:lastRenderedPageBreak/>
        <w:t>Литература:</w:t>
      </w:r>
    </w:p>
    <w:p w:rsidR="002D216E" w:rsidRPr="00D31F84" w:rsidRDefault="002D216E">
      <w:pPr>
        <w:rPr>
          <w:rFonts w:ascii="Times New Roman" w:hAnsi="Times New Roman" w:cs="Times New Roman"/>
          <w:sz w:val="28"/>
          <w:szCs w:val="28"/>
        </w:rPr>
      </w:pPr>
      <w:r w:rsidRPr="00D31F84">
        <w:rPr>
          <w:rFonts w:ascii="Times New Roman" w:hAnsi="Times New Roman" w:cs="Times New Roman"/>
          <w:sz w:val="28"/>
          <w:szCs w:val="28"/>
        </w:rPr>
        <w:t xml:space="preserve">«Организация сюжетной игры в детском саду» </w:t>
      </w:r>
      <w:proofErr w:type="spellStart"/>
      <w:r w:rsidRPr="00D31F84">
        <w:rPr>
          <w:rFonts w:ascii="Times New Roman" w:hAnsi="Times New Roman" w:cs="Times New Roman"/>
          <w:sz w:val="28"/>
          <w:szCs w:val="28"/>
        </w:rPr>
        <w:t>Н.Михайленко</w:t>
      </w:r>
      <w:proofErr w:type="gramStart"/>
      <w:r w:rsidRPr="00D31F84">
        <w:rPr>
          <w:rFonts w:ascii="Times New Roman" w:hAnsi="Times New Roman" w:cs="Times New Roman"/>
          <w:sz w:val="28"/>
          <w:szCs w:val="28"/>
        </w:rPr>
        <w:t>,Н</w:t>
      </w:r>
      <w:proofErr w:type="gramEnd"/>
      <w:r w:rsidRPr="00D31F84">
        <w:rPr>
          <w:rFonts w:ascii="Times New Roman" w:hAnsi="Times New Roman" w:cs="Times New Roman"/>
          <w:sz w:val="28"/>
          <w:szCs w:val="28"/>
        </w:rPr>
        <w:t>.Короткова</w:t>
      </w:r>
      <w:proofErr w:type="spellEnd"/>
      <w:r w:rsidR="00207B81" w:rsidRPr="00D31F84">
        <w:rPr>
          <w:rFonts w:ascii="Times New Roman" w:hAnsi="Times New Roman" w:cs="Times New Roman"/>
          <w:sz w:val="28"/>
          <w:szCs w:val="28"/>
        </w:rPr>
        <w:t xml:space="preserve"> </w:t>
      </w:r>
      <w:r w:rsidR="00056D7B" w:rsidRPr="00D31F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216E" w:rsidRPr="00D31F84" w:rsidRDefault="002D216E">
      <w:pPr>
        <w:rPr>
          <w:rFonts w:ascii="Times New Roman" w:hAnsi="Times New Roman" w:cs="Times New Roman"/>
          <w:sz w:val="28"/>
          <w:szCs w:val="28"/>
        </w:rPr>
      </w:pPr>
      <w:r w:rsidRPr="00D31F84">
        <w:rPr>
          <w:rFonts w:ascii="Times New Roman" w:hAnsi="Times New Roman" w:cs="Times New Roman"/>
          <w:sz w:val="28"/>
          <w:szCs w:val="28"/>
        </w:rPr>
        <w:t xml:space="preserve">«Развитие игровой деятельности дошкольников» </w:t>
      </w:r>
      <w:proofErr w:type="spellStart"/>
      <w:r w:rsidRPr="00D31F84">
        <w:rPr>
          <w:rFonts w:ascii="Times New Roman" w:hAnsi="Times New Roman" w:cs="Times New Roman"/>
          <w:sz w:val="28"/>
          <w:szCs w:val="28"/>
        </w:rPr>
        <w:t>А.В.Калинченко</w:t>
      </w:r>
      <w:proofErr w:type="spellEnd"/>
      <w:r w:rsidRPr="00D31F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31F84">
        <w:rPr>
          <w:rFonts w:ascii="Times New Roman" w:hAnsi="Times New Roman" w:cs="Times New Roman"/>
          <w:sz w:val="28"/>
          <w:szCs w:val="28"/>
        </w:rPr>
        <w:t>Ю.В.Микляева</w:t>
      </w:r>
      <w:proofErr w:type="spellEnd"/>
      <w:r w:rsidRPr="00D31F84">
        <w:rPr>
          <w:rFonts w:ascii="Times New Roman" w:hAnsi="Times New Roman" w:cs="Times New Roman"/>
          <w:sz w:val="28"/>
          <w:szCs w:val="28"/>
        </w:rPr>
        <w:t>, В.Н.Сидоренко</w:t>
      </w:r>
    </w:p>
    <w:p w:rsidR="00051498" w:rsidRPr="00D31F84" w:rsidRDefault="002D216E">
      <w:pPr>
        <w:rPr>
          <w:rFonts w:ascii="Times New Roman" w:hAnsi="Times New Roman" w:cs="Times New Roman"/>
          <w:sz w:val="28"/>
          <w:szCs w:val="28"/>
        </w:rPr>
      </w:pPr>
      <w:r w:rsidRPr="00D31F84">
        <w:rPr>
          <w:rFonts w:ascii="Times New Roman" w:hAnsi="Times New Roman" w:cs="Times New Roman"/>
          <w:sz w:val="28"/>
          <w:szCs w:val="28"/>
        </w:rPr>
        <w:t>«Психологическая готовность детей к игровой деятельности» О.В.Лещинская-Гурова</w:t>
      </w:r>
      <w:r w:rsidR="00056D7B" w:rsidRPr="00D31F8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51498" w:rsidRPr="00D31F84" w:rsidSect="00C63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1498"/>
    <w:rsid w:val="00051498"/>
    <w:rsid w:val="00056D7B"/>
    <w:rsid w:val="00152B69"/>
    <w:rsid w:val="00207B81"/>
    <w:rsid w:val="002D216E"/>
    <w:rsid w:val="0032335A"/>
    <w:rsid w:val="00337F85"/>
    <w:rsid w:val="00362FC9"/>
    <w:rsid w:val="00584DC3"/>
    <w:rsid w:val="005F5FCE"/>
    <w:rsid w:val="00601B8D"/>
    <w:rsid w:val="00634776"/>
    <w:rsid w:val="00651621"/>
    <w:rsid w:val="00674F42"/>
    <w:rsid w:val="00814063"/>
    <w:rsid w:val="008823D5"/>
    <w:rsid w:val="008D267C"/>
    <w:rsid w:val="00971DE6"/>
    <w:rsid w:val="00AF24B3"/>
    <w:rsid w:val="00B51D0B"/>
    <w:rsid w:val="00C63859"/>
    <w:rsid w:val="00CA56F5"/>
    <w:rsid w:val="00CB354C"/>
    <w:rsid w:val="00D31F84"/>
    <w:rsid w:val="00D34B18"/>
    <w:rsid w:val="00F76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8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2E1F2-2416-43B0-8E63-D11E6AAFC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4</Pages>
  <Words>1069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2003-12-31T23:33:00Z</dcterms:created>
  <dcterms:modified xsi:type="dcterms:W3CDTF">2023-11-10T15:37:00Z</dcterms:modified>
</cp:coreProperties>
</file>