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gif" ContentType="image/gif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Муниципальное бюджетное общеобразовательное учреждение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«Средняя общеобразовательная школа № 41»</w:t>
      </w:r>
    </w:p>
    <w:p>
      <w:pPr>
        <w:pStyle w:val="Normal"/>
        <w:spacing w:before="0" w:after="0"/>
        <w:ind w:firstLine="709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                                     </w:t>
      </w:r>
      <w:r>
        <w:rPr>
          <w:rFonts w:ascii="Times New Roman" w:hAnsi="Times New Roman"/>
          <w:b/>
        </w:rPr>
        <w:t>муниципального образования города Братска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rPr>
          <w:rFonts w:ascii="Times New Roman" w:hAnsi="Times New Roman"/>
          <w:b/>
          <w:b/>
          <w:sz w:val="28"/>
          <w:szCs w:val="28"/>
        </w:rPr>
      </w:pPr>
      <w:r>
        <w:rPr/>
        <w:drawing>
          <wp:inline distT="0" distB="0" distL="0" distR="0">
            <wp:extent cx="2724150" cy="2188210"/>
            <wp:effectExtent l="0" t="0" r="0" b="0"/>
            <wp:docPr id="1" name="Рисунок 2" descr="http://gua.convdocs.org/tw_files2/urls_1/445/d-444674/7z-docs/5_html_m6f03e23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http://gua.convdocs.org/tw_files2/urls_1/445/d-444674/7z-docs/5_html_m6f03e23b.gif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18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 w:before="0" w:after="0"/>
        <w:ind w:firstLine="709"/>
        <w:jc w:val="right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right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И.Н.Тарасова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«МЕТОДИЧЕСКИЕ РЕКОМЕНДАЦИИ  К  УЧЕБНОЙ ПРОЕКТНОЙ  ДЕЯТЕЛЬНОСТИ  ДЛЯ  ОБРАЗОВАТЕЛЬНОЙ ОБЛАСТИ  «ТЕХНОЛОГИЯ»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 – МЕТОДИЧЕСКОЕ ПОСОБИЕ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tabs>
          <w:tab w:val="clear" w:pos="708"/>
          <w:tab w:val="left" w:pos="6237" w:leader="none"/>
          <w:tab w:val="left" w:pos="6379" w:leader="none"/>
          <w:tab w:val="left" w:pos="6521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</w:t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</w:t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</w:t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</w:t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</w:t>
      </w:r>
    </w:p>
    <w:p>
      <w:pPr>
        <w:pStyle w:val="NoSpacing"/>
        <w:tabs>
          <w:tab w:val="clear" w:pos="708"/>
          <w:tab w:val="left" w:pos="637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</w:t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</w:t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</w:t>
      </w:r>
    </w:p>
    <w:p>
      <w:pPr>
        <w:pStyle w:val="NoSpacing"/>
        <w:tabs>
          <w:tab w:val="clear" w:pos="708"/>
          <w:tab w:val="left" w:pos="6379" w:leader="none"/>
          <w:tab w:val="left" w:pos="6521" w:leader="none"/>
        </w:tabs>
        <w:rPr/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</w:t>
      </w:r>
    </w:p>
    <w:p>
      <w:pPr>
        <w:pStyle w:val="Normal"/>
        <w:spacing w:lineRule="auto" w:line="36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Братск 2023</w:t>
      </w:r>
      <w:r>
        <w:rPr>
          <w:rFonts w:ascii="Times New Roman" w:hAnsi="Times New Roman"/>
          <w:b/>
          <w:sz w:val="24"/>
          <w:szCs w:val="24"/>
          <w:lang w:val="ru-RU"/>
        </w:rPr>
        <w:t>г.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ВВЕДЕНИЕ……………………………………………………………………….................................</w:t>
      </w:r>
      <w:r>
        <w:rPr>
          <w:rFonts w:ascii="Times New Roman" w:hAnsi="Times New Roman"/>
          <w:sz w:val="24"/>
          <w:szCs w:val="24"/>
        </w:rPr>
        <w:t>3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1. ПРОЕКТ  КАК  МЕТОД  ОБУЧЕНИЯ……………………………………………….</w:t>
      </w:r>
      <w:r>
        <w:rPr>
          <w:rFonts w:ascii="Times New Roman" w:hAnsi="Times New Roman"/>
          <w:sz w:val="24"/>
          <w:szCs w:val="24"/>
        </w:rPr>
        <w:t>3- 5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Глава 2. МЕТОДИЧЕСКИЕ  РЕКОМЕНДАЦИИ  К  УЧЕБНОЙ 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ПРОЕКТНОЙ  ДЕЯТЕЛЬНОСТИ  ДЛЯ  ОБРАЗОВАТЕЛЬНОЙ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ОБЛАСТИ  «ТЕХНОЛОГИЯ»…………………………………………………………………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5 - 12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     Обоснование возникшей проблемы и потребности (цели и задачи)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     Схема обдумывания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     Выявление основных понятий и ограничений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     Теоретические сведения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     История и современность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      Банк идей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2.7.      Эскизная проработка базового варианта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      Инструменты и оборудование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2.9.      Выбор ткани, дополнительных материалов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2.10.    Расчёт себестоимости изготовления изделия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11.   План изготовления изделия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12.   Правила безопасности. Санитарно – гигиенические требования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13.   Технология изготовления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14.    Эстетическое обоснование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15.    Экологическое обоснование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16.    Экономическое обоснование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17.    Реклама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18.    Самооценка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19.    Презентация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20.    Словарь терминов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21.    Список использованных источников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22.    Критерии оценки творческих проектов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 ИСПОЛЬЗОВАННЫХ  ИСТОЧНИКОВ……………………………………………</w:t>
      </w:r>
      <w:r>
        <w:rPr>
          <w:rFonts w:ascii="Times New Roman" w:hAnsi="Times New Roman"/>
          <w:sz w:val="24"/>
          <w:szCs w:val="24"/>
        </w:rPr>
        <w:t>12</w:t>
      </w:r>
    </w:p>
    <w:p>
      <w:pPr>
        <w:pStyle w:val="Normal"/>
        <w:spacing w:lineRule="auto" w:line="360" w:before="0" w:after="0"/>
        <w:ind w:left="-567" w:firstLine="709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left="-567" w:firstLine="709"/>
        <w:jc w:val="center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</w:r>
    </w:p>
    <w:p>
      <w:pPr>
        <w:pStyle w:val="Normal"/>
        <w:spacing w:lineRule="auto" w:line="360" w:before="0" w:after="0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</w:r>
    </w:p>
    <w:p>
      <w:pPr>
        <w:pStyle w:val="Normal"/>
        <w:spacing w:lineRule="auto" w:line="360" w:before="0" w:after="0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</w:r>
    </w:p>
    <w:p>
      <w:pPr>
        <w:pStyle w:val="Normal"/>
        <w:spacing w:lineRule="auto" w:line="360" w:before="0" w:after="0"/>
        <w:ind w:left="-567" w:firstLine="709"/>
        <w:jc w:val="center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</w:r>
    </w:p>
    <w:p>
      <w:pPr>
        <w:pStyle w:val="Normal"/>
        <w:spacing w:lineRule="auto" w:line="360" w:before="0" w:after="0"/>
        <w:ind w:left="-567" w:firstLine="709"/>
        <w:jc w:val="center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</w:r>
    </w:p>
    <w:p>
      <w:pPr>
        <w:pStyle w:val="Normal"/>
        <w:spacing w:lineRule="auto" w:line="360" w:before="0" w:after="0"/>
        <w:ind w:left="-567" w:firstLine="709"/>
        <w:jc w:val="center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</w:r>
    </w:p>
    <w:p>
      <w:pPr>
        <w:pStyle w:val="Normal"/>
        <w:spacing w:lineRule="auto" w:line="360" w:before="0" w:after="0"/>
        <w:ind w:left="-567" w:firstLine="709"/>
        <w:jc w:val="center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ВВЕДЕНИЕ</w:t>
      </w:r>
    </w:p>
    <w:p>
      <w:pPr>
        <w:pStyle w:val="Normal"/>
        <w:spacing w:lineRule="auto" w:line="360" w:before="0" w:after="0"/>
        <w:ind w:left="-56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Современный образовательный процесс немыслим без поиска новых, более эффективных технологий, призванных содействовать развитию творческих способностей обучающихся, формированию навыков саморазвития и самообразования. Этим требованиям в полной мере отвечает проектная деятельность в учебном процессе на уроках технологии. В процессе проектной деятельности учащиеся развивают свой творческий потенциал и усваивают основополагающие закономерности построения современных технологий. Наиболее эффективными в образовательном смысле является метод проектов, современные методы создания новых технических и технологических решений. Разработка алгоритма позволяет учащимся правильно организовывать самостоятельную деятельность. Поскольку программу обучения технологии синтезируют межпредметные знания, способствуя осознанию теоретических связей в практической деятельности, учащихся по выполнению творческих проектов, тем самым выполнение школьниками творческих заданий является интересным и очень важным для жизни. При проектировании у школьника реализуются возможности проявить свои знания, способности и креативность мышления. Важными аспектами формирующейся самостоятельности к ответственности деятельности учеников, участвующих в  проектной деятельности, становятся этапы целеполагания, планирования, волевого выбора, практической реализации к итоговой рефлексии. Проектное обучение характеризуется равенством субъектов взаимодействия, присутствием соревновательных мотивов, положительным эмоциональным фоном деятельности, субъективной самореализации, значимостью каждого из участков проектов.    </w:t>
      </w:r>
    </w:p>
    <w:p>
      <w:pPr>
        <w:pStyle w:val="Normal"/>
        <w:spacing w:lineRule="auto" w:line="360" w:before="0" w:after="0"/>
        <w:ind w:left="-56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уроке технологии проекты в настоящее время занимают значительное место. Это объясняется тем, что они позволяют формировать коммуникативные навыки, что очень важно для формирующихся личностей. Именно коммуникативные навыки наиболее востребованы на рынке труда. В проектной деятельности выявляется склонность учащихся той или иной деятельности, развиваются  профессиональные способности.</w:t>
      </w:r>
    </w:p>
    <w:p>
      <w:pPr>
        <w:pStyle w:val="Normal"/>
        <w:spacing w:lineRule="auto" w:line="360" w:before="0" w:after="0"/>
        <w:ind w:left="-56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данной работе предложено примерная организация процесса проектной деятельности учащихся, а так же методические рекомендации к учебной проектной деятельности на уроках технологии и критерии оценки за проделанную работу. Материал работы имеет практическую значимость и может быть использован учителями предметниками, так как во всех образовательных дисциплинах применяют проектную деятельность, начинающим учителям, студентам, ученикам 5 – 11 классов. 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1. ПРОЕКТ КАК МЕТОД ОБУЧЕНИЯ</w:t>
      </w:r>
    </w:p>
    <w:p>
      <w:pPr>
        <w:pStyle w:val="Normal"/>
        <w:spacing w:lineRule="auto" w:line="360" w:before="0" w:after="0"/>
        <w:ind w:left="-56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проект – совместная учебно – познавательная, творческая или игровая деятельность учащихся – партнеров, имеющая общую цель и согласованные способы, направленная на достижение общего результата по решению какой – либо проблемы, значимой для участников проекта ( Бухарина М.Ю.) Метод проектов это система обучения, гибкая модель организации учебного процесса, ориентированная на творческую самореализацию личности учащихся, развития их интеллектуальных возможностей, волевых качеств и творческих способностей в процессе создания нового продукта под контролем учителя, обладающего объективной и субъективной новизной, имеющего практическую значимость. Проектными работами на уроке технологии ребята занимались ещё до введения ФГОС, в конце каждого учебного года они выполняли проект на свободную тему. С переходом на ФГОС ООО количество проектных работ увеличивается до 4-х. Теперь после каждого раздела учащиеся изготавливают творческий проект. Выбор проектных тем осуществляется учениками в соответствии с их способностями, потребностями и интересами.</w:t>
      </w:r>
    </w:p>
    <w:p>
      <w:pPr>
        <w:pStyle w:val="Normal"/>
        <w:spacing w:lineRule="auto" w:line="360" w:before="0" w:after="0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ученика проект – это возможность максимального раскрытия своего творческого потенциала. Это деятельность, которая позволяет проявить себя индивидуально или в группе, попробовать свои силы, приложить свои знания, принести пользу, показать публично достигнутый результат. Это деятельность, направленная на решение интересной проблемы, сформулированной самими учащимися. Результат этой деятельности – найденный способ решения проблемы – носит практический характер и значим для самих открывателей. А для учителя учебный проект – это интегративное дидактическое средство развития, обучения и воспитания, которое позволяет вырабатывать и развивать специфические умения и навыки проектирования: проблематизация, целеполагание, планирование деятельности, рефлексия и самоанализ, презентация и самопрезентация, а также поиск информации, практическое применение академических знаний, самообучение, исследовательская творческая деятельность. Особенность метода обучения, прежде всего это наличие проблемы, которую предстоит решить в ходе работы над проектом. Причём проблема должна иметь личностно значимый для ученика проекта характер, мотивировать его на поиски решения.</w:t>
      </w:r>
    </w:p>
    <w:p>
      <w:pPr>
        <w:pStyle w:val="Normal"/>
        <w:spacing w:lineRule="auto" w:line="360" w:before="0" w:after="0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обязательно должен иметь ясную, реально достижимую цель. В самом общем смысле целью проекта всегда является решение исходной проблемы, но в каждом конкретном случае это решение имеет собственное, неповторимое воплощение. Этим воплощением является проектный продукт, который создаётся автором в ходе его работы и также становится средством решения проблемы проекта. Итак, выяснение исходной проблемы, формулирование цели и создание умозрительного образа проектного продукта – первые характерные особенности проекта.</w:t>
      </w:r>
    </w:p>
    <w:p>
      <w:pPr>
        <w:pStyle w:val="Normal"/>
        <w:spacing w:lineRule="auto" w:line="360" w:before="0" w:after="0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Ещё одно отличие проекта – предварительное планирование работы. Весь путь от исходной проблемы до реализации цели проекта необходимо разбить на отдельные этапы со своими промежуточными задачами для каждого из них; определить способы решения этих задач и найти ресурсы для этого; разработать подробный график работы с указанием сроков реализации каждого этапа. Осуществление плана работы над проектом, как правило, связано с изучением литературы и других источников информации, отбора информации; возможно, с проведением различных опытов, экспериментов, наблюдений, исследований; с анализом и обобщением полученных данных; с формулированием выводов и формированием на этой основе собственной точки зрения на исходную проблему проекта и способы её решения.    </w:t>
      </w:r>
    </w:p>
    <w:p>
      <w:pPr>
        <w:pStyle w:val="Normal"/>
        <w:spacing w:lineRule="auto" w:line="360" w:before="0" w:after="0"/>
        <w:ind w:left="-56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воплощения найденного способа решения проблемы проекта создаётся проектный продукт. Проектный продукт должен обладать определёнными потребительскими свойствами, то есть удовлетворять потребности любого человека, столкнувшегося с проблемой, на решение которой и был направлен данный проект.</w:t>
      </w:r>
    </w:p>
    <w:p>
      <w:pPr>
        <w:pStyle w:val="Normal"/>
        <w:spacing w:lineRule="auto" w:line="360" w:before="0" w:after="0"/>
        <w:ind w:left="-56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обязательно должен иметь письменную часть – отчёт о ходе работы, в котором описываются  все этапы работы: поисковый ( подготовительный) этап, технологический этап, заключительный (аналитический) этап, начиная с определения проблемы проекта, все принимавшиеся решения с их обоснованием; все возникшие проблемы и способы их преодоления; анализируются собранная  информация; подводятся итоги, делаются выводы, выясняются перспективы проекта.</w:t>
      </w:r>
    </w:p>
    <w:p>
      <w:pPr>
        <w:pStyle w:val="Normal"/>
        <w:spacing w:lineRule="auto" w:line="360" w:before="0" w:after="0"/>
        <w:ind w:left="-56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Непременным условием проекта является его публичная защита, презентация результата работы. В ходе презентации автор не только рассказывает о ходе работы и показывает её результаты, но и демонстрирует собственные знания и опыт в решении проблемы проекта, приобретённую компетентность. Элемент  самопрезентации – важнейшая сторона работы над проектом, которая предполагает рефлексию оценку учеником всей проделанной работы и приобретённого в её ходе опыта.</w:t>
      </w:r>
    </w:p>
    <w:p>
      <w:pPr>
        <w:pStyle w:val="Normal"/>
        <w:spacing w:lineRule="auto" w:line="360" w:before="0" w:after="0"/>
        <w:ind w:left="-56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Регламент презентации, как правило представляет не более 7-10 минут на выступление, за это короткое время необходимо рассказать о работе, которая осуществлялась на протяжении нескольких месяцев – обо всём хочется рассказать. Две основные проблемы презентации – это речь и регламент. Очень важно научить детей выбирать самое главное, коротко и ясно излагать свои мысли. </w:t>
      </w:r>
    </w:p>
    <w:p>
      <w:pPr>
        <w:pStyle w:val="Normal"/>
        <w:spacing w:lineRule="auto" w:line="360" w:before="0" w:after="0"/>
        <w:ind w:left="-567" w:right="-1" w:firstLine="567"/>
        <w:jc w:val="center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</w:r>
    </w:p>
    <w:p>
      <w:pPr>
        <w:pStyle w:val="Normal"/>
        <w:spacing w:lineRule="auto" w:line="360" w:before="0" w:after="0"/>
        <w:ind w:left="-567" w:right="-1" w:firstLine="567"/>
        <w:jc w:val="center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2.  МЕТОДИЧЕСКИЕ  РЕКОМЕНДАЦИИ  К УЧЕБНОЙ  ПРОЕКТНОЙ ДЕЯТЕЛЬНОСТИ  ДЛЯ ОБРАЗОВАТЕЛЬНОЙ ОБЛАСТИ  «ТЕХНОЛОГИЯ»</w:t>
      </w:r>
    </w:p>
    <w:p>
      <w:pPr>
        <w:pStyle w:val="Normal"/>
        <w:spacing w:lineRule="auto" w:line="360" w:before="0" w:after="0"/>
        <w:ind w:left="-567"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Творческий проект – это комплексная работа. В структуру творческого проекта входят следующие составные части: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пояснительная записка;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творческая работа (изделие).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титульном листе пояснительной записки должны быть отражены название образовательного учреждения, предмет, тема проектной работы, автор и педагог. Тема проекта должна отражать не только название работы, но и технику её выполнения.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пояснительной записки может меняться в зависимости от темы проекта и содержать следующие разделы: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right="-1" w:firstLine="567"/>
        <w:jc w:val="both"/>
        <w:rPr/>
      </w:pPr>
      <w:r>
        <w:rPr>
          <w:rFonts w:ascii="Times New Roman" w:hAnsi="Times New Roman"/>
          <w:sz w:val="24"/>
          <w:szCs w:val="24"/>
        </w:rPr>
        <w:t>Обоснование возникшей проблемы и потребности (цель и задачи проекта), актуальность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Схема обдумывания 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Выявление основных понятий и ограничений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Теоретические сведения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История и современность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Банк идей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Эскизная проработка базового варианта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Инструменты и оборудование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ткани, дополнительных материалов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Расчёт себестоимости изготовления изделия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изготовления изделия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Правила безопасности. Санитарно – гигиенические требования 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 изготовления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Эстетическое обоснование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Экологическое обоснование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Экономическое обоснование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Реклама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Самооценка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Презентация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Словарь терминов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Литература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 оценки творческих проектов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Рассмотрим более подробно содержание основных разделов пояснительной записки творческого проекта.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. Обоснование возникшей проблемы и потребности.</w:t>
      </w:r>
      <w:r>
        <w:rPr>
          <w:rFonts w:ascii="Times New Roman" w:hAnsi="Times New Roman"/>
          <w:sz w:val="24"/>
          <w:szCs w:val="24"/>
        </w:rPr>
        <w:t xml:space="preserve"> В данном разделе даётся обоснование выбранной темы проекта, находят отражение ответы на следующие вопросы: почему выбрана эта тема, чем она интересна, каково её значение. Особое внимание в данном разделе необходимо уделить практической значимости выполняемой работы. Цель и задачи проекта. Исследование.</w:t>
      </w:r>
    </w:p>
    <w:p>
      <w:pPr>
        <w:pStyle w:val="Normal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Пример:</w:t>
      </w:r>
    </w:p>
    <w:p>
      <w:pPr>
        <w:pStyle w:val="Normal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Цель: разработать модель и сшить изделие</w:t>
      </w:r>
    </w:p>
    <w:p>
      <w:pPr>
        <w:pStyle w:val="Normal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Задачи: </w:t>
      </w:r>
    </w:p>
    <w:p>
      <w:pPr>
        <w:pStyle w:val="Normal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провести исследование и разработать эскиз моего проектного изделия</w:t>
      </w:r>
    </w:p>
    <w:p>
      <w:pPr>
        <w:pStyle w:val="Normal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организовать рабочее место</w:t>
      </w:r>
    </w:p>
    <w:p>
      <w:pPr>
        <w:pStyle w:val="Normal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подобрать инструменты и приспособления для различных швейных операций</w:t>
      </w:r>
    </w:p>
    <w:p>
      <w:pPr>
        <w:pStyle w:val="Normal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изготовить выкройку швейного изделия</w:t>
      </w:r>
    </w:p>
    <w:p>
      <w:pPr>
        <w:pStyle w:val="Normal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подобрать ткань для изделия</w:t>
      </w:r>
    </w:p>
    <w:p>
      <w:pPr>
        <w:pStyle w:val="Normal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раскроить ткань</w:t>
      </w:r>
    </w:p>
    <w:p>
      <w:pPr>
        <w:pStyle w:val="Normal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подготовить изделие к примерке и провести примерку</w:t>
      </w:r>
    </w:p>
    <w:p>
      <w:pPr>
        <w:pStyle w:val="Normal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обработать изделие после примерки</w:t>
      </w:r>
    </w:p>
    <w:p>
      <w:pPr>
        <w:pStyle w:val="Normal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контролировать качество своей работы</w:t>
      </w:r>
    </w:p>
    <w:p>
      <w:pPr>
        <w:pStyle w:val="Normal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оценить качество готового изделия  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 xml:space="preserve"> Схема обдумывания.</w:t>
      </w:r>
      <w:r>
        <w:rPr>
          <w:rFonts w:ascii="Times New Roman" w:hAnsi="Times New Roman"/>
          <w:sz w:val="24"/>
          <w:szCs w:val="24"/>
        </w:rPr>
        <w:t xml:space="preserve"> Схема должна включать основные аспекты работы над проектом. Учащийся, начиная проект, ещё может не представлять, какую именно работу будет выполнять, но он должен чётко знать, в какой последовательности она будет организована. Этапы выполнения творческого проекта: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Поисковый (подготовительный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этап: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выбор темы проекта, обоснование необходимости изготовления изделия;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формулирование требований к проектному изделию;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разработка нескольких вариантов изделия и выбор наилучшего.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Технологический этап: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разработка конструкции и технологии изготовления изделия;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подбор материалов и инструментов;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организация рабочего места;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изготовление изделия с соблюдением правил безопасной работы;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подсчёт затрат на изготовление.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Заключительный (аналитический) этап: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окончательный контроль готового изделия;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испытание изделия;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анализ того, что получилось, а что нет,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защита проекта.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Примерная схема обдумывания: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/>
        <mc:AlternateContent>
          <mc:Choice Requires="wpg">
            <w:drawing>
              <wp:inline distT="0" distB="0" distL="0" distR="0">
                <wp:extent cx="5830570" cy="3781425"/>
                <wp:effectExtent l="0" t="0" r="0" b="0"/>
                <wp:docPr id="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9840" cy="37807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829840" cy="3780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943640" y="1258560"/>
                            <a:ext cx="1942560" cy="441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4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eastAsia="Calibri" w:cs="" w:cstheme="minorBidi" w:eastAsiaTheme="minorHAnsi" w:ascii="Times New Roman" w:hAnsi="Times New Roman"/>
                                </w:rPr>
                                <w:t>Название</w:t>
                              </w:r>
                            </w:p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4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eastAsia="Calibri" w:cs="" w:cstheme="minorBidi" w:eastAsiaTheme="minorHAnsi" w:ascii="Times New Roman" w:hAnsi="Times New Roman"/>
                                </w:rPr>
                                <w:t>изделия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0" y="114480"/>
                            <a:ext cx="1486080" cy="251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eastAsia="Calibri" w:cs="" w:cstheme="minorBidi" w:eastAsiaTheme="minorHAnsi" w:ascii="Times New Roman" w:hAnsi="Times New Roman"/>
                                </w:rPr>
                                <w:t>Материалы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0" y="571680"/>
                            <a:ext cx="1486080" cy="105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eastAsia="Calibri" w:cs="" w:cstheme="minorBidi" w:eastAsiaTheme="minorHAnsi" w:ascii="Times New Roman" w:hAnsi="Times New Roman"/>
                                </w:rPr>
                                <w:t>Инструменты,</w:t>
                              </w:r>
                            </w:p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eastAsia="Calibri" w:cs="" w:cstheme="minorBidi" w:eastAsiaTheme="minorHAnsi" w:ascii="Times New Roman" w:hAnsi="Times New Roman"/>
                                </w:rPr>
                                <w:t>приспособления,</w:t>
                              </w:r>
                            </w:p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eastAsia="Calibri" w:cs="" w:cstheme="minorBidi" w:eastAsiaTheme="minorHAnsi" w:ascii="Times New Roman" w:hAnsi="Times New Roman"/>
                                </w:rPr>
                                <w:t>оборудование</w:t>
                              </w:r>
                            </w:p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rFonts w:eastAsia="Calibri" w:cs="" w:cstheme="minorBidi" w:eastAsiaTheme="minorHAnsi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rFonts w:eastAsia="Calibri" w:cs="" w:cstheme="minorBidi" w:eastAsiaTheme="minorHAnsi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rFonts w:eastAsia="Calibri" w:cs="" w:cstheme="minorBidi" w:eastAsiaTheme="minorHAnsi"/>
                                </w:rPr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0" y="1486440"/>
                            <a:ext cx="1486080" cy="412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eastAsia="Calibri" w:cs="" w:cstheme="minorBidi" w:eastAsiaTheme="minorHAnsi" w:ascii="Times New Roman" w:hAnsi="Times New Roman"/>
                                </w:rPr>
                                <w:t>Технология изготовления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0" y="2172240"/>
                            <a:ext cx="1486080" cy="251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eastAsia="Calibri" w:cs="" w:cstheme="minorBidi" w:eastAsiaTheme="minorHAnsi" w:ascii="Times New Roman" w:hAnsi="Times New Roman"/>
                                </w:rPr>
                                <w:t>Охрана труда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0" y="2743920"/>
                            <a:ext cx="1486080" cy="412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eastAsia="Calibri" w:cs="" w:cstheme="minorBidi" w:eastAsiaTheme="minorHAnsi" w:ascii="Times New Roman" w:hAnsi="Times New Roman"/>
                                </w:rPr>
                                <w:t>Экономическое обоснование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4344840" y="2859480"/>
                            <a:ext cx="1483920" cy="251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eastAsia="Calibri" w:cs="" w:cstheme="minorBidi" w:eastAsiaTheme="minorHAnsi" w:ascii="Times New Roman" w:hAnsi="Times New Roman"/>
                                </w:rPr>
                                <w:t>Конструкция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4344840" y="2172240"/>
                            <a:ext cx="1483920" cy="251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eastAsia="Calibri" w:cs="" w:cstheme="minorBidi" w:eastAsiaTheme="minorHAnsi" w:ascii="Times New Roman" w:hAnsi="Times New Roman"/>
                                </w:rPr>
                                <w:t>Модель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4344840" y="1486440"/>
                            <a:ext cx="1485360" cy="251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eastAsia="Calibri" w:cs="" w:cstheme="minorBidi" w:eastAsiaTheme="minorHAnsi" w:ascii="Times New Roman" w:hAnsi="Times New Roman"/>
                                </w:rPr>
                                <w:t>Мода, стиль, силуэт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4344840" y="800280"/>
                            <a:ext cx="1485360" cy="412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eastAsia="Calibri" w:cs="" w:cstheme="minorBidi" w:eastAsiaTheme="minorHAnsi" w:ascii="Times New Roman" w:hAnsi="Times New Roman"/>
                                </w:rPr>
                                <w:t>Историческая справка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4344840" y="114480"/>
                            <a:ext cx="1483920" cy="412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eastAsia="Calibri" w:cs="" w:cstheme="minorBidi" w:eastAsiaTheme="minorHAnsi" w:ascii="Times New Roman" w:hAnsi="Times New Roman"/>
                                </w:rPr>
                                <w:t>Проблема, потребности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1715040" y="343080"/>
                            <a:ext cx="720" cy="316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15520" y="343080"/>
                            <a:ext cx="1440" cy="316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86440" y="3087360"/>
                            <a:ext cx="22932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tailEnd len="med" type="triangle" w="med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86440" y="2401560"/>
                            <a:ext cx="229320" cy="72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tailEnd len="med" type="triangle" w="med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86440" y="1715040"/>
                            <a:ext cx="22932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tailEnd len="med" type="triangle" w="med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86440" y="1029240"/>
                            <a:ext cx="22932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tailEnd len="med" type="triangle" w="med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86440" y="343080"/>
                            <a:ext cx="22932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tailEnd len="med" type="triangle" w="med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715040" y="1486440"/>
                            <a:ext cx="22932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tailEnd len="med" type="triangle" w="med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887640" y="1486440"/>
                            <a:ext cx="22788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tailEnd len="med" type="triangle" w="med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16600" y="343080"/>
                            <a:ext cx="22932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tailEnd len="med" type="triangle" w="med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16600" y="1029240"/>
                            <a:ext cx="22932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tailEnd len="med" type="triangle" w="med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16600" y="1715040"/>
                            <a:ext cx="229320" cy="72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tailEnd len="med" type="triangle" w="med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16600" y="2401560"/>
                            <a:ext cx="22932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tailEnd len="med" type="triangle" w="med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16600" y="3087360"/>
                            <a:ext cx="22932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tailEnd len="med" type="triangle" w="med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87160" y="3511440"/>
                            <a:ext cx="22932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tailEnd len="med" type="triangle" w="med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17320" y="3511440"/>
                            <a:ext cx="2286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tailEnd len="med" type="triangle" w="med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3324240"/>
                            <a:ext cx="1485360" cy="43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cs="" w:cstheme="minorBidi" w:eastAsia="Calibri"/>
                                </w:rPr>
                                <w:t>Экологическое</w:t>
                              </w:r>
                            </w:p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cs="" w:cstheme="minorBidi" w:eastAsia="Calibri"/>
                                </w:rPr>
                                <w:t>обоснование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4342680" y="3324240"/>
                            <a:ext cx="1485360" cy="43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cs="" w:cstheme="minorBidi" w:eastAsia="Calibri"/>
                                </w:rPr>
                                <w:t>Эстетическое</w:t>
                              </w:r>
                            </w:p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cs="" w:cstheme="minorBidi" w:eastAsia="Calibri"/>
                                </w:rPr>
                                <w:t>обоснование</w:t>
                              </w:r>
                            </w:p>
                          </w:txbxContent>
                        </wps:txbx>
                        <wps:bodyPr lIns="90000" rIns="90000" tIns="45000" bIns="4500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297.75pt;width:459.05pt;height:297.7pt" coordorigin="0,-5955" coordsize="9181,5954">
                <v:rect id="shape_0" stroked="f" style="position:absolute;left:0;top:-5955;width:9180;height:5953;mso-position-vertical:top">
                  <w10:wrap type="none"/>
                  <v:fill o:detectmouseclick="t" on="false"/>
                  <v:stroke color="#3465a4" joinstyle="round" endcap="flat"/>
                </v:rect>
                <v:rect id="shape_0" fillcolor="white" stroked="t" style="position:absolute;left:3061;top:-3973;width:3058;height:694;mso-position-vertical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eastAsia="Calibri" w:cs="" w:cstheme="minorBidi" w:eastAsiaTheme="minorHAnsi" w:ascii="Times New Roman" w:hAnsi="Times New Roman"/>
                          </w:rPr>
                          <w:t>Название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eastAsia="Calibri" w:cs="" w:cstheme="minorBidi" w:eastAsiaTheme="minorHAnsi" w:ascii="Times New Roman" w:hAnsi="Times New Roman"/>
                          </w:rPr>
                          <w:t>изделия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black" joinstyle="round" endcap="flat"/>
                </v:rect>
                <v:rect id="shape_0" fillcolor="white" stroked="t" style="position:absolute;left:0;top:-5775;width:2339;height:395;mso-position-vertical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eastAsia="Calibri" w:cs="" w:cstheme="minorBidi" w:eastAsiaTheme="minorHAnsi" w:ascii="Times New Roman" w:hAnsi="Times New Roman"/>
                          </w:rPr>
                          <w:t>Материалы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black" joinstyle="round" endcap="flat"/>
                </v:rect>
                <v:rect id="shape_0" fillcolor="white" stroked="t" style="position:absolute;left:0;top:-5055;width:2339;height:1660;mso-position-vertical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eastAsia="Calibri" w:cs="" w:cstheme="minorBidi" w:eastAsiaTheme="minorHAnsi" w:ascii="Times New Roman" w:hAnsi="Times New Roman"/>
                          </w:rPr>
                          <w:t>Инструменты,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eastAsia="Calibri" w:cs="" w:cstheme="minorBidi" w:eastAsiaTheme="minorHAnsi" w:ascii="Times New Roman" w:hAnsi="Times New Roman"/>
                          </w:rPr>
                          <w:t>приспособления,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eastAsia="Calibri" w:cs="" w:cstheme="minorBidi" w:eastAsiaTheme="minorHAnsi" w:ascii="Times New Roman" w:hAnsi="Times New Roman"/>
                          </w:rPr>
                          <w:t>оборудование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rFonts w:eastAsia="Calibri" w:cs="" w:cstheme="minorBidi" w:eastAsiaTheme="minorHAnsi"/>
                          </w:rPr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rFonts w:eastAsia="Calibri" w:cs="" w:cstheme="minorBidi" w:eastAsiaTheme="minorHAnsi"/>
                          </w:rPr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rFonts w:eastAsia="Calibri" w:cs="" w:cstheme="minorBidi" w:eastAsiaTheme="minorHAnsi"/>
                          </w:rPr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black" joinstyle="round" endcap="flat"/>
                </v:rect>
                <v:rect id="shape_0" fillcolor="white" stroked="t" style="position:absolute;left:0;top:-3614;width:2339;height:648;mso-position-vertical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eastAsia="Calibri" w:cs="" w:cstheme="minorBidi" w:eastAsiaTheme="minorHAnsi" w:ascii="Times New Roman" w:hAnsi="Times New Roman"/>
                          </w:rPr>
                          <w:t>Технология изготовления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black" joinstyle="round" endcap="flat"/>
                </v:rect>
                <v:rect id="shape_0" fillcolor="white" stroked="t" style="position:absolute;left:0;top:-2534;width:2339;height:395;mso-position-vertical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eastAsia="Calibri" w:cs="" w:cstheme="minorBidi" w:eastAsiaTheme="minorHAnsi" w:ascii="Times New Roman" w:hAnsi="Times New Roman"/>
                          </w:rPr>
                          <w:t>Охрана труда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black" joinstyle="round" endcap="flat"/>
                </v:rect>
                <v:rect id="shape_0" fillcolor="white" stroked="t" style="position:absolute;left:0;top:-1634;width:2339;height:648;mso-position-vertical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eastAsia="Calibri" w:cs="" w:cstheme="minorBidi" w:eastAsiaTheme="minorHAnsi" w:ascii="Times New Roman" w:hAnsi="Times New Roman"/>
                          </w:rPr>
                          <w:t>Экономическое обоснование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black" joinstyle="round" endcap="flat"/>
                </v:rect>
                <v:rect id="shape_0" fillcolor="white" stroked="t" style="position:absolute;left:6842;top:-1452;width:2336;height:395;mso-position-vertical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eastAsia="Calibri" w:cs="" w:cstheme="minorBidi" w:eastAsiaTheme="minorHAnsi" w:ascii="Times New Roman" w:hAnsi="Times New Roman"/>
                          </w:rPr>
                          <w:t>Конструкция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black" joinstyle="round" endcap="flat"/>
                </v:rect>
                <v:rect id="shape_0" fillcolor="white" stroked="t" style="position:absolute;left:6842;top:-2534;width:2336;height:395;mso-position-vertical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eastAsia="Calibri" w:cs="" w:cstheme="minorBidi" w:eastAsiaTheme="minorHAnsi" w:ascii="Times New Roman" w:hAnsi="Times New Roman"/>
                          </w:rPr>
                          <w:t>Модель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black" joinstyle="round" endcap="flat"/>
                </v:rect>
                <v:rect id="shape_0" fillcolor="white" stroked="t" style="position:absolute;left:6842;top:-3614;width:2338;height:395;mso-position-vertical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eastAsia="Calibri" w:cs="" w:cstheme="minorBidi" w:eastAsiaTheme="minorHAnsi" w:ascii="Times New Roman" w:hAnsi="Times New Roman"/>
                          </w:rPr>
                          <w:t>Мода, стиль, силуэт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black" joinstyle="round" endcap="flat"/>
                </v:rect>
                <v:rect id="shape_0" fillcolor="white" stroked="t" style="position:absolute;left:6842;top:-4695;width:2338;height:648;mso-position-vertical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eastAsia="Calibri" w:cs="" w:cstheme="minorBidi" w:eastAsiaTheme="minorHAnsi" w:ascii="Times New Roman" w:hAnsi="Times New Roman"/>
                          </w:rPr>
                          <w:t>Историческая справка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black" joinstyle="round" endcap="flat"/>
                </v:rect>
                <v:rect id="shape_0" fillcolor="white" stroked="t" style="position:absolute;left:6842;top:-5775;width:2336;height:648;mso-position-vertical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eastAsia="Calibri" w:cs="" w:cstheme="minorBidi" w:eastAsiaTheme="minorHAnsi" w:ascii="Times New Roman" w:hAnsi="Times New Roman"/>
                          </w:rPr>
                          <w:t>Проблема, потребности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black" joinstyle="round" endcap="flat"/>
                </v:rect>
                <v:line id="shape_0" from="2701,-5415" to="2701,-427" stroked="t" style="position:absolute;mso-position-vertical:top">
                  <v:stroke color="black" joinstyle="round" endcap="flat"/>
                  <v:fill o:detectmouseclick="t" on="false"/>
                </v:line>
                <v:line id="shape_0" from="6481,-5415" to="6482,-427" stroked="t" style="position:absolute;mso-position-vertical:top">
                  <v:stroke color="black" joinstyle="round" endcap="flat"/>
                  <v:fill o:detectmouseclick="t" on="false"/>
                </v:line>
                <v:line id="shape_0" from="2341,-1093" to="2701,-1093" stroked="t" style="position:absolute;mso-position-vertical:top">
                  <v:stroke color="black" endarrow="block" endarrowwidth="medium" endarrowlength="medium" joinstyle="round" endcap="flat"/>
                  <v:fill o:detectmouseclick="t" on="false"/>
                </v:line>
                <v:line id="shape_0" from="2341,-2173" to="2701,-2173" stroked="t" style="position:absolute;mso-position-vertical:top">
                  <v:stroke color="black" endarrow="block" endarrowwidth="medium" endarrowlength="medium" joinstyle="round" endcap="flat"/>
                  <v:fill o:detectmouseclick="t" on="false"/>
                </v:line>
                <v:line id="shape_0" from="2341,-3254" to="2701,-3254" stroked="t" style="position:absolute;mso-position-vertical:top">
                  <v:stroke color="black" endarrow="block" endarrowwidth="medium" endarrowlength="medium" joinstyle="round" endcap="flat"/>
                  <v:fill o:detectmouseclick="t" on="false"/>
                </v:line>
                <v:line id="shape_0" from="2341,-4334" to="2701,-4334" stroked="t" style="position:absolute;mso-position-vertical:top">
                  <v:stroke color="black" endarrow="block" endarrowwidth="medium" endarrowlength="medium" joinstyle="round" endcap="flat"/>
                  <v:fill o:detectmouseclick="t" on="false"/>
                </v:line>
                <v:line id="shape_0" from="2341,-5415" to="2701,-5415" stroked="t" style="position:absolute;mso-position-vertical:top">
                  <v:stroke color="black" endarrow="block" endarrowwidth="medium" endarrowlength="medium" joinstyle="round" endcap="flat"/>
                  <v:fill o:detectmouseclick="t" on="false"/>
                </v:line>
                <v:line id="shape_0" from="2701,-3614" to="3061,-3614" stroked="t" style="position:absolute;mso-position-vertical:top">
                  <v:stroke color="black" endarrow="block" endarrowwidth="medium" endarrowlength="medium" joinstyle="round" endcap="flat"/>
                  <v:fill o:detectmouseclick="t" on="false"/>
                </v:line>
                <v:line id="shape_0" from="6122,-3614" to="6480,-3614" stroked="t" style="position:absolute;mso-position-vertical:top">
                  <v:stroke color="black" endarrow="block" endarrowwidth="medium" endarrowlength="medium" joinstyle="round" endcap="flat"/>
                  <v:fill o:detectmouseclick="t" on="false"/>
                </v:line>
                <v:line id="shape_0" from="6483,-5415" to="6843,-5415" stroked="t" style="position:absolute;mso-position-vertical:top">
                  <v:stroke color="black" endarrow="block" endarrowwidth="medium" endarrowlength="medium" joinstyle="round" endcap="flat"/>
                  <v:fill o:detectmouseclick="t" on="false"/>
                </v:line>
                <v:line id="shape_0" from="6483,-4334" to="6843,-4334" stroked="t" style="position:absolute;mso-position-vertical:top">
                  <v:stroke color="black" endarrow="block" endarrowwidth="medium" endarrowlength="medium" joinstyle="round" endcap="flat"/>
                  <v:fill o:detectmouseclick="t" on="false"/>
                </v:line>
                <v:line id="shape_0" from="6483,-3254" to="6843,-3254" stroked="t" style="position:absolute;mso-position-vertical:top">
                  <v:stroke color="black" endarrow="block" endarrowwidth="medium" endarrowlength="medium" joinstyle="round" endcap="flat"/>
                  <v:fill o:detectmouseclick="t" on="false"/>
                </v:line>
                <v:line id="shape_0" from="6483,-2173" to="6843,-2173" stroked="t" style="position:absolute;mso-position-vertical:top">
                  <v:stroke color="black" endarrow="block" endarrowwidth="medium" endarrowlength="medium" joinstyle="round" endcap="flat"/>
                  <v:fill o:detectmouseclick="t" on="false"/>
                </v:line>
                <v:line id="shape_0" from="6483,-1093" to="6843,-1093" stroked="t" style="position:absolute;mso-position-vertical:top">
                  <v:stroke color="black" endarrow="block" endarrowwidth="medium" endarrowlength="medium" joinstyle="round" endcap="flat"/>
                  <v:fill o:detectmouseclick="t" on="false"/>
                </v:line>
                <v:line id="shape_0" from="2342,-425" to="2702,-425" stroked="t" style="position:absolute;mso-position-vertical:top">
                  <v:stroke color="black" endarrow="block" endarrowwidth="medium" endarrowlength="medium" joinstyle="round" endcap="flat"/>
                  <v:fill o:detectmouseclick="t" on="false"/>
                </v:line>
                <v:line id="shape_0" from="6484,-425" to="6843,-425" stroked="t" style="position:absolute;mso-position-vertical:top">
                  <v:stroke color="black" endarrow="block" endarrowwidth="medium" endarrowlength="medium" joinstyle="round" endcap="flat"/>
                  <v:fill o:detectmouseclick="t" on="false"/>
                </v:line>
                <v:rect id="shape_0" fillcolor="white" stroked="t" style="position:absolute;left:0;top:-720;width:2338;height:680;mso-position-vertical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cs="" w:cstheme="minorBidi" w:eastAsia="Calibri"/>
                          </w:rPr>
                          <w:t>Экологическое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cs="" w:cstheme="minorBidi" w:eastAsia="Calibri"/>
                          </w:rPr>
                          <w:t>обоснование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black" joinstyle="round" endcap="flat"/>
                </v:rect>
                <v:rect id="shape_0" fillcolor="white" stroked="t" style="position:absolute;left:6839;top:-720;width:2338;height:680;mso-position-vertical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cs="" w:cstheme="minorBidi" w:eastAsia="Calibri"/>
                          </w:rPr>
                          <w:t>Эстетическое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cs="" w:cstheme="minorBidi" w:eastAsia="Calibri"/>
                          </w:rPr>
                          <w:t>обоснование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black" joinstyle="round" endcap="flat"/>
                </v:rect>
              </v:group>
            </w:pict>
          </mc:Fallback>
        </mc:AlternateConten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 Выявление основных параметров и ограничений.</w:t>
      </w:r>
      <w:r>
        <w:rPr>
          <w:rFonts w:ascii="Times New Roman" w:hAnsi="Times New Roman"/>
          <w:sz w:val="24"/>
          <w:szCs w:val="24"/>
        </w:rPr>
        <w:t xml:space="preserve"> В данном разделе необходимо установить основные требования к выполняемой работе. То есть определить рамки, в которых будет проходить работа над проектом.</w:t>
      </w:r>
    </w:p>
    <w:p>
      <w:pPr>
        <w:pStyle w:val="Normal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Пример</w:t>
      </w:r>
      <w:r>
        <w:rPr>
          <w:rFonts w:ascii="Times New Roman" w:hAnsi="Times New Roman"/>
          <w:sz w:val="24"/>
          <w:szCs w:val="24"/>
        </w:rPr>
        <w:t>: изделие должно отвечать следующим требованиям</w:t>
      </w:r>
    </w:p>
    <w:p>
      <w:pPr>
        <w:pStyle w:val="Normal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-изделие должно быть выполнено аккуратно</w:t>
      </w:r>
    </w:p>
    <w:p>
      <w:pPr>
        <w:pStyle w:val="Normal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изделие должно соответствовать выбранной стилистике</w:t>
      </w:r>
    </w:p>
    <w:p>
      <w:pPr>
        <w:pStyle w:val="Normal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изделие должно быть красивым</w:t>
      </w:r>
    </w:p>
    <w:p>
      <w:pPr>
        <w:pStyle w:val="Normal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изделие должно быть прочным</w:t>
      </w:r>
    </w:p>
    <w:p>
      <w:pPr>
        <w:pStyle w:val="Normal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изделие должно быть практичным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 Теоретические сведения.</w:t>
      </w:r>
      <w:r>
        <w:rPr>
          <w:rFonts w:ascii="Times New Roman" w:hAnsi="Times New Roman"/>
          <w:sz w:val="24"/>
          <w:szCs w:val="24"/>
        </w:rPr>
        <w:t xml:space="preserve"> В данном разделе излагаются теоретические основы выбранной темы проекта, на базе которых в дальнейшем выполняется изделие. 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b/>
          <w:sz w:val="24"/>
          <w:szCs w:val="24"/>
        </w:rPr>
        <w:t xml:space="preserve"> История и современность. </w:t>
      </w:r>
      <w:r>
        <w:rPr>
          <w:rFonts w:ascii="Times New Roman" w:hAnsi="Times New Roman"/>
          <w:sz w:val="24"/>
          <w:szCs w:val="24"/>
        </w:rPr>
        <w:t>Данный раздел представляет собой историческую справку по выбранной теме проекта. Кроме этого здесь важно показать связь истории и современности вопроса.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b/>
          <w:sz w:val="24"/>
          <w:szCs w:val="24"/>
        </w:rPr>
        <w:t xml:space="preserve"> Банк идей. </w:t>
      </w:r>
      <w:r>
        <w:rPr>
          <w:rFonts w:ascii="Times New Roman" w:hAnsi="Times New Roman"/>
          <w:sz w:val="24"/>
          <w:szCs w:val="24"/>
        </w:rPr>
        <w:t>После сбора необходимой информации учащиеся выдвигают различные творческие идеи по выполнению того или иного изделия. Изделия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могут быть объединены техникой исполнения, стилем, назначением. Вариантов изделий должно быть не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менее трёх. Каждый из рассматриваемых вариантов должен иметь краткую характеристику, которая может включать название изделия, его назначение, описание, описание техники исполнения. Информация может быть представлена как текстом, так и 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виде схемы или таблицы. Принятие решения о выборе того или иного предложения варианта можно сделать, применив маркетинговую технологию «Сетка принятия решений».</w:t>
      </w:r>
    </w:p>
    <w:p>
      <w:pPr>
        <w:pStyle w:val="Normal"/>
        <w:tabs>
          <w:tab w:val="clear" w:pos="708"/>
          <w:tab w:val="right" w:pos="9356" w:leader="none"/>
        </w:tabs>
        <w:spacing w:lineRule="auto" w:line="360" w:before="0" w:after="0"/>
        <w:ind w:left="-567" w:right="-1" w:firstLine="567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Пример:</w:t>
        <w:tab/>
      </w:r>
    </w:p>
    <w:tbl>
      <w:tblPr>
        <w:tblW w:w="9361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438"/>
        <w:gridCol w:w="1440"/>
        <w:gridCol w:w="1260"/>
        <w:gridCol w:w="1798"/>
        <w:gridCol w:w="1798"/>
        <w:gridCol w:w="1626"/>
      </w:tblGrid>
      <w:tr>
        <w:trPr>
          <w:trHeight w:val="272" w:hRule="atLeast"/>
        </w:trPr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Варианты</w:t>
            </w:r>
          </w:p>
        </w:tc>
        <w:tc>
          <w:tcPr>
            <w:tcW w:w="79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Критерии и оценки.</w:t>
            </w:r>
          </w:p>
        </w:tc>
      </w:tr>
      <w:tr>
        <w:trPr>
          <w:trHeight w:val="1114" w:hRule="atLeast"/>
          <w:cantSplit w:val="true"/>
        </w:trPr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Наличие заказа и спроса на рынке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Наличие материалов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Наличие инструментов и оборудования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Достаточность знаний и умений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Возможность применения</w:t>
            </w:r>
          </w:p>
        </w:tc>
      </w:tr>
      <w:tr>
        <w:trPr>
          <w:trHeight w:val="342" w:hRule="atLeast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>
        <w:trPr>
          <w:trHeight w:val="561" w:hRule="atLeast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Вариант 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</w:tc>
      </w:tr>
      <w:tr>
        <w:trPr>
          <w:trHeight w:val="545" w:hRule="atLeast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Вариант 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</w:tc>
      </w:tr>
      <w:tr>
        <w:trPr>
          <w:trHeight w:val="534" w:hRule="atLeast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Вариант 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</w:tc>
      </w:tr>
    </w:tbl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Решение: исходя из результатов оценки, оптимальным является вариант 2. Изделие является полезным и многофункциональным, универсального стилевого решения. 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b/>
          <w:sz w:val="24"/>
          <w:szCs w:val="24"/>
        </w:rPr>
        <w:t xml:space="preserve"> Эскизная проработка базового варианта.</w:t>
      </w:r>
      <w:r>
        <w:rPr>
          <w:rFonts w:ascii="Times New Roman" w:hAnsi="Times New Roman"/>
          <w:sz w:val="24"/>
          <w:szCs w:val="24"/>
        </w:rPr>
        <w:t xml:space="preserve"> Содержание данного раздела представляет собой подробное описание выбранного для дальнейшего изготовления окончательного варианта изделия. Здесь обязательно наличие подробного эскиза изделия и его фото.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Пример: </w:t>
      </w:r>
      <w:r>
        <w:rPr>
          <w:rFonts w:ascii="Times New Roman" w:hAnsi="Times New Roman"/>
          <w:sz w:val="24"/>
          <w:szCs w:val="24"/>
        </w:rPr>
        <w:t>нарисую эскиз выбранной модели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b/>
          <w:sz w:val="24"/>
          <w:szCs w:val="24"/>
        </w:rPr>
        <w:t xml:space="preserve"> Инструменты и оборудование.</w:t>
      </w:r>
      <w:r>
        <w:rPr>
          <w:rFonts w:ascii="Times New Roman" w:hAnsi="Times New Roman"/>
          <w:sz w:val="24"/>
          <w:szCs w:val="24"/>
        </w:rPr>
        <w:t xml:space="preserve"> В данном разделе приводится описание инструментов и оборудования, применяемых для изготовления изделия в выбранной технике, а также обоснование выбранных инструментов для изготавливаемого в дальнейшем изделия. Информация может быть представлена как в виде текста, так и в виде таблицы или схемы. </w:t>
      </w:r>
    </w:p>
    <w:p>
      <w:pPr>
        <w:pStyle w:val="Normal"/>
        <w:widowControl w:val="false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>
        <w:rPr>
          <w:rFonts w:ascii="Times New Roman" w:hAnsi="Times New Roman"/>
          <w:b/>
          <w:sz w:val="24"/>
          <w:szCs w:val="24"/>
        </w:rPr>
        <w:t xml:space="preserve"> Выбор ткани, дополнительных материалов.</w:t>
      </w:r>
      <w:r>
        <w:rPr>
          <w:rFonts w:ascii="Times New Roman" w:hAnsi="Times New Roman"/>
          <w:sz w:val="24"/>
          <w:szCs w:val="24"/>
        </w:rPr>
        <w:t xml:space="preserve"> В данном разделе приводится описание материалов, используемых для изготовления в выбранной технике, а также обоснование материалов для изготавливаемого в дальнейшем изделия. Информация может быть представлена как в виде текста, так и в виде таблицы или схемы. Данный раздел может содержать также конфекционную карту, которая представляет собой образцы возможных используемых материалов.</w:t>
      </w:r>
    </w:p>
    <w:p>
      <w:pPr>
        <w:pStyle w:val="Normal"/>
        <w:widowControl w:val="false"/>
        <w:spacing w:lineRule="auto" w:line="360" w:before="0" w:after="0"/>
        <w:ind w:left="-567" w:right="-1" w:firstLine="567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Пример:</w:t>
      </w:r>
    </w:p>
    <w:p>
      <w:pPr>
        <w:pStyle w:val="Normal"/>
        <w:widowControl w:val="false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Решение: </w:t>
      </w:r>
      <w:r>
        <w:rPr>
          <w:rFonts w:ascii="Times New Roman" w:hAnsi="Times New Roman"/>
          <w:sz w:val="24"/>
          <w:szCs w:val="24"/>
        </w:rPr>
        <w:t>выбираю ткань габардин. Он практически не даёт усадку, не сминается, легко гладится и стирается. Эта ткань приятная на ощупь, хорошо обрабатывается. Цвет лицевой стороны яркий, насыщенный.</w:t>
      </w:r>
    </w:p>
    <w:p>
      <w:pPr>
        <w:pStyle w:val="Normal"/>
        <w:widowControl w:val="false"/>
        <w:spacing w:lineRule="auto" w:line="360" w:before="0" w:after="0"/>
        <w:ind w:left="-567" w:right="-1" w:firstLine="567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>
        <w:rPr>
          <w:rFonts w:ascii="Times New Roman" w:hAnsi="Times New Roman"/>
          <w:b/>
          <w:sz w:val="24"/>
          <w:szCs w:val="24"/>
        </w:rPr>
        <w:t xml:space="preserve"> Расчёт себестоимости изготовления изделия</w:t>
      </w:r>
    </w:p>
    <w:p>
      <w:pPr>
        <w:pStyle w:val="Normal"/>
        <w:widowControl w:val="false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Узнать себестоимость изделия, какие материалы и в каком количестве понадобится. Расчёт материальных затрат, цены условные. Информация может быть представлена как в виде текста, так в виде таблицы</w:t>
      </w:r>
    </w:p>
    <w:p>
      <w:pPr>
        <w:pStyle w:val="Normal"/>
        <w:widowControl w:val="false"/>
        <w:spacing w:lineRule="auto" w:line="360" w:before="0" w:after="0"/>
        <w:ind w:left="-567" w:right="-1" w:firstLine="567"/>
        <w:jc w:val="both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>Пример:</w:t>
      </w:r>
    </w:p>
    <w:tbl>
      <w:tblPr>
        <w:tblStyle w:val="a6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392"/>
        <w:gridCol w:w="2393"/>
        <w:gridCol w:w="2392"/>
        <w:gridCol w:w="2393"/>
      </w:tblGrid>
      <w:tr>
        <w:trPr/>
        <w:tc>
          <w:tcPr>
            <w:tcW w:w="239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239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39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Цена за единицу</w:t>
            </w:r>
          </w:p>
          <w:p>
            <w:pPr>
              <w:pStyle w:val="Normal"/>
              <w:widowControl w:val="false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измерения, р.</w:t>
            </w:r>
          </w:p>
        </w:tc>
        <w:tc>
          <w:tcPr>
            <w:tcW w:w="239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Стоимость, р.</w:t>
            </w:r>
          </w:p>
        </w:tc>
      </w:tr>
      <w:tr>
        <w:trPr/>
        <w:tc>
          <w:tcPr>
            <w:tcW w:w="239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Атлас</w:t>
            </w:r>
          </w:p>
        </w:tc>
        <w:tc>
          <w:tcPr>
            <w:tcW w:w="239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 см</w:t>
            </w:r>
          </w:p>
        </w:tc>
        <w:tc>
          <w:tcPr>
            <w:tcW w:w="239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239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</w:tr>
      <w:tr>
        <w:trPr/>
        <w:tc>
          <w:tcPr>
            <w:tcW w:w="7177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ind w:left="-567" w:right="-1" w:firstLine="567"/>
              <w:jc w:val="righ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39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ind w:left="-567" w:right="-1" w:firstLine="567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ind w:right="-1" w:hanging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 xml:space="preserve">  </w:t>
      </w:r>
      <w:r>
        <w:rPr>
          <w:rFonts w:ascii="Times New Roman" w:hAnsi="Times New Roman"/>
          <w:sz w:val="24"/>
          <w:szCs w:val="24"/>
        </w:rPr>
        <w:t xml:space="preserve">11. </w:t>
      </w:r>
      <w:r>
        <w:rPr>
          <w:rFonts w:ascii="Times New Roman" w:hAnsi="Times New Roman"/>
          <w:b/>
          <w:sz w:val="24"/>
          <w:szCs w:val="24"/>
        </w:rPr>
        <w:t>План изготовления изделия:</w:t>
      </w:r>
    </w:p>
    <w:p>
      <w:pPr>
        <w:pStyle w:val="Normal"/>
        <w:widowControl w:val="false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составить план своей работы</w:t>
      </w:r>
    </w:p>
    <w:p>
      <w:pPr>
        <w:pStyle w:val="Normal"/>
        <w:widowControl w:val="false"/>
        <w:spacing w:lineRule="auto" w:line="240" w:before="0" w:after="0"/>
        <w:ind w:left="-567" w:right="-1" w:firstLine="567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>Пример:</w:t>
      </w:r>
    </w:p>
    <w:p>
      <w:pPr>
        <w:pStyle w:val="Normal"/>
        <w:widowControl w:val="false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снять мерки и изготовить выкройку;</w:t>
      </w:r>
    </w:p>
    <w:p>
      <w:pPr>
        <w:pStyle w:val="Normal"/>
        <w:widowControl w:val="false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выкроить детали изделия;</w:t>
      </w:r>
    </w:p>
    <w:p>
      <w:pPr>
        <w:pStyle w:val="Normal"/>
        <w:widowControl w:val="false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дублировать детали;</w:t>
      </w:r>
    </w:p>
    <w:p>
      <w:pPr>
        <w:pStyle w:val="Normal"/>
        <w:widowControl w:val="false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подготовить изделие к примерки;</w:t>
      </w:r>
    </w:p>
    <w:p>
      <w:pPr>
        <w:pStyle w:val="Normal"/>
        <w:widowControl w:val="false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выполнить примерку;</w:t>
      </w:r>
    </w:p>
    <w:p>
      <w:pPr>
        <w:pStyle w:val="Normal"/>
        <w:widowControl w:val="false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устранить дефекты после примерки;</w:t>
      </w:r>
    </w:p>
    <w:p>
      <w:pPr>
        <w:pStyle w:val="Normal"/>
        <w:widowControl w:val="false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технологическая обработка изделия;</w:t>
      </w:r>
    </w:p>
    <w:p>
      <w:pPr>
        <w:pStyle w:val="Normal"/>
        <w:widowControl w:val="false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ВТ обработка изделия 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b/>
          <w:sz w:val="24"/>
          <w:szCs w:val="24"/>
        </w:rPr>
        <w:t>. Правила безопасности. Санитарно-гигиенические требования.</w:t>
      </w:r>
      <w:r>
        <w:rPr>
          <w:rFonts w:ascii="Times New Roman" w:hAnsi="Times New Roman"/>
          <w:sz w:val="24"/>
          <w:szCs w:val="24"/>
        </w:rPr>
        <w:t xml:space="preserve"> Данный раздел содержит информацию о правилах безопасного выполнения тех или иных видов работ. Теоретический материал учащимся излагается доступным языком и может сопровождаться иллюстрациями.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</w:r>
      <w:r>
        <w:rPr>
          <w:rFonts w:ascii="Times New Roman" w:hAnsi="Times New Roman"/>
          <w:b/>
          <w:sz w:val="24"/>
          <w:szCs w:val="24"/>
        </w:rPr>
        <w:t xml:space="preserve"> Технология изготовления.</w:t>
      </w:r>
      <w:r>
        <w:rPr>
          <w:rFonts w:ascii="Times New Roman" w:hAnsi="Times New Roman"/>
          <w:sz w:val="24"/>
          <w:szCs w:val="24"/>
        </w:rPr>
        <w:t xml:space="preserve"> В этом разделе размещают технологическую карту изготавливаемого изделия. При этом технологическая карта должна быть представлена в виде таблицы и содержать следующие графы:</w:t>
      </w:r>
    </w:p>
    <w:tbl>
      <w:tblPr>
        <w:tblW w:w="9229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898"/>
        <w:gridCol w:w="3542"/>
        <w:gridCol w:w="1560"/>
        <w:gridCol w:w="3228"/>
      </w:tblGrid>
      <w:tr>
        <w:trPr/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Последовательность выполнения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Эскиз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Инструменты, оборудование, материалы</w:t>
            </w:r>
          </w:p>
        </w:tc>
      </w:tr>
      <w:tr>
        <w:trPr/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 w:before="0" w:after="0"/>
              <w:ind w:left="-567" w:right="-1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 w:before="0" w:after="0"/>
              <w:ind w:left="-567" w:right="-1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 w:before="0" w:after="0"/>
              <w:ind w:left="-567" w:right="-1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 w:before="0" w:after="0"/>
              <w:ind w:left="-567" w:right="-1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Кроме того, может быть добавлена такая информация, как технические и технологические условия, правила безопасности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14. </w:t>
      </w:r>
      <w:r>
        <w:rPr>
          <w:rFonts w:ascii="Times New Roman" w:hAnsi="Times New Roman"/>
          <w:b/>
          <w:sz w:val="24"/>
          <w:szCs w:val="24"/>
        </w:rPr>
        <w:t>Эстетическое обоснование.</w:t>
      </w:r>
      <w:r>
        <w:rPr>
          <w:rFonts w:ascii="Times New Roman" w:hAnsi="Times New Roman"/>
          <w:sz w:val="24"/>
          <w:szCs w:val="24"/>
        </w:rPr>
        <w:t xml:space="preserve"> В этом разделе перечисляются требования, которым в конечном итоге отвечает выполненное изделие </w:t>
      </w:r>
    </w:p>
    <w:p>
      <w:pPr>
        <w:pStyle w:val="Normal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Пример:</w:t>
      </w:r>
      <w:r>
        <w:rPr>
          <w:rFonts w:ascii="Times New Roman" w:hAnsi="Times New Roman"/>
          <w:sz w:val="24"/>
          <w:szCs w:val="24"/>
        </w:rPr>
        <w:t xml:space="preserve"> готовое изделие отвечает следующим требованиям: </w:t>
      </w:r>
    </w:p>
    <w:p>
      <w:pPr>
        <w:pStyle w:val="Normal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цветовое сочетание материалов гармонично;</w:t>
      </w:r>
    </w:p>
    <w:p>
      <w:pPr>
        <w:pStyle w:val="Normal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все элементы композиции выполнены ровно и аккуратно, в соответствии с технологией</w:t>
      </w:r>
    </w:p>
    <w:p>
      <w:pPr>
        <w:pStyle w:val="Normal"/>
        <w:spacing w:lineRule="auto" w:line="24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- работа оформлена в законченное изделие;</w:t>
      </w:r>
    </w:p>
    <w:p>
      <w:pPr>
        <w:pStyle w:val="Normal"/>
        <w:spacing w:lineRule="auto" w:line="240" w:before="0" w:after="0"/>
        <w:ind w:right="-1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в целом изделие производит благоприятное впечатление 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</w:t>
      </w:r>
      <w:r>
        <w:rPr>
          <w:rFonts w:ascii="Times New Roman" w:hAnsi="Times New Roman"/>
          <w:b/>
          <w:sz w:val="24"/>
          <w:szCs w:val="24"/>
        </w:rPr>
        <w:t xml:space="preserve"> Экологическое обоснование</w:t>
      </w:r>
      <w:r>
        <w:rPr>
          <w:rFonts w:ascii="Times New Roman" w:hAnsi="Times New Roman"/>
          <w:sz w:val="24"/>
          <w:szCs w:val="24"/>
        </w:rPr>
        <w:t>. Экологическое обоснование представляет собой обоснование экологической безопасности выполняемого изделия, безотходность его производства, возможность вторичного использования или экологическую безопасность утилизации.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</w:t>
      </w:r>
      <w:r>
        <w:rPr>
          <w:rFonts w:ascii="Times New Roman" w:hAnsi="Times New Roman"/>
          <w:b/>
          <w:sz w:val="24"/>
          <w:szCs w:val="24"/>
        </w:rPr>
        <w:t xml:space="preserve"> Экономическое обоснование.</w:t>
      </w:r>
      <w:r>
        <w:rPr>
          <w:rFonts w:ascii="Times New Roman" w:hAnsi="Times New Roman"/>
          <w:sz w:val="24"/>
          <w:szCs w:val="24"/>
        </w:rPr>
        <w:t xml:space="preserve"> Раздел посвящен экономическим расчетам себестоимости и цены изделия, а также размеров предполагаемой прибыли.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Пример:</w:t>
      </w:r>
      <w:r>
        <w:rPr>
          <w:rFonts w:ascii="Times New Roman" w:hAnsi="Times New Roman"/>
          <w:sz w:val="24"/>
          <w:szCs w:val="24"/>
        </w:rPr>
        <w:t xml:space="preserve"> оформления раздела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Себестоимость: С=С1+С2+Ао.</w:t>
      </w:r>
    </w:p>
    <w:tbl>
      <w:tblPr>
        <w:tblW w:w="9360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438"/>
        <w:gridCol w:w="2879"/>
        <w:gridCol w:w="2393"/>
        <w:gridCol w:w="2649"/>
      </w:tblGrid>
      <w:tr>
        <w:trPr/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Затраты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за ед., руб.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Общая стоимость, руб.</w:t>
            </w:r>
          </w:p>
        </w:tc>
      </w:tr>
      <w:tr>
        <w:trPr/>
        <w:tc>
          <w:tcPr>
            <w:tcW w:w="9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материалов (С1)</w:t>
            </w:r>
          </w:p>
        </w:tc>
      </w:tr>
      <w:tr>
        <w:trPr/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9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оборудования (С2)</w:t>
            </w:r>
          </w:p>
        </w:tc>
      </w:tr>
      <w:tr>
        <w:trPr/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70" w:hRule="atLeast"/>
        </w:trPr>
        <w:tc>
          <w:tcPr>
            <w:tcW w:w="9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Итого: </w:t>
            </w:r>
          </w:p>
        </w:tc>
      </w:tr>
    </w:tbl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Ао – амортизация (износ) оборудования – 0,05 % от стоимости оборудования.</w:t>
      </w:r>
    </w:p>
    <w:p>
      <w:pPr>
        <w:pStyle w:val="Normal"/>
        <w:widowControl w:val="false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b/>
          <w:sz w:val="24"/>
          <w:szCs w:val="24"/>
        </w:rPr>
        <w:t>.  Реклама.</w:t>
      </w:r>
      <w:r>
        <w:rPr>
          <w:rFonts w:ascii="Times New Roman" w:hAnsi="Times New Roman"/>
          <w:sz w:val="24"/>
          <w:szCs w:val="24"/>
        </w:rPr>
        <w:t xml:space="preserve"> В данном разделе дается реклама выполняемого проекта с указанием формы рекламного носителя (объявление в газете, журнале, рекламный щит, реклама на телевидении т.д.) </w:t>
      </w:r>
    </w:p>
    <w:p>
      <w:pPr>
        <w:pStyle w:val="Normal"/>
        <w:widowControl w:val="false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b/>
          <w:sz w:val="24"/>
          <w:szCs w:val="24"/>
        </w:rPr>
        <w:t>.  Самооценка</w:t>
      </w:r>
      <w:r>
        <w:rPr>
          <w:rFonts w:ascii="Times New Roman" w:hAnsi="Times New Roman"/>
          <w:sz w:val="24"/>
          <w:szCs w:val="24"/>
        </w:rPr>
        <w:t>. Нельзя недооценивать важность данного раздела. На этом этапе у учащегося формируется критическое мышление, развивается логика, умение анализировать и делать выводы</w:t>
      </w:r>
    </w:p>
    <w:p>
      <w:pPr>
        <w:pStyle w:val="Normal"/>
        <w:widowControl w:val="false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b/>
          <w:sz w:val="24"/>
          <w:szCs w:val="24"/>
        </w:rPr>
        <w:t xml:space="preserve">. Презентация. </w:t>
      </w:r>
      <w:r>
        <w:rPr>
          <w:rFonts w:ascii="Times New Roman" w:hAnsi="Times New Roman"/>
          <w:sz w:val="24"/>
          <w:szCs w:val="24"/>
        </w:rPr>
        <w:t xml:space="preserve">Регламент презентации не более 7-10 минут на выступление. Рассказать о работе, которая осуществлялась на протяжении нескольких месяцев. Лучше, если текст - презентации будет написан в виде тезисов, это позволит не читать всё подряд с листа, а лишь сверяться с основными мыслями и ничего не упустить 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</w:t>
      </w:r>
      <w:r>
        <w:rPr>
          <w:rFonts w:ascii="Times New Roman" w:hAnsi="Times New Roman"/>
          <w:b/>
          <w:sz w:val="24"/>
          <w:szCs w:val="24"/>
        </w:rPr>
        <w:t xml:space="preserve">  Словарь терминов.</w:t>
      </w:r>
      <w:r>
        <w:rPr>
          <w:rFonts w:ascii="Times New Roman" w:hAnsi="Times New Roman"/>
          <w:sz w:val="24"/>
          <w:szCs w:val="24"/>
        </w:rPr>
        <w:t xml:space="preserve"> В данный список достаточно включить от трех до пяти основных, наиболее часто употребляемых в проекте терминов. Конечно же, лучше, если эти термины будут напрямую связаны с основной темой проекта. 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b/>
          <w:sz w:val="24"/>
          <w:szCs w:val="24"/>
        </w:rPr>
        <w:t>. Список использованных источников.</w:t>
      </w:r>
      <w:r>
        <w:rPr>
          <w:rFonts w:ascii="Times New Roman" w:hAnsi="Times New Roman"/>
          <w:sz w:val="24"/>
          <w:szCs w:val="24"/>
        </w:rPr>
        <w:t xml:space="preserve"> При работе над проектом используют различные источники информации, в том числе и возможностей Интернета. Важной частью творческого проекта является контрольно-оценочный лист. Контрольно-оценочный лист составляется и заполняется учителем. Его структура зависит от тематики творческого проекта. Важными условиями для учителя при подготовке контрольно-оценочного листа являются понятность и объективность оценки, охват всех этапов работы над проектом, наглядность результатов оценки.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Кроме контрольно-оценочного листа учитель готовит рецензию на творческий проект, в которой отражает все сильные и слабые стороны проделанной работы, вносит предложения для учащегося по совершенствованию выполненного изделия и устранению сделанных в ходе работы ошибок. Форму рецензии учитель выбирает сам, главное – в ней должна быть отражена следующая информация: автор, тема проекта, руководитель, оценка проекта.</w:t>
      </w:r>
    </w:p>
    <w:p>
      <w:pPr>
        <w:pStyle w:val="Normal"/>
        <w:spacing w:lineRule="auto" w:line="360" w:before="0" w:after="0"/>
        <w:ind w:left="-567" w:right="-1" w:firstLine="567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РЕЦЕНЗИЯ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Ф.И.учащегося_____________Класс__________________________________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проекта_______________________________________________________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 сдачи_________________ 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Руководитель-консультант______________________________________________</w:t>
      </w:r>
    </w:p>
    <w:p>
      <w:pPr>
        <w:pStyle w:val="Normal"/>
        <w:spacing w:lineRule="auto" w:line="360" w:before="0" w:after="0"/>
        <w:ind w:left="-567" w:right="-1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Оценка проекта 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____________________________________________________________________________________________________________________________________Дата______________ Подпись руководителя ________________ 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Проект может включать и другие разделы по усмотрению учителя и учащихся в зависимости от темы проектной работы и уровня технологической подготовки школьника.</w:t>
      </w:r>
    </w:p>
    <w:p>
      <w:pPr>
        <w:pStyle w:val="Normal"/>
        <w:spacing w:lineRule="auto" w:line="360" w:before="0" w:after="0"/>
        <w:ind w:left="-567" w:right="-1"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lineRule="auto" w:line="360" w:before="0" w:after="0"/>
        <w:ind w:left="-567" w:right="-1" w:firstLine="567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b/>
          <w:sz w:val="28"/>
          <w:szCs w:val="28"/>
        </w:rPr>
        <w:t>.  Критерии оценки творческих проектов</w:t>
      </w:r>
    </w:p>
    <w:tbl>
      <w:tblPr>
        <w:tblW w:w="9360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673"/>
        <w:gridCol w:w="3685"/>
        <w:gridCol w:w="2692"/>
        <w:gridCol w:w="2309"/>
      </w:tblGrid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выполнения проекта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в баллах</w:t>
            </w:r>
          </w:p>
        </w:tc>
      </w:tr>
      <w:tr>
        <w:trPr>
          <w:trHeight w:val="423" w:hRule="atLeast"/>
        </w:trPr>
        <w:tc>
          <w:tcPr>
            <w:tcW w:w="9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пояснительной записки в 8 баллов</w:t>
            </w:r>
          </w:p>
        </w:tc>
      </w:tr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Общее оформление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Актуальность. Обоснование                 п       проблемы и формулировка темы проекта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Сбор информации по теме проекта. Анализа прототипов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0,5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Анализ возможных идей. Выбор оо    оптимальной идеи. Определение требований к изделию.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0,5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Выбор технологии изготовления изделия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Разработка конструкторской                                            д       документации, качество графики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Описание изготовления изделия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0,5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Описание окончательного варианта изделия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0,5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Эстетическая оценка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0,5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Экономическая и экологическая оценка готового изделия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Реклама изделия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0,5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120" w:hRule="atLeast"/>
        </w:trPr>
        <w:tc>
          <w:tcPr>
            <w:tcW w:w="9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Оценка изделия 27 баллов</w:t>
            </w:r>
          </w:p>
        </w:tc>
      </w:tr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Оригинальность конструкции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Качество изделия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Сложность изделия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Практическая значимость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</w:r>
          </w:p>
        </w:tc>
      </w:tr>
      <w:tr>
        <w:trPr/>
        <w:tc>
          <w:tcPr>
            <w:tcW w:w="9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Оценка защиты проекта 15 баллов</w:t>
            </w:r>
          </w:p>
        </w:tc>
      </w:tr>
      <w:tr>
        <w:trPr>
          <w:trHeight w:val="561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Формулировка проблемы и темы проекта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</w:r>
          </w:p>
          <w:p>
            <w:pPr>
              <w:pStyle w:val="Normal"/>
              <w:spacing w:lineRule="auto" w:line="240" w:before="0" w:after="0"/>
              <w:ind w:right="-1" w:hanging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</w:r>
          </w:p>
        </w:tc>
      </w:tr>
      <w:tr>
        <w:trPr>
          <w:trHeight w:val="561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Анализ прототипов и обоснование выбранной идеи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</w:r>
          </w:p>
        </w:tc>
      </w:tr>
      <w:tr>
        <w:trPr>
          <w:trHeight w:val="561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Описание технологии изготовления изделия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</w:r>
          </w:p>
        </w:tc>
      </w:tr>
      <w:tr>
        <w:trPr>
          <w:trHeight w:val="274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Чёткость и ясность изложения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</w:r>
          </w:p>
        </w:tc>
      </w:tr>
      <w:tr>
        <w:trPr>
          <w:trHeight w:val="263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Глубина знаний и эрудиция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226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Время изложения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274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Самооценка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221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Ответы на вопросы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326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Мультимедиа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259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Итого (до 50 баллов)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50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67" w:right="-1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ind w:right="-1" w:hanging="0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</w:r>
    </w:p>
    <w:p>
      <w:pPr>
        <w:pStyle w:val="Normal"/>
        <w:ind w:left="-567" w:right="-1" w:firstLine="567"/>
        <w:jc w:val="center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СПИСОК ИСПОЛЬЗОВАННЫХ ИСТОЧНИКОВ</w:t>
      </w:r>
    </w:p>
    <w:p>
      <w:pPr>
        <w:pStyle w:val="NoSpacing"/>
        <w:rPr/>
      </w:pPr>
      <w:r>
        <w:rPr>
          <w:rFonts w:ascii="Times New Roman" w:hAnsi="Times New Roman"/>
          <w:sz w:val="24"/>
          <w:szCs w:val="24"/>
        </w:rPr>
        <w:t>1. Полат Е.С., Бухарина М.Ю.Современные педагогические и информационные технологии в системе образования: Учебное пособие – М. Издательский центр «Академия», 2021.</w:t>
      </w:r>
    </w:p>
    <w:p>
      <w:pPr>
        <w:pStyle w:val="NoSpacing"/>
        <w:rPr/>
      </w:pPr>
      <w:r>
        <w:rPr>
          <w:rFonts w:ascii="Times New Roman" w:hAnsi="Times New Roman"/>
          <w:sz w:val="24"/>
          <w:szCs w:val="24"/>
        </w:rPr>
        <w:t>2. Бухарина М.Ю.Разработка учебного проекта.- М., 2021.</w:t>
      </w:r>
    </w:p>
    <w:p>
      <w:pPr>
        <w:pStyle w:val="NoSpacing"/>
        <w:rPr/>
      </w:pPr>
      <w:r>
        <w:rPr>
          <w:rFonts w:ascii="Times New Roman" w:hAnsi="Times New Roman"/>
          <w:sz w:val="24"/>
          <w:szCs w:val="24"/>
        </w:rPr>
        <w:t>3. Технология : 5-9-е классы : методическое пособие и примерная рабочая программа к предметной линии Е. С. Глозман и др./ Е. С. Глозман, А. Е. Глозман, Е. Н. Кудакова.. - М. : Просвещение, 2023.</w:t>
      </w:r>
    </w:p>
    <w:p>
      <w:pPr>
        <w:pStyle w:val="NoSpacing"/>
        <w:rPr/>
      </w:pPr>
      <w:r>
        <w:rPr>
          <w:rFonts w:ascii="Times New Roman" w:hAnsi="Times New Roman"/>
          <w:sz w:val="24"/>
          <w:szCs w:val="24"/>
        </w:rPr>
        <w:t xml:space="preserve">4. Технология : 5-7-е классы : учебник / Е. С. Глозман, О. А. Кожина, Ю. Л. Хотунцев </w:t>
      </w:r>
      <w:r>
        <w:rPr>
          <w:rFonts w:ascii="Times New Roman" w:hAnsi="Times New Roman"/>
          <w:sz w:val="24"/>
          <w:szCs w:val="24"/>
          <w:lang w:val="en-US"/>
        </w:rPr>
        <w:t>[</w:t>
      </w:r>
      <w:r>
        <w:rPr>
          <w:rFonts w:ascii="Times New Roman" w:hAnsi="Times New Roman"/>
          <w:sz w:val="24"/>
          <w:szCs w:val="24"/>
          <w:lang w:val="ru-RU"/>
        </w:rPr>
        <w:t>и др.</w:t>
      </w:r>
      <w:r>
        <w:rPr>
          <w:rFonts w:ascii="Times New Roman" w:hAnsi="Times New Roman"/>
          <w:sz w:val="24"/>
          <w:szCs w:val="24"/>
          <w:lang w:val="en-US"/>
        </w:rPr>
        <w:t xml:space="preserve">]. - </w:t>
      </w:r>
      <w:r>
        <w:rPr>
          <w:rFonts w:ascii="Times New Roman" w:hAnsi="Times New Roman"/>
          <w:sz w:val="24"/>
          <w:szCs w:val="24"/>
          <w:lang w:val="ru-RU"/>
        </w:rPr>
        <w:t>4-е изд., перераб. - М. : Просвещение, 2023. - 272с.</w:t>
      </w:r>
    </w:p>
    <w:p>
      <w:pPr>
        <w:pStyle w:val="NoSpacing"/>
        <w:rPr/>
      </w:pPr>
      <w:r>
        <w:rPr>
          <w:rFonts w:ascii="Times New Roman" w:hAnsi="Times New Roman"/>
          <w:sz w:val="24"/>
          <w:szCs w:val="24"/>
          <w:lang w:val="ru-RU"/>
        </w:rPr>
        <w:t xml:space="preserve">5. Технология : 8-9-е классы : электронная форма учебника / Е. С. Глоз- ман, О. А. Кожина, Ю. Л. Хотунцев </w:t>
      </w:r>
      <w:r>
        <w:rPr>
          <w:rFonts w:ascii="Times New Roman" w:hAnsi="Times New Roman"/>
          <w:sz w:val="24"/>
          <w:szCs w:val="24"/>
          <w:lang w:val="en-US"/>
        </w:rPr>
        <w:t>[</w:t>
      </w:r>
      <w:r>
        <w:rPr>
          <w:rFonts w:ascii="Times New Roman" w:hAnsi="Times New Roman"/>
          <w:sz w:val="24"/>
          <w:szCs w:val="24"/>
          <w:lang w:val="ru-RU"/>
        </w:rPr>
        <w:t>и др.</w:t>
      </w:r>
      <w:r>
        <w:rPr>
          <w:rFonts w:ascii="Times New Roman" w:hAnsi="Times New Roman"/>
          <w:sz w:val="24"/>
          <w:szCs w:val="24"/>
          <w:lang w:val="en-US"/>
        </w:rPr>
        <w:t xml:space="preserve">]. - </w:t>
      </w:r>
      <w:r>
        <w:rPr>
          <w:rFonts w:ascii="Times New Roman" w:hAnsi="Times New Roman"/>
          <w:sz w:val="24"/>
          <w:szCs w:val="24"/>
          <w:lang w:val="ru-RU"/>
        </w:rPr>
        <w:t>4-е изд., перераб. - М. : Просвещение, 2023. - 336 с.</w:t>
      </w:r>
    </w:p>
    <w:p>
      <w:pPr>
        <w:pStyle w:val="NoSpacing"/>
        <w:rPr/>
      </w:pPr>
      <w:r>
        <w:rPr>
          <w:rFonts w:ascii="Times New Roman" w:hAnsi="Times New Roman"/>
          <w:sz w:val="24"/>
          <w:szCs w:val="24"/>
        </w:rPr>
        <w:t>6. Интернет – ресурсы.</w:t>
      </w:r>
    </w:p>
    <w:p>
      <w:pPr>
        <w:pStyle w:val="Normal"/>
        <w:ind w:right="-1" w:hanging="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spacing w:before="0" w:after="200"/>
        <w:ind w:right="-1" w:hanging="0"/>
        <w:rPr/>
      </w:pPr>
      <w:r>
        <w:rPr/>
      </w:r>
    </w:p>
    <w:sectPr>
      <w:headerReference w:type="default" r:id="rId3"/>
      <w:type w:val="nextPage"/>
      <w:pgSz w:w="11906" w:h="16838"/>
      <w:pgMar w:left="1276" w:right="567" w:header="709" w:top="851" w:footer="0" w:bottom="851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>
        <w:rFonts w:ascii="Times New Roman" w:hAnsi="Times New Roman"/>
        <w:sz w:val="24"/>
        <w:szCs w:val="24"/>
      </w:rPr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4"/>
        <w:szCs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f0176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qFormat/>
    <w:rsid w:val="000f0176"/>
    <w:rPr>
      <w:rFonts w:ascii="Calibri" w:hAnsi="Calibri" w:eastAsia="Times New Roman" w:cs="Times New Roman"/>
    </w:rPr>
  </w:style>
  <w:style w:type="character" w:styleId="Style15" w:customStyle="1">
    <w:name w:val="Текст выноски Знак"/>
    <w:basedOn w:val="DefaultParagraphFont"/>
    <w:link w:val="a8"/>
    <w:uiPriority w:val="99"/>
    <w:semiHidden/>
    <w:qFormat/>
    <w:rsid w:val="006a51b2"/>
    <w:rPr>
      <w:rFonts w:ascii="Tahoma" w:hAnsi="Tahoma" w:eastAsia="Times New Roman" w:cs="Tahoma"/>
      <w:sz w:val="16"/>
      <w:szCs w:val="16"/>
    </w:rPr>
  </w:style>
  <w:style w:type="character" w:styleId="ListLabel1">
    <w:name w:val="ListLabel 1"/>
    <w:qFormat/>
    <w:rPr>
      <w:rFonts w:ascii="Times New Roman" w:hAnsi="Times New Roman" w:cs="Times New Roman"/>
      <w:sz w:val="24"/>
      <w:szCs w:val="24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ascii="Times New Roman" w:hAnsi="Times New Roman" w:cs="Times New Roman"/>
      <w:sz w:val="24"/>
      <w:szCs w:val="24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Header"/>
    <w:basedOn w:val="Normal"/>
    <w:link w:val="a4"/>
    <w:rsid w:val="000f017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rmalWeb">
    <w:name w:val="Normal (Web)"/>
    <w:basedOn w:val="Normal"/>
    <w:semiHidden/>
    <w:qFormat/>
    <w:rsid w:val="000f0176"/>
    <w:pPr>
      <w:spacing w:lineRule="auto" w:line="240" w:beforeAutospacing="1" w:afterAutospacing="1"/>
    </w:pPr>
    <w:rPr>
      <w:rFonts w:ascii="Times New Roman" w:hAnsi="Times New Roman" w:eastAsia="Calibri"/>
      <w:sz w:val="24"/>
      <w:szCs w:val="24"/>
      <w:lang w:eastAsia="ru-RU"/>
    </w:rPr>
  </w:style>
  <w:style w:type="paragraph" w:styleId="NoSpacing">
    <w:name w:val="No Spacing"/>
    <w:uiPriority w:val="1"/>
    <w:qFormat/>
    <w:rsid w:val="004b7e85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6a51b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89370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gif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DAC179-C4A9-4826-889C-1D23CFB72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Application>LibreOffice/6.2.8.2$Windows_X86_64 LibreOffice_project/f82ddfca21ebc1e222a662a32b25c0c9d20169ee</Application>
  <Pages>13</Pages>
  <Words>3475</Words>
  <Characters>19809</Characters>
  <CharactersWithSpaces>23238</CharactersWithSpaces>
  <Paragraphs>46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2017-12-02T00:52:00Z</dcterms:created>
  <dc:creator>User</dc:creator>
  <dc:description/>
  <dc:language>ru-RU</dc:language>
  <cp:lastModifiedBy/>
  <dcterms:modified xsi:type="dcterms:W3CDTF">2023-11-10T21:56:22Z</dcterms:modified>
  <cp:revision>160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