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2FF" w:rsidRPr="00661685" w:rsidRDefault="005242FF" w:rsidP="005242FF">
      <w:pPr>
        <w:spacing w:after="0" w:line="360" w:lineRule="auto"/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661685">
        <w:rPr>
          <w:rFonts w:eastAsia="Times New Roman" w:cs="Times New Roman"/>
          <w:color w:val="000000" w:themeColor="text1"/>
          <w:szCs w:val="28"/>
          <w:lang w:eastAsia="ru-RU"/>
        </w:rPr>
        <w:t>Недостатки законодательства в части наследования несовершеннолетними </w:t>
      </w:r>
    </w:p>
    <w:p w:rsidR="00F12C76" w:rsidRDefault="00F12C76" w:rsidP="006C0B77">
      <w:pPr>
        <w:spacing w:after="0"/>
        <w:ind w:firstLine="709"/>
        <w:jc w:val="both"/>
      </w:pPr>
    </w:p>
    <w:p w:rsidR="001B2875" w:rsidRPr="001B2875" w:rsidRDefault="001B2875" w:rsidP="001B2875">
      <w:pPr>
        <w:spacing w:after="0"/>
        <w:ind w:firstLine="709"/>
        <w:jc w:val="right"/>
        <w:rPr>
          <w:sz w:val="24"/>
          <w:szCs w:val="24"/>
        </w:rPr>
      </w:pPr>
      <w:bookmarkStart w:id="0" w:name="_GoBack"/>
      <w:proofErr w:type="spellStart"/>
      <w:r w:rsidRPr="001B2875">
        <w:rPr>
          <w:sz w:val="24"/>
          <w:szCs w:val="24"/>
        </w:rPr>
        <w:t>Колпакчан</w:t>
      </w:r>
      <w:proofErr w:type="spellEnd"/>
      <w:r w:rsidRPr="001B2875">
        <w:rPr>
          <w:sz w:val="24"/>
          <w:szCs w:val="24"/>
        </w:rPr>
        <w:t xml:space="preserve"> Руслан Матвеевич</w:t>
      </w:r>
    </w:p>
    <w:p w:rsidR="001B2875" w:rsidRPr="001B2875" w:rsidRDefault="001B2875" w:rsidP="001B2875">
      <w:pPr>
        <w:spacing w:after="0"/>
        <w:ind w:firstLine="709"/>
        <w:jc w:val="right"/>
        <w:rPr>
          <w:sz w:val="24"/>
          <w:szCs w:val="24"/>
        </w:rPr>
      </w:pPr>
    </w:p>
    <w:p w:rsidR="001B2875" w:rsidRPr="001B2875" w:rsidRDefault="001B2875" w:rsidP="001B2875">
      <w:pPr>
        <w:spacing w:after="0"/>
        <w:ind w:firstLine="709"/>
        <w:jc w:val="right"/>
        <w:rPr>
          <w:sz w:val="24"/>
          <w:szCs w:val="24"/>
        </w:rPr>
      </w:pPr>
      <w:r w:rsidRPr="001B2875">
        <w:rPr>
          <w:sz w:val="24"/>
          <w:szCs w:val="24"/>
        </w:rPr>
        <w:t>КАФЕДРА ГРАЖДАНСКО-ПРАВОВЫХ ДИСЦИПЛИН</w:t>
      </w:r>
    </w:p>
    <w:p w:rsidR="001B2875" w:rsidRPr="001B2875" w:rsidRDefault="001B2875" w:rsidP="001B2875">
      <w:pPr>
        <w:spacing w:after="0"/>
        <w:ind w:firstLine="709"/>
        <w:jc w:val="right"/>
        <w:rPr>
          <w:sz w:val="24"/>
          <w:szCs w:val="24"/>
        </w:rPr>
      </w:pPr>
    </w:p>
    <w:p w:rsidR="001B2875" w:rsidRPr="001B2875" w:rsidRDefault="001B2875" w:rsidP="001B2875">
      <w:pPr>
        <w:spacing w:after="0"/>
        <w:ind w:firstLine="709"/>
        <w:jc w:val="right"/>
        <w:rPr>
          <w:sz w:val="24"/>
          <w:szCs w:val="24"/>
        </w:rPr>
      </w:pPr>
      <w:r w:rsidRPr="001B2875">
        <w:rPr>
          <w:sz w:val="24"/>
          <w:szCs w:val="24"/>
        </w:rPr>
        <w:t xml:space="preserve">РОСТОВСКИЙ ИНСТИТУТ (ФИЛИАЛ) ВГУЮ </w:t>
      </w:r>
      <w:proofErr w:type="gramStart"/>
      <w:r w:rsidRPr="001B2875">
        <w:rPr>
          <w:sz w:val="24"/>
          <w:szCs w:val="24"/>
        </w:rPr>
        <w:t>( РПА</w:t>
      </w:r>
      <w:proofErr w:type="gramEnd"/>
      <w:r w:rsidRPr="001B2875">
        <w:rPr>
          <w:sz w:val="24"/>
          <w:szCs w:val="24"/>
        </w:rPr>
        <w:t xml:space="preserve"> МИНЮСТА РОССИИ)</w:t>
      </w:r>
    </w:p>
    <w:p w:rsidR="005242FF" w:rsidRPr="001B2875" w:rsidRDefault="005242FF" w:rsidP="001B2875">
      <w:pPr>
        <w:spacing w:after="0"/>
        <w:ind w:firstLine="709"/>
        <w:jc w:val="right"/>
        <w:rPr>
          <w:sz w:val="24"/>
          <w:szCs w:val="24"/>
        </w:rPr>
      </w:pPr>
    </w:p>
    <w:bookmarkEnd w:id="0"/>
    <w:p w:rsidR="001B2875" w:rsidRDefault="001B2875" w:rsidP="001B2875">
      <w:pPr>
        <w:spacing w:after="0"/>
        <w:ind w:firstLine="709"/>
        <w:jc w:val="right"/>
      </w:pPr>
    </w:p>
    <w:p w:rsidR="001B2875" w:rsidRDefault="001B2875" w:rsidP="006C0B77">
      <w:pPr>
        <w:spacing w:after="0"/>
        <w:ind w:firstLine="709"/>
        <w:jc w:val="both"/>
      </w:pPr>
    </w:p>
    <w:p w:rsidR="001B2875" w:rsidRDefault="001B2875" w:rsidP="006C0B77">
      <w:pPr>
        <w:spacing w:after="0"/>
        <w:ind w:firstLine="709"/>
        <w:jc w:val="both"/>
      </w:pPr>
    </w:p>
    <w:p w:rsidR="00B253B1" w:rsidRDefault="00B253B1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Аннотация</w:t>
      </w:r>
    </w:p>
    <w:p w:rsidR="00B253B1" w:rsidRDefault="00B253B1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</w:p>
    <w:p w:rsidR="005242FF" w:rsidRDefault="005242FF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t xml:space="preserve"> В статье рассматривается такая проблема наследственных прав несовершеннолетних как отсутствие самостоятельности в осуществлении своих прав. Несмотря на то, что права несовершеннолетнего гражданина практически не отличаются от прав совершеннолетнего, несамостоятельность ребенка порождает за собой злоупотребление этими правами попечителями и опекунами.</w:t>
      </w: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</w:p>
    <w:p w:rsidR="005242FF" w:rsidRDefault="005242FF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t>Ключевые слова: наследственное право, дееспособность несовершеннолетнего, злоупотребление правами.</w:t>
      </w: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</w:rPr>
      </w:pPr>
    </w:p>
    <w:p w:rsidR="00B253B1" w:rsidRDefault="00B253B1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>
        <w:rPr>
          <w:color w:val="000000"/>
          <w:sz w:val="28"/>
          <w:szCs w:val="28"/>
          <w:lang w:val="en-US"/>
        </w:rPr>
        <w:t>Annotation</w:t>
      </w:r>
    </w:p>
    <w:p w:rsidR="005242FF" w:rsidRPr="00B253B1" w:rsidRDefault="005242FF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  <w:lang w:val="en-US"/>
        </w:rPr>
      </w:pPr>
      <w:r w:rsidRPr="00B253B1">
        <w:rPr>
          <w:color w:val="000000"/>
          <w:sz w:val="28"/>
          <w:szCs w:val="28"/>
          <w:lang w:val="en-US"/>
        </w:rPr>
        <w:t xml:space="preserve"> The article examines such a problem of the inheritance rights of minors as the lack of independence in the exercise of their rights. Despite the fact that the rights of a minor citizen practically do not differ from the rights of an adult, the child's lack of independence gives rise to the abuse of these rights by trustees and guardians.</w:t>
      </w:r>
    </w:p>
    <w:p w:rsidR="00B253B1" w:rsidRDefault="00B253B1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  <w:lang w:val="en-US"/>
        </w:rPr>
      </w:pPr>
    </w:p>
    <w:p w:rsidR="005242FF" w:rsidRPr="00B253B1" w:rsidRDefault="005242FF" w:rsidP="00B253B1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color w:val="000000"/>
          <w:sz w:val="28"/>
          <w:szCs w:val="28"/>
          <w:lang w:val="en-US"/>
        </w:rPr>
      </w:pPr>
      <w:r w:rsidRPr="00B253B1">
        <w:rPr>
          <w:color w:val="000000"/>
          <w:sz w:val="28"/>
          <w:szCs w:val="28"/>
          <w:lang w:val="en-US"/>
        </w:rPr>
        <w:t>Key words: inheritance law, legal capacity of a minor, abuse of rights.</w:t>
      </w:r>
    </w:p>
    <w:p w:rsidR="005242FF" w:rsidRDefault="005242FF" w:rsidP="006C0B77">
      <w:pPr>
        <w:spacing w:after="0"/>
        <w:ind w:firstLine="709"/>
        <w:jc w:val="both"/>
        <w:rPr>
          <w:lang w:val="en-US"/>
        </w:rPr>
      </w:pPr>
    </w:p>
    <w:p w:rsidR="00B253B1" w:rsidRDefault="00B253B1" w:rsidP="006C0B77">
      <w:pPr>
        <w:spacing w:after="0"/>
        <w:ind w:firstLine="709"/>
        <w:jc w:val="both"/>
        <w:rPr>
          <w:lang w:val="en-US"/>
        </w:rPr>
      </w:pP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Наследственное право - это одна из наиболее сложных и юридически сложенных областей нашего права. При выявлении и урегулировании споров </w:t>
      </w:r>
      <w:r w:rsidRPr="00B253B1">
        <w:rPr>
          <w:rFonts w:eastAsia="Times New Roman" w:cs="Times New Roman"/>
          <w:szCs w:val="28"/>
          <w:lang w:eastAsia="ru-RU"/>
        </w:rPr>
        <w:lastRenderedPageBreak/>
        <w:t xml:space="preserve">по вопросам наследства юристы сталкиваются с большим количеством трудностей и практических проблем. </w:t>
      </w:r>
    </w:p>
    <w:p w:rsidR="00B253B1" w:rsidRPr="001B2875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В последнее время стал актуальным вопрос о необходимости совершенствования норм наследственного законодательства в отношении несовершеннолетних наследников. </w:t>
      </w:r>
      <w:r w:rsidR="001B2875">
        <w:rPr>
          <w:rFonts w:eastAsia="Times New Roman" w:cs="Times New Roman"/>
          <w:szCs w:val="28"/>
          <w:lang w:val="en-US" w:eastAsia="ru-RU"/>
        </w:rPr>
        <w:t>[1]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1. Вопрос о необходимости установления опеки или попечительства. Закон предусматривает, что несовершеннолетний наследник, который не достиг 14-летнего возраста, не может самостоятельно принять наследство, и ему нужно назначить представителя. Тем не менее, законодательство недостаточно учитывает интересы несовершеннолетних в этом вопросе, так как нет механизма контроля за действиями опекуна или попечителя. Это ведет к возможности злоупотребления со стороны взрослых представителей. 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2. Неустроенность законодательства по вопросу принятия наследства отсутствующими наследниками. В наследственном праве есть понятие «принятие наследства отсутствующим наследником». Это означает, что, если несовершеннолетний наследник или наследник, обладающий ограниченной дееспособностью, отсутствует на территории государства, в котором находятся наследственные имущества, и не может самостоятельно оформить право на наследство, то в таком случае принятие наследства осуществляется опекуном или попечителем. В последнее время становиться большой проблемой узаконивание принятия наследства отсутствующими наследниками, так как нет четких критериев для определения данного статуса. </w:t>
      </w:r>
    </w:p>
    <w:p w:rsidR="00B253B1" w:rsidRP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3. Вопрос о согласии на отказ от наследства. Очередной проблемой в двустороннем взаимодействии несовершеннолетнего наследника и представителя является оформление отказа от наследства. Законодательство не предусматривает механизма проверки подлинности согласия несовершеннолетнего на отказ от наследства, что в некоторых случаях может привести к злоупотреблениям. Совершенствование законодательства в части наследования несовершеннолетними — сложная и важная задача, требующая всестороннего и глубокого изучения. Это имеет особую значимость, учитывая </w:t>
      </w:r>
      <w:r w:rsidRPr="00B253B1">
        <w:rPr>
          <w:rFonts w:eastAsia="Times New Roman" w:cs="Times New Roman"/>
          <w:szCs w:val="28"/>
          <w:lang w:eastAsia="ru-RU"/>
        </w:rPr>
        <w:lastRenderedPageBreak/>
        <w:t xml:space="preserve">особенности и статус несовершеннолетних лиц, их независимость и защиту их интересов. В связи с этим, на мой взгляд, необходимо в дальнейшем уточнить и совершенствовать нормы наследственного законодательства с учетом особенностей и интересов </w:t>
      </w:r>
      <w:proofErr w:type="gramStart"/>
      <w:r w:rsidRPr="00B253B1">
        <w:rPr>
          <w:rFonts w:eastAsia="Times New Roman" w:cs="Times New Roman"/>
          <w:szCs w:val="28"/>
          <w:lang w:eastAsia="ru-RU"/>
        </w:rPr>
        <w:t>несовершеннолетних.</w:t>
      </w:r>
      <w:r w:rsidR="001B2875" w:rsidRPr="001B2875">
        <w:rPr>
          <w:rFonts w:eastAsia="Times New Roman" w:cs="Times New Roman"/>
          <w:szCs w:val="28"/>
          <w:lang w:eastAsia="ru-RU"/>
        </w:rPr>
        <w:t>[</w:t>
      </w:r>
      <w:proofErr w:type="gramEnd"/>
      <w:r w:rsidR="001B2875" w:rsidRPr="001B2875">
        <w:rPr>
          <w:rFonts w:eastAsia="Times New Roman" w:cs="Times New Roman"/>
          <w:szCs w:val="28"/>
          <w:lang w:eastAsia="ru-RU"/>
        </w:rPr>
        <w:t>2]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4. Отсутствие механизма защиты прав несовершеннолетних наследников. Существующее наследственное законодательство в недостаточной степени учитывает нужды и интересы несовершеннолетних наследников. Законодательство должно иметь эффективные механизмы защиты прав несовершеннолетних наследников, чтобы исключить возможность их эксплуатации или злоупотребления их правами. 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5. Недостаточная регламентация обязанностей опекуна или попечителя. Существующее законодательство также не определяет четкого перечня обязанностей опекуна или попечителя несовершеннолетнего наследника. В связи с этим возникают случаи нерационального использования наследственных активов, а также злоупотребления правами несовершеннолетних наследников. 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6. Проблема реализации права на принятие наследства. Несмотря на право несовершеннолетних принимать наследство, в реальности многие из них сталкиваются с преградами на принятие наследства из-за различных причин, включая незнание процедуры, недоступность юридических ресурсов и т.д. 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>7. Трудности в случае смерти обоих родителей. В случае смерти обоих родителей несовершеннолетнего, отсутствует чёткая процедура назначения опекуна, который контролирует процесс принятия наследства. Нередко наследство принято запустить до определения опекуна, что создаёт возможности для злоупотреблений.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 8. Сложности с разделом наследства. Если наследство состоит из нескольких имущественных наборов, которые должны быть справедливо разделены между несколькими несовершеннолетними наследниками, это </w:t>
      </w:r>
      <w:r w:rsidRPr="00B253B1">
        <w:rPr>
          <w:rFonts w:eastAsia="Times New Roman" w:cs="Times New Roman"/>
          <w:szCs w:val="28"/>
          <w:lang w:eastAsia="ru-RU"/>
        </w:rPr>
        <w:lastRenderedPageBreak/>
        <w:t xml:space="preserve">может привести к юридическим спорам и сложностям, которые часто требуют вмешательства суда. </w:t>
      </w:r>
    </w:p>
    <w:p w:rsidR="00B253B1" w:rsidRPr="001B2875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val="en-US"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9. Проблема понятия "комфортные условия жизни". В соответствии с законом, несовершеннолетний наследник имеет право на свою долю в наследстве, которая должна обеспечивать ему комфортные условия жизни. Однако содержание понятия "комфортные условия жизни" имеет широкую трактовку, что приводит к различным толкованиям и спорам. </w:t>
      </w:r>
      <w:r w:rsidR="001B2875">
        <w:rPr>
          <w:rFonts w:eastAsia="Times New Roman" w:cs="Times New Roman"/>
          <w:szCs w:val="28"/>
          <w:lang w:val="en-US" w:eastAsia="ru-RU"/>
        </w:rPr>
        <w:t>[4]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10. Вопросы налогообложения. Кроме того, стоит отметить вопросы налогообложения при наследовании несовершеннолетними. В некоторых случаях, без должной юридической помощи, опекуны могут испытывать сложности с пониманием налогового законодательства в области наследования, что также ведет к серьезным проблемам. </w:t>
      </w:r>
    </w:p>
    <w:p w:rsidR="00B253B1" w:rsidRP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>Таким образом, несмотря на наличие установленного порядка наследования несовершеннолетними, существующее наследственное законодательство сталкивается с рядом проблем и недочетов. В этом ключе важно продолжать работу над совершенствованием наследственного законодательства, с учетом опыта зарубежных стран и отечественной практики. Основной целью должно стать максимальное обеспечение законных прав и интересов несовершеннолетних наследников.</w:t>
      </w:r>
    </w:p>
    <w:p w:rsidR="00B253B1" w:rsidRPr="001B2875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>11. Проблема представительства интересов несовершеннолетних. Существующее наследственное законодательство устанавливает важную роль опекуна или попечителя в представлении интересов несовершеннолетнего наследника, однако они не всегда в полной мере отражают и защищают интересы подопечного. В некоторых случаях, "</w:t>
      </w:r>
      <w:proofErr w:type="spellStart"/>
      <w:r w:rsidRPr="00B253B1">
        <w:rPr>
          <w:rFonts w:eastAsia="Times New Roman" w:cs="Times New Roman"/>
          <w:szCs w:val="28"/>
          <w:lang w:eastAsia="ru-RU"/>
        </w:rPr>
        <w:t>добронамеренные</w:t>
      </w:r>
      <w:proofErr w:type="spellEnd"/>
      <w:r w:rsidRPr="00B253B1">
        <w:rPr>
          <w:rFonts w:eastAsia="Times New Roman" w:cs="Times New Roman"/>
          <w:szCs w:val="28"/>
          <w:lang w:eastAsia="ru-RU"/>
        </w:rPr>
        <w:t xml:space="preserve">" действия опекуна могут привести к неоптимальной с точки зрения интересов несовершеннолетнего диспозиции </w:t>
      </w:r>
      <w:proofErr w:type="gramStart"/>
      <w:r w:rsidRPr="00B253B1">
        <w:rPr>
          <w:rFonts w:eastAsia="Times New Roman" w:cs="Times New Roman"/>
          <w:szCs w:val="28"/>
          <w:lang w:eastAsia="ru-RU"/>
        </w:rPr>
        <w:t>имуществом.</w:t>
      </w:r>
      <w:r w:rsidR="001B2875" w:rsidRPr="001B2875">
        <w:rPr>
          <w:rFonts w:eastAsia="Times New Roman" w:cs="Times New Roman"/>
          <w:szCs w:val="28"/>
          <w:lang w:eastAsia="ru-RU"/>
        </w:rPr>
        <w:t>[</w:t>
      </w:r>
      <w:proofErr w:type="gramEnd"/>
      <w:r w:rsidR="001B2875" w:rsidRPr="001B2875">
        <w:rPr>
          <w:rFonts w:eastAsia="Times New Roman" w:cs="Times New Roman"/>
          <w:szCs w:val="28"/>
          <w:lang w:eastAsia="ru-RU"/>
        </w:rPr>
        <w:t>3]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 12. Наследование долгов. Наследование включает в себя не только получение активов, но и ответственность за долги умершего. Процесс определения состава наследственной массы, включая непосредственное </w:t>
      </w:r>
      <w:r w:rsidRPr="00B253B1">
        <w:rPr>
          <w:rFonts w:eastAsia="Times New Roman" w:cs="Times New Roman"/>
          <w:szCs w:val="28"/>
          <w:lang w:eastAsia="ru-RU"/>
        </w:rPr>
        <w:lastRenderedPageBreak/>
        <w:t xml:space="preserve">определение долгов, может стать для несовершеннолетнего процедурой непреодолимой сложности. </w:t>
      </w:r>
    </w:p>
    <w:p w:rsid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13. Неопределенность статуса несовершеннолетних наследников в случае нескольких браков умершего. В современных условиях человек может сходить в брак несколько раз и иметь детей от разных браков. В случае его смерти, законодательство не четко регулирует вопросы статуса несовершеннолетних наследников из разных браков, что создает условия для возникновения конфликтных ситуаций. Создание устойчивого, справедливого и эффективного механизма наследования несовершеннолетними требует регулярного пересмотра и внедрения </w:t>
      </w:r>
      <w:r>
        <w:rPr>
          <w:rFonts w:eastAsia="Times New Roman" w:cs="Times New Roman"/>
          <w:szCs w:val="28"/>
          <w:lang w:eastAsia="ru-RU"/>
        </w:rPr>
        <w:t>изменений в законодательную базу</w:t>
      </w:r>
      <w:r w:rsidRPr="00B253B1">
        <w:rPr>
          <w:rFonts w:eastAsia="Times New Roman" w:cs="Times New Roman"/>
          <w:szCs w:val="28"/>
          <w:lang w:eastAsia="ru-RU"/>
        </w:rPr>
        <w:t xml:space="preserve">. </w:t>
      </w:r>
    </w:p>
    <w:p w:rsidR="00B253B1" w:rsidRPr="00B253B1" w:rsidRDefault="00B253B1" w:rsidP="00B253B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253B1">
        <w:rPr>
          <w:rFonts w:eastAsia="Times New Roman" w:cs="Times New Roman"/>
          <w:szCs w:val="28"/>
          <w:lang w:eastAsia="ru-RU"/>
        </w:rPr>
        <w:t xml:space="preserve">Это важно для предотвращения возникновения проблем и конфликтов, а также для защиты интересов самых уязвимых групп населения. </w:t>
      </w:r>
      <w:r w:rsidR="001B2875" w:rsidRPr="001B2875">
        <w:rPr>
          <w:rFonts w:eastAsia="Times New Roman" w:cs="Times New Roman"/>
          <w:szCs w:val="28"/>
          <w:lang w:eastAsia="ru-RU"/>
        </w:rPr>
        <w:t xml:space="preserve">[8] </w:t>
      </w:r>
      <w:r w:rsidRPr="00B253B1">
        <w:rPr>
          <w:rFonts w:eastAsia="Times New Roman" w:cs="Times New Roman"/>
          <w:szCs w:val="28"/>
          <w:lang w:eastAsia="ru-RU"/>
        </w:rPr>
        <w:t xml:space="preserve">Вместе с тем, как показывает практика, одного лишь принятия норм законодательства мало. Требуется активная работа по информированию общественности, включая несовершеннолетних и их опекунов, о правилах и процедуре наследования. Только так можно гарантировать реализацию конституционного права каждого гражданина на </w:t>
      </w:r>
      <w:proofErr w:type="gramStart"/>
      <w:r w:rsidRPr="00B253B1">
        <w:rPr>
          <w:rFonts w:eastAsia="Times New Roman" w:cs="Times New Roman"/>
          <w:szCs w:val="28"/>
          <w:lang w:eastAsia="ru-RU"/>
        </w:rPr>
        <w:t>наследование.</w:t>
      </w:r>
      <w:r w:rsidR="001B2875" w:rsidRPr="001B2875">
        <w:rPr>
          <w:rFonts w:eastAsia="Times New Roman" w:cs="Times New Roman"/>
          <w:szCs w:val="28"/>
          <w:lang w:eastAsia="ru-RU"/>
        </w:rPr>
        <w:t>[</w:t>
      </w:r>
      <w:proofErr w:type="gramEnd"/>
      <w:r w:rsidR="001B2875" w:rsidRPr="001B2875">
        <w:rPr>
          <w:rFonts w:eastAsia="Times New Roman" w:cs="Times New Roman"/>
          <w:szCs w:val="28"/>
          <w:lang w:eastAsia="ru-RU"/>
        </w:rPr>
        <w:t>6]</w:t>
      </w: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  <w:rPr>
          <w:b/>
        </w:rPr>
      </w:pPr>
      <w:r w:rsidRPr="00B253B1">
        <w:rPr>
          <w:b/>
        </w:rPr>
        <w:t>СПИСОК ИСПОЛЬЗОВАННЫХ ИСТОЧНИКОВ:</w:t>
      </w:r>
    </w:p>
    <w:p w:rsid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t>1. Постановление Пленума Верховного Суда РФ от 29 мая 2012 г. № 9 «О судебной практике по делам о наследовании» [Электронный ресурс] - Режим доступа: http://www.consultant.ru/document/cons_doc_LAW_130453/.</w:t>
      </w: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t>2. Апелляционное определение Свердловского областного суда от 19.05.2017 по делу № 33-8541/2017 [Электронный ресурс] - Режим доступа: https://base.garant.ru/147337496/.</w:t>
      </w: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lastRenderedPageBreak/>
        <w:t>3. Решение Советского районного суда города Липецка по делу № 24385/13 от 24.06.2013 [Электронный ресурс] - Режим доступа: https://sudact.ru/practice/opeka-i-popechitelstvo2/.</w:t>
      </w: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t>4. Беспалов Ю.Ф. Семейные правоотношения с участием ребенка // Семейное и жилищное право. - 2015. - № 1. - С. 3-7.</w:t>
      </w: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t>5. Беспалов Ю.Ф. Участие нотариуса в осуществлении наследственных прав // Нотариус. - 2014. - № 8. - С. 3-7.</w:t>
      </w: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t>6. Лысенко Е.В. Об исполнении завещания в гражданском праве в России // Российский судья. - 2013. - № 3. - С. 17-20.</w:t>
      </w: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t>7. Корнеева И.Л. Наследственное право Российской Федерации: Учебное пособие. - М.: Научная школа, 2017. - С. 287.</w:t>
      </w:r>
    </w:p>
    <w:p w:rsidR="00B253B1" w:rsidRPr="00B253B1" w:rsidRDefault="00B253B1" w:rsidP="00B253B1">
      <w:pPr>
        <w:pStyle w:val="a3"/>
        <w:spacing w:before="0" w:beforeAutospacing="0" w:after="0" w:afterAutospacing="0" w:line="360" w:lineRule="auto"/>
        <w:jc w:val="both"/>
        <w:textAlignment w:val="top"/>
        <w:rPr>
          <w:color w:val="000000"/>
          <w:sz w:val="28"/>
          <w:szCs w:val="28"/>
        </w:rPr>
      </w:pPr>
      <w:r w:rsidRPr="00B253B1">
        <w:rPr>
          <w:color w:val="000000"/>
          <w:sz w:val="28"/>
          <w:szCs w:val="28"/>
        </w:rPr>
        <w:t xml:space="preserve">8. Гущин, В. В. Наследственное право России: учебник для академического </w:t>
      </w:r>
      <w:proofErr w:type="spellStart"/>
      <w:r w:rsidRPr="00B253B1">
        <w:rPr>
          <w:color w:val="000000"/>
          <w:sz w:val="28"/>
          <w:szCs w:val="28"/>
        </w:rPr>
        <w:t>бакалавриата</w:t>
      </w:r>
      <w:proofErr w:type="spellEnd"/>
      <w:r w:rsidRPr="00B253B1">
        <w:rPr>
          <w:color w:val="000000"/>
          <w:sz w:val="28"/>
          <w:szCs w:val="28"/>
        </w:rPr>
        <w:t xml:space="preserve"> - М.: Издательство </w:t>
      </w:r>
      <w:proofErr w:type="spellStart"/>
      <w:r w:rsidRPr="00B253B1">
        <w:rPr>
          <w:color w:val="000000"/>
          <w:sz w:val="28"/>
          <w:szCs w:val="28"/>
        </w:rPr>
        <w:t>Юрайт</w:t>
      </w:r>
      <w:proofErr w:type="spellEnd"/>
      <w:r w:rsidRPr="00B253B1">
        <w:rPr>
          <w:color w:val="000000"/>
          <w:sz w:val="28"/>
          <w:szCs w:val="28"/>
        </w:rPr>
        <w:t>, 2018. — с. 467.</w:t>
      </w:r>
    </w:p>
    <w:p w:rsidR="00B253B1" w:rsidRPr="00B253B1" w:rsidRDefault="00B253B1" w:rsidP="00B253B1">
      <w:pPr>
        <w:spacing w:after="0" w:line="360" w:lineRule="auto"/>
        <w:jc w:val="both"/>
        <w:rPr>
          <w:rFonts w:cs="Times New Roman"/>
          <w:szCs w:val="28"/>
        </w:rPr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p w:rsidR="00B253B1" w:rsidRPr="00B253B1" w:rsidRDefault="00B253B1" w:rsidP="006C0B77">
      <w:pPr>
        <w:spacing w:after="0"/>
        <w:ind w:firstLine="709"/>
        <w:jc w:val="both"/>
      </w:pPr>
    </w:p>
    <w:sectPr w:rsidR="00B253B1" w:rsidRPr="00B253B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FF"/>
    <w:rsid w:val="001B2875"/>
    <w:rsid w:val="005242FF"/>
    <w:rsid w:val="006C0B77"/>
    <w:rsid w:val="008242FF"/>
    <w:rsid w:val="00870751"/>
    <w:rsid w:val="00922C48"/>
    <w:rsid w:val="00B253B1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81A5E-5815-4A85-B821-2A58D8C6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2F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42F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hakra-text">
    <w:name w:val="chakra-text"/>
    <w:basedOn w:val="a"/>
    <w:rsid w:val="00B253B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hakra-text1">
    <w:name w:val="chakra-text1"/>
    <w:basedOn w:val="a0"/>
    <w:rsid w:val="00B25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4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18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27464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0687069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447769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945946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895061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1339665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9947256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2260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62470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68600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460512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2135709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705322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407935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864219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819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0004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435185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226165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3756637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941700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6725400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6108626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39847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94904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4564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694071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9008647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127266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7909258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359553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9859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5378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464423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51313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17459539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09162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973704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1453468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451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76384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37153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782314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5172349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92014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468482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35178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2325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13740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454470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4768442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3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2</cp:revision>
  <dcterms:created xsi:type="dcterms:W3CDTF">2023-11-10T10:11:00Z</dcterms:created>
  <dcterms:modified xsi:type="dcterms:W3CDTF">2023-11-10T10:11:00Z</dcterms:modified>
</cp:coreProperties>
</file>