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3C4" w:rsidRDefault="000D53C4" w:rsidP="002C39B3">
      <w:pPr>
        <w:ind w:left="22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Работа с одаренными детьми  в условиях </w:t>
      </w:r>
      <w:r w:rsidR="006D685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реализации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ФГОС</w:t>
      </w:r>
      <w:bookmarkStart w:id="0" w:name="_GoBack"/>
      <w:bookmarkEnd w:id="0"/>
    </w:p>
    <w:p w:rsidR="000D53C4" w:rsidRPr="000D53C4" w:rsidRDefault="000D53C4" w:rsidP="00C75AA2">
      <w:pPr>
        <w:jc w:val="right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0D53C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И.</w:t>
      </w:r>
      <w:r w:rsidR="00C75AA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0D53C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А.</w:t>
      </w:r>
      <w:r w:rsidR="00C75AA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0D53C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Ильина, учител</w:t>
      </w:r>
      <w:r w:rsidR="0095620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ь </w:t>
      </w:r>
      <w:r w:rsidRPr="000D53C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начальных классов</w:t>
      </w:r>
    </w:p>
    <w:p w:rsidR="000D53C4" w:rsidRDefault="00C75AA2" w:rsidP="00E75F95">
      <w:pPr>
        <w:jc w:val="right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             </w:t>
      </w:r>
      <w:r w:rsidR="000D53C4" w:rsidRPr="000D53C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МАОУ СОШ №50, г. Набережные Челны</w:t>
      </w:r>
    </w:p>
    <w:p w:rsidR="00C75AA2" w:rsidRPr="000D53C4" w:rsidRDefault="00C75AA2" w:rsidP="00E75F95">
      <w:pPr>
        <w:jc w:val="right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6464AA" w:rsidRPr="000D53C4" w:rsidRDefault="00C75AA2" w:rsidP="00F92074">
      <w:pPr>
        <w:spacing w:after="0" w:line="360" w:lineRule="auto"/>
        <w:ind w:left="-737" w:right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0D53C4" w:rsidRPr="000D53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464AA" w:rsidRPr="000D53C4">
        <w:rPr>
          <w:rFonts w:ascii="Times New Roman" w:hAnsi="Times New Roman" w:cs="Times New Roman"/>
          <w:sz w:val="28"/>
          <w:szCs w:val="28"/>
        </w:rPr>
        <w:t>В современной России в последнее время стала актуальна проблема развития и поддержки одарённых детей. Раскрытие и реализация их способностей и талантов важны не только для самого одарённого ребёнка как для отдельной личности, но и для общества в целом.</w:t>
      </w:r>
    </w:p>
    <w:p w:rsidR="00966896" w:rsidRPr="000D53C4" w:rsidRDefault="006464AA" w:rsidP="00F92074">
      <w:pPr>
        <w:spacing w:after="0" w:line="360" w:lineRule="auto"/>
        <w:ind w:left="-737" w:right="737"/>
        <w:jc w:val="both"/>
        <w:rPr>
          <w:rFonts w:ascii="Times New Roman" w:hAnsi="Times New Roman" w:cs="Times New Roman"/>
          <w:sz w:val="28"/>
          <w:szCs w:val="28"/>
        </w:rPr>
      </w:pPr>
      <w:r w:rsidRPr="000D53C4">
        <w:rPr>
          <w:rFonts w:ascii="Times New Roman" w:hAnsi="Times New Roman" w:cs="Times New Roman"/>
          <w:sz w:val="28"/>
          <w:szCs w:val="28"/>
        </w:rPr>
        <w:t xml:space="preserve">    Одарённые, талантливые дети – это высокий потенциал любой страны, позволяющий ей эффективно развиваться и конструктивно решать современные экономические и социальные задачи. В этой связи работа с одарёнными детьми является крайне необходимой.</w:t>
      </w:r>
    </w:p>
    <w:p w:rsidR="006464AA" w:rsidRPr="000D53C4" w:rsidRDefault="006464AA" w:rsidP="00F92074">
      <w:pPr>
        <w:spacing w:after="0" w:line="360" w:lineRule="auto"/>
        <w:ind w:left="-737"/>
        <w:jc w:val="both"/>
        <w:rPr>
          <w:rFonts w:ascii="Times New Roman" w:hAnsi="Times New Roman" w:cs="Times New Roman"/>
          <w:sz w:val="28"/>
          <w:szCs w:val="28"/>
        </w:rPr>
      </w:pPr>
      <w:r w:rsidRPr="000D53C4">
        <w:rPr>
          <w:rFonts w:ascii="Times New Roman" w:hAnsi="Times New Roman" w:cs="Times New Roman"/>
          <w:sz w:val="28"/>
          <w:szCs w:val="28"/>
        </w:rPr>
        <w:t xml:space="preserve">    Младший школьный возраст – это период впитывания, накопления и усвоения знаний, а значит, важнейшей проблемой нашего общества является сохранение и развитие одарённости. Перед учителем начальных классов стоит основная задача - способствовать развитию каждой личности, каждый день находить радость в общении с детьми, нести ответственность за их будущее. Дать почувствовать каждому ребенку радость от маленьких открытий. </w:t>
      </w:r>
    </w:p>
    <w:p w:rsidR="00632491" w:rsidRPr="000D53C4" w:rsidRDefault="006464AA" w:rsidP="00F92074">
      <w:pPr>
        <w:spacing w:after="0" w:line="360" w:lineRule="auto"/>
        <w:ind w:left="-737"/>
        <w:jc w:val="both"/>
        <w:rPr>
          <w:rFonts w:ascii="Times New Roman" w:hAnsi="Times New Roman" w:cs="Times New Roman"/>
          <w:sz w:val="28"/>
          <w:szCs w:val="28"/>
        </w:rPr>
      </w:pPr>
      <w:r w:rsidRPr="000D53C4">
        <w:rPr>
          <w:rFonts w:ascii="Times New Roman" w:hAnsi="Times New Roman" w:cs="Times New Roman"/>
          <w:sz w:val="28"/>
          <w:szCs w:val="28"/>
        </w:rPr>
        <w:t xml:space="preserve">   Сегодня в начальную школу приходят дети, которых можно отнести к категории одарённых. Они имеют более высокие, по сравнению с большинством, интеллектуальные способности, творческие возможности и проявления; доминирующую активную, ненасыщенную познавательную потребность; испытывают радость от умственного труда. Отличаются умением чётко излагать свои мысли, демонстрируют способности к практическому применению знаний. Для них характерна острота восприятия окружающего мира, способность сосредоточиться сразу на нескольких видах деятельности, высокий порог вос</w:t>
      </w:r>
      <w:r w:rsidR="00224357" w:rsidRPr="000D53C4">
        <w:rPr>
          <w:rFonts w:ascii="Times New Roman" w:hAnsi="Times New Roman" w:cs="Times New Roman"/>
          <w:sz w:val="28"/>
          <w:szCs w:val="28"/>
        </w:rPr>
        <w:t xml:space="preserve">приятия, продолжительный </w:t>
      </w:r>
      <w:r w:rsidR="00632491" w:rsidRPr="000D53C4">
        <w:rPr>
          <w:rFonts w:ascii="Times New Roman" w:hAnsi="Times New Roman" w:cs="Times New Roman"/>
          <w:sz w:val="28"/>
          <w:szCs w:val="28"/>
        </w:rPr>
        <w:t xml:space="preserve">период концентрации внимания. </w:t>
      </w:r>
    </w:p>
    <w:p w:rsidR="00632491" w:rsidRPr="000D53C4" w:rsidRDefault="00632491" w:rsidP="00F92074">
      <w:pPr>
        <w:spacing w:after="0" w:line="360" w:lineRule="auto"/>
        <w:ind w:left="-737"/>
        <w:jc w:val="both"/>
        <w:rPr>
          <w:rFonts w:ascii="Times New Roman" w:hAnsi="Times New Roman" w:cs="Times New Roman"/>
          <w:sz w:val="28"/>
          <w:szCs w:val="28"/>
        </w:rPr>
      </w:pPr>
      <w:r w:rsidRPr="000D53C4">
        <w:rPr>
          <w:rFonts w:ascii="Times New Roman" w:hAnsi="Times New Roman" w:cs="Times New Roman"/>
          <w:sz w:val="28"/>
          <w:szCs w:val="28"/>
        </w:rPr>
        <w:t xml:space="preserve">Задача учителя начальных классов: </w:t>
      </w:r>
    </w:p>
    <w:p w:rsidR="00632491" w:rsidRPr="000D53C4" w:rsidRDefault="00632491" w:rsidP="00F92074">
      <w:pPr>
        <w:spacing w:after="0" w:line="360" w:lineRule="auto"/>
        <w:ind w:left="-737"/>
        <w:jc w:val="both"/>
        <w:rPr>
          <w:rFonts w:ascii="Times New Roman" w:hAnsi="Times New Roman" w:cs="Times New Roman"/>
          <w:sz w:val="28"/>
          <w:szCs w:val="28"/>
        </w:rPr>
      </w:pPr>
      <w:r w:rsidRPr="000D53C4">
        <w:rPr>
          <w:rFonts w:ascii="Times New Roman" w:hAnsi="Times New Roman" w:cs="Times New Roman"/>
          <w:sz w:val="28"/>
          <w:szCs w:val="28"/>
        </w:rPr>
        <w:lastRenderedPageBreak/>
        <w:t>• увидеть способности у каждого учащегося, благодаря которым у него появляется потребность в их реализации;</w:t>
      </w:r>
    </w:p>
    <w:p w:rsidR="00632491" w:rsidRPr="000D53C4" w:rsidRDefault="00632491" w:rsidP="00F92074">
      <w:pPr>
        <w:spacing w:after="0" w:line="360" w:lineRule="auto"/>
        <w:ind w:left="-737"/>
        <w:jc w:val="both"/>
        <w:rPr>
          <w:rFonts w:ascii="Times New Roman" w:hAnsi="Times New Roman" w:cs="Times New Roman"/>
          <w:sz w:val="28"/>
          <w:szCs w:val="28"/>
        </w:rPr>
      </w:pPr>
      <w:r w:rsidRPr="000D53C4">
        <w:rPr>
          <w:rFonts w:ascii="Times New Roman" w:hAnsi="Times New Roman" w:cs="Times New Roman"/>
          <w:sz w:val="28"/>
          <w:szCs w:val="28"/>
        </w:rPr>
        <w:t>• умело их развивать и применять на практике;</w:t>
      </w:r>
    </w:p>
    <w:p w:rsidR="00632491" w:rsidRPr="000D53C4" w:rsidRDefault="00632491" w:rsidP="00F92074">
      <w:pPr>
        <w:spacing w:after="0" w:line="360" w:lineRule="auto"/>
        <w:ind w:left="-737"/>
        <w:jc w:val="both"/>
        <w:rPr>
          <w:rFonts w:ascii="Times New Roman" w:hAnsi="Times New Roman" w:cs="Times New Roman"/>
          <w:sz w:val="28"/>
          <w:szCs w:val="28"/>
        </w:rPr>
      </w:pPr>
      <w:r w:rsidRPr="000D53C4">
        <w:rPr>
          <w:rFonts w:ascii="Times New Roman" w:hAnsi="Times New Roman" w:cs="Times New Roman"/>
          <w:sz w:val="28"/>
          <w:szCs w:val="28"/>
        </w:rPr>
        <w:t>•</w:t>
      </w:r>
      <w:r w:rsidRPr="000D5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создание и организация работы научного общества учащихся</w:t>
      </w:r>
      <w:proofErr w:type="gramStart"/>
      <w:r w:rsidRPr="000D53C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224357" w:rsidRPr="000D53C4" w:rsidRDefault="006464AA" w:rsidP="00F92074">
      <w:pPr>
        <w:spacing w:after="0" w:line="360" w:lineRule="auto"/>
        <w:ind w:left="-737"/>
        <w:jc w:val="both"/>
        <w:rPr>
          <w:rFonts w:ascii="Times New Roman" w:hAnsi="Times New Roman" w:cs="Times New Roman"/>
          <w:sz w:val="28"/>
          <w:szCs w:val="28"/>
        </w:rPr>
      </w:pPr>
      <w:r w:rsidRPr="000D53C4">
        <w:rPr>
          <w:rFonts w:ascii="Times New Roman" w:hAnsi="Times New Roman" w:cs="Times New Roman"/>
          <w:sz w:val="28"/>
          <w:szCs w:val="28"/>
        </w:rPr>
        <w:t xml:space="preserve">Опытный педагог уже на первом этапе обучения может заметить у учеников определенные способности, благодаря которым они будут выделяться среди своих сверстников. Так, например, у одного ученика проявляется нестандартность мышления, у другого - отличная долговременная память, у третьего – неординарный подход и оригинальность в решении различных учебных задач. </w:t>
      </w:r>
      <w:proofErr w:type="gramStart"/>
      <w:r w:rsidRPr="000D53C4">
        <w:rPr>
          <w:rFonts w:ascii="Times New Roman" w:hAnsi="Times New Roman" w:cs="Times New Roman"/>
          <w:sz w:val="28"/>
          <w:szCs w:val="28"/>
        </w:rPr>
        <w:t>Кто-то обладает большей способностью абстрагироваться, а кто-то не имеет себе равных в воображении и фантазии.</w:t>
      </w:r>
      <w:proofErr w:type="gramEnd"/>
      <w:r w:rsidRPr="000D53C4">
        <w:rPr>
          <w:rFonts w:ascii="Times New Roman" w:hAnsi="Times New Roman" w:cs="Times New Roman"/>
          <w:sz w:val="28"/>
          <w:szCs w:val="28"/>
        </w:rPr>
        <w:t xml:space="preserve"> Такие ученики, как правило, имеют высокую мотивацию к изучению предмета. Учитель, наблюдая за учениками во время урока при выполнении различного рода учебных задач во всех видах речевой деятельности (монолог, диалог, письмо, чтение), постепенно замечает быстрое осмысление и переосмысление информац</w:t>
      </w:r>
      <w:proofErr w:type="gramStart"/>
      <w:r w:rsidRPr="000D53C4">
        <w:rPr>
          <w:rFonts w:ascii="Times New Roman" w:hAnsi="Times New Roman" w:cs="Times New Roman"/>
          <w:sz w:val="28"/>
          <w:szCs w:val="28"/>
        </w:rPr>
        <w:t>ии у о</w:t>
      </w:r>
      <w:proofErr w:type="gramEnd"/>
      <w:r w:rsidRPr="000D53C4">
        <w:rPr>
          <w:rFonts w:ascii="Times New Roman" w:hAnsi="Times New Roman" w:cs="Times New Roman"/>
          <w:sz w:val="28"/>
          <w:szCs w:val="28"/>
        </w:rPr>
        <w:t>дних; запоминание, удерживание в памяти и вспоминание полученной информации у других; а концентрация внимания и легкость усвоения материала свойственны третьим.</w:t>
      </w:r>
      <w:r w:rsidR="002D2BC6" w:rsidRPr="000D53C4">
        <w:rPr>
          <w:rFonts w:ascii="Times New Roman" w:hAnsi="Times New Roman" w:cs="Times New Roman"/>
          <w:sz w:val="28"/>
          <w:szCs w:val="28"/>
        </w:rPr>
        <w:t xml:space="preserve">  </w:t>
      </w:r>
      <w:r w:rsidR="00224357" w:rsidRPr="000D53C4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224357" w:rsidRPr="000D53C4" w:rsidRDefault="00224357" w:rsidP="00F92074">
      <w:pPr>
        <w:spacing w:after="0" w:line="360" w:lineRule="auto"/>
        <w:ind w:left="-7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53C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D5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Именно поэтому, ориентируясь на учащихся, которых принято характеризовать как одаренных, в школах должна  разрабатываться комплексно-целевая программа «Одаренные дети».  Согласно «Рабочей концепции одаренности», разработанной в 1998 г. в рамках федеральной целевой программы «Одаренные дети» Минобразования РФ:</w:t>
      </w:r>
    </w:p>
    <w:p w:rsidR="00224357" w:rsidRPr="00224357" w:rsidRDefault="00224357" w:rsidP="00F92074">
      <w:pPr>
        <w:spacing w:after="0" w:line="360" w:lineRule="auto"/>
        <w:ind w:left="-7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4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Одаренность – это системное, развивающее в течение жизни качество психики, которое определяет возможность достижения человеком более высоких (необычных, незаурядных) результатов в одном или нескольких видов деятельности по сравнению с другими людьми.</w:t>
      </w:r>
    </w:p>
    <w:p w:rsidR="00224357" w:rsidRPr="000D53C4" w:rsidRDefault="00C75AA2" w:rsidP="00F92074">
      <w:pPr>
        <w:spacing w:after="0" w:line="360" w:lineRule="auto"/>
        <w:ind w:left="-7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224357" w:rsidRPr="00224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Одаренный ребенок</w:t>
      </w:r>
      <w:r w:rsidR="00224357" w:rsidRPr="002243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– </w:t>
      </w:r>
      <w:r w:rsidR="00224357" w:rsidRPr="00224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ребенок, который выделяется яркими, очевидными, иногда выдающимися достижениями (или имеет внутренние предпосылки для таких достижений) в том или ином виде деятельности».</w:t>
      </w:r>
      <w:r w:rsidR="00224357" w:rsidRPr="000D5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4357" w:rsidRPr="000D5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Учитывая качественное своеобразие видов одаренности и несовершенство современных методов их диагностики, ученые предполагают, что количество одаренных детей составляет не менее 15–25% от общей популяции. Что же происходит с одаренными детьми в современной школе? Ведь, если считать, что</w:t>
      </w:r>
      <w:r w:rsidR="003E0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24357" w:rsidRPr="000D5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крайней мере</w:t>
      </w:r>
      <w:r w:rsidR="003E0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24357" w:rsidRPr="000D5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1 до 25% учащихся в нашей школе являются одаренными, то где же они? Измерение уровня развития ребенка с помощью существующих тестов не дает гарантии, что мы не проглядели одаренного ребенка. Кроме того, часто за основной признак одаренности принимается высокий уровень интеллектуального развития. Если ученик неуспевающий, то о какой его одаренности может идти речь? Оказывается, выдающиеся достижения возможны и при среднем уровне развития интеллекта. По данным американского психолога Е. </w:t>
      </w:r>
      <w:proofErr w:type="spellStart"/>
      <w:r w:rsidR="00224357" w:rsidRPr="000D5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Торренса</w:t>
      </w:r>
      <w:proofErr w:type="spellEnd"/>
      <w:r w:rsidR="00224357" w:rsidRPr="000D5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около 30% детей, отчисленных из школы за неуспеваемость, были одаренными детьми. Поэтому нельзя забывать, что детей со скрытой одаренностью значительно больше, чем с явной одаренностью.</w:t>
      </w:r>
    </w:p>
    <w:p w:rsidR="00224357" w:rsidRPr="00224357" w:rsidRDefault="00224357" w:rsidP="00F92074">
      <w:pPr>
        <w:spacing w:after="0" w:line="360" w:lineRule="auto"/>
        <w:ind w:left="-73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4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категория одаренных детей, которые умением самостоятельно учиться не обладают</w:t>
      </w:r>
      <w:r w:rsidR="003E0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4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преодолевать возникающие при этом учебные и личностные преграды не умеют. Поэтому-то принцип интенсивного и экстенсивного обучения (</w:t>
      </w:r>
      <w:proofErr w:type="gramStart"/>
      <w:r w:rsidRPr="00224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побольше</w:t>
      </w:r>
      <w:proofErr w:type="gramEnd"/>
      <w:r w:rsidRPr="00224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учебного материала и потруднее), который используют в учебном процессе некоторые педагоги, может подойти не каждому одаренному ребенку.</w:t>
      </w:r>
    </w:p>
    <w:p w:rsidR="00224357" w:rsidRPr="00224357" w:rsidRDefault="00224357" w:rsidP="00F92074">
      <w:pPr>
        <w:spacing w:after="0" w:line="360" w:lineRule="auto"/>
        <w:ind w:left="-73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4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смену традиционным образовательным технологиям, ориентированным на передачу учащемуся знаний-умений-навыков в той или иной предметной области, должны прийти развивающие технологии, ориентированные на развитие способности учащегося быть субъектом образовательной деятельности. Поэтому для специалистов, работающих с одаренными детьми, чрезвычайно важно пройти </w:t>
      </w:r>
      <w:proofErr w:type="spellStart"/>
      <w:r w:rsidRPr="00224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психотренинговые</w:t>
      </w:r>
      <w:proofErr w:type="spellEnd"/>
      <w:r w:rsidRPr="00224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формы подготовки, которые специально ориентированы на развитие таких «субъектно-субъектных» способов восприятия, мышления, общения и поведения, которые опирались бы на своеобразие и индивидуально-</w:t>
      </w:r>
      <w:r w:rsidRPr="00224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психологические особенности обучения и развития одаренных детей. У одаренных детей есть свои психологические особенности и трудности развития, которые чаще всего переживаются ими настолько сильнее, чем обычными детьми, что позволяет говорить о них как о детях группы риска. Психологически с ними работать может далеко не каждый учитель, а бывает, что и не каждый психолог.</w:t>
      </w:r>
    </w:p>
    <w:p w:rsidR="00632491" w:rsidRPr="00632491" w:rsidRDefault="00632491" w:rsidP="00F92074">
      <w:pPr>
        <w:spacing w:after="0" w:line="360" w:lineRule="auto"/>
        <w:ind w:left="-73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63249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Формы работы:</w:t>
      </w:r>
    </w:p>
    <w:p w:rsidR="00632491" w:rsidRPr="00632491" w:rsidRDefault="00632491" w:rsidP="00F92074">
      <w:pPr>
        <w:numPr>
          <w:ilvl w:val="0"/>
          <w:numId w:val="1"/>
        </w:numPr>
        <w:spacing w:after="0" w:line="360" w:lineRule="auto"/>
        <w:ind w:left="-7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олимпиады по предметам;</w:t>
      </w:r>
    </w:p>
    <w:p w:rsidR="00632491" w:rsidRPr="00632491" w:rsidRDefault="00632491" w:rsidP="00F92074">
      <w:pPr>
        <w:numPr>
          <w:ilvl w:val="0"/>
          <w:numId w:val="1"/>
        </w:numPr>
        <w:spacing w:after="0" w:line="360" w:lineRule="auto"/>
        <w:ind w:left="-7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научно-практические конференции;</w:t>
      </w:r>
    </w:p>
    <w:p w:rsidR="00632491" w:rsidRPr="00632491" w:rsidRDefault="00632491" w:rsidP="00F92074">
      <w:pPr>
        <w:numPr>
          <w:ilvl w:val="0"/>
          <w:numId w:val="1"/>
        </w:numPr>
        <w:spacing w:after="0" w:line="360" w:lineRule="auto"/>
        <w:ind w:left="-7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выступления и доклады;</w:t>
      </w:r>
    </w:p>
    <w:p w:rsidR="00632491" w:rsidRPr="00632491" w:rsidRDefault="00632491" w:rsidP="00F92074">
      <w:pPr>
        <w:numPr>
          <w:ilvl w:val="0"/>
          <w:numId w:val="1"/>
        </w:numPr>
        <w:spacing w:after="0" w:line="360" w:lineRule="auto"/>
        <w:ind w:left="-7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активная внеклассная работа;</w:t>
      </w:r>
    </w:p>
    <w:p w:rsidR="00632491" w:rsidRPr="00632491" w:rsidRDefault="00632491" w:rsidP="00F92074">
      <w:pPr>
        <w:numPr>
          <w:ilvl w:val="0"/>
          <w:numId w:val="1"/>
        </w:numPr>
        <w:spacing w:after="0" w:line="360" w:lineRule="auto"/>
        <w:ind w:left="-7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:rsidR="00632491" w:rsidRPr="00632491" w:rsidRDefault="00632491" w:rsidP="00F92074">
      <w:pPr>
        <w:numPr>
          <w:ilvl w:val="0"/>
          <w:numId w:val="1"/>
        </w:numPr>
        <w:spacing w:after="0" w:line="360" w:lineRule="auto"/>
        <w:ind w:left="-7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классно-урочная (работа в парах, в малых группах), </w:t>
      </w:r>
      <w:proofErr w:type="spellStart"/>
      <w:r w:rsidRPr="00632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разноуровневые</w:t>
      </w:r>
      <w:proofErr w:type="spellEnd"/>
      <w:r w:rsidRPr="00632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задания, творческие задания;</w:t>
      </w:r>
    </w:p>
    <w:p w:rsidR="00632491" w:rsidRPr="00632491" w:rsidRDefault="00632491" w:rsidP="00F92074">
      <w:pPr>
        <w:numPr>
          <w:ilvl w:val="0"/>
          <w:numId w:val="1"/>
        </w:numPr>
        <w:spacing w:after="0" w:line="360" w:lineRule="auto"/>
        <w:ind w:left="-7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консультирование по возникшей проблеме;</w:t>
      </w:r>
    </w:p>
    <w:p w:rsidR="00632491" w:rsidRPr="00632491" w:rsidRDefault="00632491" w:rsidP="00F92074">
      <w:pPr>
        <w:numPr>
          <w:ilvl w:val="0"/>
          <w:numId w:val="1"/>
        </w:numPr>
        <w:spacing w:after="0" w:line="360" w:lineRule="auto"/>
        <w:ind w:left="-7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научные кружки, общества;</w:t>
      </w:r>
    </w:p>
    <w:p w:rsidR="00632491" w:rsidRPr="00632491" w:rsidRDefault="00632491" w:rsidP="00F92074">
      <w:pPr>
        <w:numPr>
          <w:ilvl w:val="0"/>
          <w:numId w:val="1"/>
        </w:numPr>
        <w:spacing w:after="0" w:line="360" w:lineRule="auto"/>
        <w:ind w:left="-7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дискуссии;</w:t>
      </w:r>
    </w:p>
    <w:p w:rsidR="00632491" w:rsidRPr="00632491" w:rsidRDefault="00632491" w:rsidP="00F92074">
      <w:pPr>
        <w:numPr>
          <w:ilvl w:val="0"/>
          <w:numId w:val="1"/>
        </w:numPr>
        <w:spacing w:after="0" w:line="360" w:lineRule="auto"/>
        <w:ind w:left="-7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интеллектуальные марафоны;</w:t>
      </w:r>
    </w:p>
    <w:p w:rsidR="006464AA" w:rsidRPr="000D53C4" w:rsidRDefault="00632491" w:rsidP="00F92074">
      <w:pPr>
        <w:numPr>
          <w:ilvl w:val="0"/>
          <w:numId w:val="1"/>
        </w:numPr>
        <w:spacing w:after="0" w:line="360" w:lineRule="auto"/>
        <w:ind w:left="-737"/>
        <w:jc w:val="both"/>
        <w:rPr>
          <w:rFonts w:ascii="Times New Roman" w:hAnsi="Times New Roman" w:cs="Times New Roman"/>
          <w:sz w:val="28"/>
          <w:szCs w:val="28"/>
        </w:rPr>
      </w:pPr>
      <w:r w:rsidRPr="00632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проекты по различной тематике.</w:t>
      </w:r>
      <w:r w:rsidRPr="000D5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</w:t>
      </w:r>
    </w:p>
    <w:p w:rsidR="00632491" w:rsidRPr="00632491" w:rsidRDefault="00632491" w:rsidP="00F92074">
      <w:pPr>
        <w:spacing w:after="0" w:line="360" w:lineRule="auto"/>
        <w:ind w:left="-7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5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дети – национальное достояние любят страны, то одаренные дети – её интеллектуальный творческий потенциал. Чем раньше учитель обнаружит незаурядные способности в своих учебниках и сумеет создать для них условия для обучения, тем больше надежд на то, что в будущем эти дети составят гордость и славу своего отечества.</w:t>
      </w:r>
    </w:p>
    <w:p w:rsidR="002D2BC6" w:rsidRPr="000D53C4" w:rsidRDefault="00632491" w:rsidP="00F92074">
      <w:pPr>
        <w:spacing w:line="360" w:lineRule="auto"/>
        <w:ind w:left="-73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53C4">
        <w:rPr>
          <w:rFonts w:ascii="Times New Roman" w:hAnsi="Times New Roman" w:cs="Times New Roman"/>
          <w:sz w:val="28"/>
          <w:szCs w:val="28"/>
        </w:rPr>
        <w:t xml:space="preserve">Работу с одарёнными детьми я рассматриваю как возможность перехода на другой, более качественный уровень образования, как поиск, как практическую деятельность, как опыт, посредством которого ученик осуществляет в самом себе преобразования, необходимые для саморазвития, самосовершенствования, внутреннего роста, достижения истины, помогает </w:t>
      </w:r>
      <w:r w:rsidRPr="000D53C4">
        <w:rPr>
          <w:rFonts w:ascii="Times New Roman" w:hAnsi="Times New Roman" w:cs="Times New Roman"/>
          <w:sz w:val="28"/>
          <w:szCs w:val="28"/>
        </w:rPr>
        <w:lastRenderedPageBreak/>
        <w:t>оценить свои силы, чтобы принять самое главное в жизни решение - кем и каким быть.</w:t>
      </w:r>
      <w:proofErr w:type="gramEnd"/>
    </w:p>
    <w:p w:rsidR="000D53C4" w:rsidRPr="000D53C4" w:rsidRDefault="000D53C4" w:rsidP="00F92074">
      <w:pPr>
        <w:pStyle w:val="c4"/>
        <w:spacing w:before="0" w:beforeAutospacing="0" w:after="0" w:afterAutospacing="0" w:line="360" w:lineRule="auto"/>
        <w:ind w:left="-737" w:right="-2" w:firstLine="708"/>
        <w:jc w:val="both"/>
        <w:rPr>
          <w:b/>
          <w:color w:val="000000"/>
          <w:sz w:val="28"/>
          <w:szCs w:val="28"/>
        </w:rPr>
      </w:pPr>
      <w:r w:rsidRPr="000D53C4">
        <w:rPr>
          <w:rStyle w:val="c0"/>
          <w:b/>
          <w:color w:val="000000"/>
          <w:sz w:val="28"/>
          <w:szCs w:val="28"/>
        </w:rPr>
        <w:t>СПИСОК ЛИТЕРАТУРЫ</w:t>
      </w:r>
    </w:p>
    <w:p w:rsidR="000D53C4" w:rsidRPr="000D53C4" w:rsidRDefault="000D53C4" w:rsidP="00F92074">
      <w:pPr>
        <w:pStyle w:val="c4"/>
        <w:spacing w:before="0" w:beforeAutospacing="0" w:after="0" w:afterAutospacing="0" w:line="360" w:lineRule="auto"/>
        <w:ind w:left="-737" w:right="-2" w:firstLine="708"/>
        <w:jc w:val="both"/>
        <w:rPr>
          <w:color w:val="000000"/>
          <w:sz w:val="28"/>
          <w:szCs w:val="28"/>
        </w:rPr>
      </w:pPr>
      <w:r w:rsidRPr="000D53C4">
        <w:rPr>
          <w:rStyle w:val="c0"/>
          <w:color w:val="000000"/>
          <w:sz w:val="28"/>
          <w:szCs w:val="28"/>
        </w:rPr>
        <w:t>1. Андреев В.И., «Диалектика воспитания и самовоспитания творческой личности. Основы педагогики творчества», Казань, 2007</w:t>
      </w:r>
    </w:p>
    <w:p w:rsidR="000D53C4" w:rsidRPr="000D53C4" w:rsidRDefault="000D53C4" w:rsidP="00F92074">
      <w:pPr>
        <w:pStyle w:val="c4"/>
        <w:spacing w:before="0" w:beforeAutospacing="0" w:after="0" w:afterAutospacing="0" w:line="360" w:lineRule="auto"/>
        <w:ind w:left="-737" w:right="-2" w:firstLine="708"/>
        <w:jc w:val="both"/>
        <w:rPr>
          <w:color w:val="000000"/>
          <w:sz w:val="28"/>
          <w:szCs w:val="28"/>
        </w:rPr>
      </w:pPr>
      <w:r w:rsidRPr="000D53C4">
        <w:rPr>
          <w:rStyle w:val="c0"/>
          <w:color w:val="000000"/>
          <w:sz w:val="28"/>
          <w:szCs w:val="28"/>
        </w:rPr>
        <w:t xml:space="preserve">2. </w:t>
      </w:r>
      <w:proofErr w:type="spellStart"/>
      <w:r w:rsidRPr="000D53C4">
        <w:rPr>
          <w:rStyle w:val="c0"/>
          <w:color w:val="000000"/>
          <w:sz w:val="28"/>
          <w:szCs w:val="28"/>
        </w:rPr>
        <w:t>Лейтес</w:t>
      </w:r>
      <w:proofErr w:type="spellEnd"/>
      <w:r w:rsidRPr="000D53C4">
        <w:rPr>
          <w:rStyle w:val="c0"/>
          <w:color w:val="000000"/>
          <w:sz w:val="28"/>
          <w:szCs w:val="28"/>
        </w:rPr>
        <w:t xml:space="preserve"> Н.С. Возрастная одаренность и индивидуальные различия: избранные труды. – М.: Издательство Московского психолого-социального института; Воронеж: Издательство НПО «МОДЭК», 2008.</w:t>
      </w:r>
    </w:p>
    <w:p w:rsidR="000D53C4" w:rsidRPr="000D53C4" w:rsidRDefault="000D53C4" w:rsidP="00F92074">
      <w:pPr>
        <w:pStyle w:val="c4"/>
        <w:spacing w:before="0" w:beforeAutospacing="0" w:after="0" w:afterAutospacing="0" w:line="360" w:lineRule="auto"/>
        <w:ind w:left="-737" w:right="-2" w:firstLine="708"/>
        <w:jc w:val="both"/>
        <w:rPr>
          <w:color w:val="000000"/>
          <w:sz w:val="28"/>
          <w:szCs w:val="28"/>
        </w:rPr>
      </w:pPr>
      <w:r w:rsidRPr="000D53C4">
        <w:rPr>
          <w:rStyle w:val="c0"/>
          <w:color w:val="000000"/>
          <w:sz w:val="28"/>
          <w:szCs w:val="28"/>
        </w:rPr>
        <w:t xml:space="preserve">3. Опыт работы с одаренными детьми в современной России. Сборник материалов Всероссийской научно-практической конференции / Науч. ред. Н.Ю. </w:t>
      </w:r>
      <w:proofErr w:type="spellStart"/>
      <w:r w:rsidRPr="000D53C4">
        <w:rPr>
          <w:rStyle w:val="c0"/>
          <w:color w:val="000000"/>
          <w:sz w:val="28"/>
          <w:szCs w:val="28"/>
        </w:rPr>
        <w:t>Синягина</w:t>
      </w:r>
      <w:proofErr w:type="spellEnd"/>
      <w:r w:rsidRPr="000D53C4">
        <w:rPr>
          <w:rStyle w:val="c0"/>
          <w:color w:val="000000"/>
          <w:sz w:val="28"/>
          <w:szCs w:val="28"/>
        </w:rPr>
        <w:t xml:space="preserve">, Н.В. Зайцева. – М.: </w:t>
      </w:r>
      <w:proofErr w:type="spellStart"/>
      <w:proofErr w:type="gramStart"/>
      <w:r w:rsidRPr="000D53C4">
        <w:rPr>
          <w:rStyle w:val="c0"/>
          <w:color w:val="000000"/>
          <w:sz w:val="28"/>
          <w:szCs w:val="28"/>
        </w:rPr>
        <w:t>Арманов</w:t>
      </w:r>
      <w:proofErr w:type="spellEnd"/>
      <w:r w:rsidRPr="000D53C4">
        <w:rPr>
          <w:rStyle w:val="c0"/>
          <w:color w:val="000000"/>
          <w:sz w:val="28"/>
          <w:szCs w:val="28"/>
        </w:rPr>
        <w:t>-центр</w:t>
      </w:r>
      <w:proofErr w:type="gramEnd"/>
      <w:r w:rsidRPr="000D53C4">
        <w:rPr>
          <w:rStyle w:val="c0"/>
          <w:color w:val="000000"/>
          <w:sz w:val="28"/>
          <w:szCs w:val="28"/>
        </w:rPr>
        <w:t>, 2010.</w:t>
      </w:r>
    </w:p>
    <w:p w:rsidR="000D53C4" w:rsidRPr="000D53C4" w:rsidRDefault="000D53C4" w:rsidP="00F92074">
      <w:pPr>
        <w:pStyle w:val="c4"/>
        <w:spacing w:before="0" w:beforeAutospacing="0" w:after="0" w:afterAutospacing="0" w:line="360" w:lineRule="auto"/>
        <w:ind w:left="-737" w:right="-2" w:firstLine="708"/>
        <w:jc w:val="both"/>
        <w:rPr>
          <w:color w:val="000000"/>
          <w:sz w:val="28"/>
          <w:szCs w:val="28"/>
        </w:rPr>
      </w:pPr>
      <w:r w:rsidRPr="000D53C4">
        <w:rPr>
          <w:rStyle w:val="c0"/>
          <w:color w:val="000000"/>
          <w:sz w:val="28"/>
          <w:szCs w:val="28"/>
        </w:rPr>
        <w:t xml:space="preserve">4. Опыт работы с одаренными детьми в современной России: материалы Всероссийской научно-практической конференции. Москва, 6-8 февраля 2009 года/ Научный редактор Л.П. </w:t>
      </w:r>
      <w:proofErr w:type="spellStart"/>
      <w:r w:rsidRPr="000D53C4">
        <w:rPr>
          <w:rStyle w:val="c0"/>
          <w:color w:val="000000"/>
          <w:sz w:val="28"/>
          <w:szCs w:val="28"/>
        </w:rPr>
        <w:t>Дуганова</w:t>
      </w:r>
      <w:proofErr w:type="spellEnd"/>
    </w:p>
    <w:p w:rsidR="000D53C4" w:rsidRPr="000D53C4" w:rsidRDefault="000D53C4" w:rsidP="00F92074">
      <w:pPr>
        <w:spacing w:line="360" w:lineRule="auto"/>
        <w:ind w:left="-737"/>
        <w:jc w:val="both"/>
        <w:rPr>
          <w:rFonts w:ascii="Times New Roman" w:hAnsi="Times New Roman" w:cs="Times New Roman"/>
          <w:sz w:val="28"/>
          <w:szCs w:val="28"/>
        </w:rPr>
      </w:pPr>
      <w:r w:rsidRPr="000D53C4">
        <w:rPr>
          <w:rFonts w:ascii="Times New Roman" w:hAnsi="Times New Roman" w:cs="Times New Roman"/>
          <w:sz w:val="28"/>
          <w:szCs w:val="28"/>
        </w:rPr>
        <w:t xml:space="preserve">              5. https://multiurok.ru/blog/iz-opyta-raboty-s-odariennymi-diet-mi-v-nachal-noi-shkolie.html</w:t>
      </w:r>
    </w:p>
    <w:p w:rsidR="00632491" w:rsidRDefault="00632491" w:rsidP="00F92074">
      <w:pPr>
        <w:spacing w:line="360" w:lineRule="auto"/>
        <w:jc w:val="both"/>
      </w:pPr>
    </w:p>
    <w:sectPr w:rsidR="00632491" w:rsidSect="00F92074">
      <w:pgSz w:w="11906" w:h="16838"/>
      <w:pgMar w:top="1134" w:right="1134" w:bottom="1134" w:left="1134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1066"/>
    <w:multiLevelType w:val="multilevel"/>
    <w:tmpl w:val="AAB20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4AA"/>
    <w:rsid w:val="000D53C4"/>
    <w:rsid w:val="00224357"/>
    <w:rsid w:val="002C39B3"/>
    <w:rsid w:val="002D2BC6"/>
    <w:rsid w:val="003E02FA"/>
    <w:rsid w:val="005D1FD3"/>
    <w:rsid w:val="00632491"/>
    <w:rsid w:val="006464AA"/>
    <w:rsid w:val="006D6856"/>
    <w:rsid w:val="008D5FFE"/>
    <w:rsid w:val="0095620C"/>
    <w:rsid w:val="00966896"/>
    <w:rsid w:val="00C75AA2"/>
    <w:rsid w:val="00E2020A"/>
    <w:rsid w:val="00E75F95"/>
    <w:rsid w:val="00F9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0D5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0D53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0D5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0D53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E7C93-D2CD-4D0D-84F8-E07D5982A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1189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7957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Windows User</cp:lastModifiedBy>
  <cp:revision>7</cp:revision>
  <dcterms:created xsi:type="dcterms:W3CDTF">2017-03-27T09:15:00Z</dcterms:created>
  <dcterms:modified xsi:type="dcterms:W3CDTF">2020-05-14T11:43:00Z</dcterms:modified>
</cp:coreProperties>
</file>