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19" w:rsidRDefault="00284119" w:rsidP="00284119">
      <w:pPr>
        <w:suppressLineNumbers/>
        <w:suppressAutoHyphens/>
        <w:spacing w:after="0" w:line="36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И.В. Лесина, воспитатель,</w:t>
      </w:r>
    </w:p>
    <w:p w:rsidR="00284119" w:rsidRPr="00122A48" w:rsidRDefault="00284119" w:rsidP="00284119">
      <w:pPr>
        <w:suppressLineNumbers/>
        <w:suppressAutoHyphens/>
        <w:spacing w:after="0" w:line="36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proofErr w:type="spellStart"/>
      <w:r w:rsidRPr="00122A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МБДОУ</w:t>
      </w:r>
      <w:proofErr w:type="spellEnd"/>
      <w:r w:rsidRPr="00122A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«Детский сад № 68 «Светлячок», г</w:t>
      </w:r>
      <w:proofErr w:type="gramStart"/>
      <w:r w:rsidRPr="00122A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.Т</w:t>
      </w:r>
      <w:proofErr w:type="gramEnd"/>
      <w:r w:rsidRPr="00122A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амбова</w:t>
      </w:r>
    </w:p>
    <w:p w:rsidR="00284119" w:rsidRPr="00CE24A9" w:rsidRDefault="00284119" w:rsidP="0028411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E24A9">
        <w:rPr>
          <w:rFonts w:ascii="Times New Roman" w:eastAsia="Times New Roman" w:hAnsi="Times New Roman" w:cs="Times New Roman"/>
          <w:b/>
          <w:color w:val="000000"/>
          <w:sz w:val="28"/>
        </w:rPr>
        <w:t>Психолого-педагогическая характеристика старших дошкольников с задержкой психического развития</w:t>
      </w:r>
    </w:p>
    <w:p w:rsidR="00284119" w:rsidRPr="000805F7" w:rsidRDefault="00284119" w:rsidP="00284119">
      <w:pPr>
        <w:pStyle w:val="a3"/>
        <w:spacing w:before="0" w:beforeAutospacing="0" w:after="240" w:afterAutospacing="0" w:line="360" w:lineRule="auto"/>
        <w:ind w:firstLine="709"/>
        <w:jc w:val="both"/>
        <w:rPr>
          <w:sz w:val="28"/>
          <w:szCs w:val="28"/>
        </w:rPr>
      </w:pPr>
      <w:r w:rsidRPr="000805F7">
        <w:rPr>
          <w:b/>
          <w:bCs/>
          <w:sz w:val="28"/>
          <w:szCs w:val="28"/>
          <w:shd w:val="clear" w:color="auto" w:fill="FFFFFF"/>
        </w:rPr>
        <w:t>Аннотация:</w:t>
      </w:r>
    </w:p>
    <w:p w:rsidR="00284119" w:rsidRPr="00AD47DE" w:rsidRDefault="00284119" w:rsidP="00284119">
      <w:pPr>
        <w:pStyle w:val="a3"/>
        <w:spacing w:before="0" w:beforeAutospacing="0" w:after="240" w:afterAutospacing="0" w:line="360" w:lineRule="auto"/>
        <w:ind w:firstLine="709"/>
        <w:jc w:val="both"/>
        <w:rPr>
          <w:i/>
          <w:color w:val="000000"/>
          <w:sz w:val="28"/>
        </w:rPr>
      </w:pPr>
      <w:r w:rsidRPr="00AD47DE">
        <w:rPr>
          <w:i/>
          <w:color w:val="000000"/>
          <w:sz w:val="28"/>
        </w:rPr>
        <w:t xml:space="preserve">Особенности психического  развития детей с </w:t>
      </w:r>
      <w:proofErr w:type="spellStart"/>
      <w:r w:rsidRPr="00AD47DE">
        <w:rPr>
          <w:i/>
          <w:color w:val="000000"/>
          <w:sz w:val="28"/>
        </w:rPr>
        <w:t>ЗПР</w:t>
      </w:r>
      <w:proofErr w:type="spellEnd"/>
      <w:r w:rsidRPr="00AD47DE">
        <w:rPr>
          <w:i/>
          <w:color w:val="000000"/>
          <w:sz w:val="28"/>
        </w:rPr>
        <w:t xml:space="preserve"> не могут не сдерживать темпа продвижения в формировании представлений об окружающей действительности в сравнении с нормально развивающимися  сверстниками.</w:t>
      </w:r>
    </w:p>
    <w:p w:rsidR="00284119" w:rsidRPr="00AD47DE" w:rsidRDefault="00284119" w:rsidP="002841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D47DE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AD47DE">
        <w:rPr>
          <w:rFonts w:ascii="Times New Roman" w:hAnsi="Times New Roman" w:cs="Times New Roman"/>
          <w:sz w:val="28"/>
          <w:szCs w:val="28"/>
        </w:rPr>
        <w:t> </w:t>
      </w:r>
      <w:r w:rsidRPr="00AD47DE">
        <w:rPr>
          <w:rFonts w:ascii="Times New Roman" w:eastAsia="Times New Roman" w:hAnsi="Times New Roman" w:cs="Times New Roman"/>
          <w:i/>
          <w:color w:val="000000"/>
          <w:sz w:val="28"/>
        </w:rPr>
        <w:t>задержка психического развития (</w:t>
      </w:r>
      <w:proofErr w:type="spellStart"/>
      <w:r w:rsidRPr="00AD47DE">
        <w:rPr>
          <w:rFonts w:ascii="Times New Roman" w:eastAsia="Times New Roman" w:hAnsi="Times New Roman" w:cs="Times New Roman"/>
          <w:i/>
          <w:color w:val="000000"/>
          <w:sz w:val="28"/>
        </w:rPr>
        <w:t>ЗПР</w:t>
      </w:r>
      <w:proofErr w:type="spellEnd"/>
      <w:r w:rsidRPr="00AD47DE">
        <w:rPr>
          <w:rFonts w:ascii="Times New Roman" w:eastAsia="Times New Roman" w:hAnsi="Times New Roman" w:cs="Times New Roman"/>
          <w:i/>
          <w:color w:val="000000"/>
          <w:sz w:val="28"/>
        </w:rPr>
        <w:t>)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, варианты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, причины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  <w:r w:rsidRPr="00AD47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:rsidR="0009434D" w:rsidRDefault="0009434D" w:rsidP="0009434D">
      <w:pPr>
        <w:pStyle w:val="a3"/>
        <w:spacing w:before="0" w:beforeAutospacing="0" w:after="240" w:afterAutospacing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Одну из наиболее многочисленных групп среди детей с ограниченными возможностями здоровья составляют дети с задержкой психического развития (</w:t>
      </w:r>
      <w:proofErr w:type="spellStart"/>
      <w:r>
        <w:rPr>
          <w:color w:val="000000"/>
          <w:sz w:val="28"/>
        </w:rPr>
        <w:t>ЗПР</w:t>
      </w:r>
      <w:proofErr w:type="spellEnd"/>
      <w:r>
        <w:rPr>
          <w:color w:val="000000"/>
          <w:sz w:val="28"/>
        </w:rPr>
        <w:t xml:space="preserve">).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Задержка психического развития – это синдром временного отставания развития психики в целом или же ее отдельных функций (моторных, сенсорных, речевых, эмоционально-волевых), временное замедление темпа реализации потенциальных возможностей организма ребенка, выражающееся в недостаточности общего запаса знаний, ограниченности представлений, незрелости мышления и характеризующееся малой интеллектуальной целенаправленностью, преобладанием игровых интересов, быстрой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пресыщаемостью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интеллектуальной деятельности.</w:t>
      </w:r>
      <w:proofErr w:type="gramEnd"/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>Понятие</w:t>
      </w:r>
      <w:r>
        <w:rPr>
          <w:rFonts w:ascii="Times New Roman" w:eastAsia="Times New Roman" w:hAnsi="Times New Roman" w:cs="Times New Roman"/>
          <w:b/>
          <w:color w:val="111111"/>
          <w:sz w:val="28"/>
        </w:rPr>
        <w:t xml:space="preserve"> «з</w:t>
      </w:r>
      <w:r>
        <w:rPr>
          <w:rFonts w:ascii="Times New Roman" w:eastAsia="Times New Roman" w:hAnsi="Times New Roman" w:cs="Times New Roman"/>
          <w:color w:val="000000"/>
          <w:sz w:val="28"/>
        </w:rPr>
        <w:t>адержка психического развития»</w:t>
      </w:r>
      <w:r>
        <w:rPr>
          <w:rFonts w:ascii="Times New Roman" w:eastAsia="Times New Roman" w:hAnsi="Times New Roman" w:cs="Times New Roman"/>
          <w:b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психолого-педагогическое, включающее</w:t>
      </w:r>
      <w:r>
        <w:rPr>
          <w:rFonts w:ascii="Times New Roman" w:eastAsia="Times New Roman" w:hAnsi="Times New Roman" w:cs="Times New Roman"/>
          <w:b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отставание в развитии психической</w:t>
      </w:r>
      <w:r>
        <w:rPr>
          <w:rFonts w:ascii="Times New Roman" w:eastAsia="Times New Roman" w:hAnsi="Times New Roman" w:cs="Times New Roman"/>
          <w:b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>деятельности ребенка. Термин «задержка» подчеркивает временной (несоответствие уровня психического развития возрасту)</w:t>
      </w:r>
      <w:r>
        <w:rPr>
          <w:rFonts w:ascii="Times New Roman" w:eastAsia="Times New Roman" w:hAnsi="Times New Roman" w:cs="Times New Roman"/>
          <w:i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и одновременно в значительном количестве случаев временный характер отставания, которое с возрастом тем успешнее </w:t>
      </w:r>
      <w:r>
        <w:rPr>
          <w:rFonts w:ascii="Times New Roman" w:eastAsia="Times New Roman" w:hAnsi="Times New Roman" w:cs="Times New Roman"/>
          <w:color w:val="111111"/>
          <w:sz w:val="28"/>
        </w:rPr>
        <w:lastRenderedPageBreak/>
        <w:t>преодолевается, чем раньше дети с данным нарушением попадают в адекватные для них условия воспитания и обучения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Термин «задержка психического развития»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употребляется по отношению к детям с минимальными органическими повреждениями или функциональной недостаточностью центральной нервной системы. Являясь следствием временных и мягко действующих факторов, задержка психического развития имеет обратимый характер.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психолого-педагогического подхода накоплен достаточно большой материал, свидетельствующий о специфических особенностях детей с задержкой психического развития, отличающий их с одной стороны, от нормально развивающихся детей, а с другой – от умственно отсталых.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психики ребенка в отечественной и зарубежной психологии понимается как исключительно сложный, подчиненный взаимодействию многих факторов, процесс. Степень нарушения темпа созревания мозговых структур,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следовательно и темпа психического развития, может быть обусловлена своеобразным сочетанием неблагоприятных биологических, социальных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психолого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–педагогических факторов.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Классификация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предложенная М.С. Певзнер, включает следующие клинические варианты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:</w:t>
      </w:r>
      <w:proofErr w:type="gramEnd"/>
    </w:p>
    <w:p w:rsidR="0009434D" w:rsidRDefault="0009434D" w:rsidP="0009434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инфантилизм с недоразвитием эмоционально-волевой сферы при сохранном интеллекте. В последних работах автора этот вариант стал именоваться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неосложненной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формой инфантилизма;</w:t>
      </w:r>
    </w:p>
    <w:p w:rsidR="0009434D" w:rsidRDefault="0009434D" w:rsidP="0009434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инфантилизм с недоразвитием познавательной деятельности;</w:t>
      </w:r>
    </w:p>
    <w:p w:rsidR="0009434D" w:rsidRDefault="0009434D" w:rsidP="0009434D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инфантилизм, осложненный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церебрастеническим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синдромом.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классификации, предложенной В.В. Ковалевым, психический инфантилизм делится на две основные разновидности: простой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неосложненный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и осложненный. Гармоничное сочетание черт детскости в психике имеет место только для младшего возраста. В дальнейшем структура личности становится в большей или меньшей мере дисгармоничной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Среди клинических вариантов осложненного психического инфантилизма В.В. Ковалев выделяет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церебрастенический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неврастенический варианты, а также вариант сочетания психического инфантилизма с парциальной психической акселерацией, встречающийся у детей с хроническими соматическими заболеваниями, например, при врожденном пороке сердца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Основными признаками инфантилизма, по мнению Н.Л.</w:t>
      </w:r>
      <w:r>
        <w:rPr>
          <w:rFonts w:ascii="Times New Roman" w:eastAsia="Times New Roman" w:hAnsi="Times New Roman" w:cs="Times New Roman"/>
          <w:sz w:val="28"/>
        </w:rPr>
        <w:t>Белопольской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М.С. Певзнер, Г.Е. Сухаревой</w:t>
      </w:r>
      <w:r>
        <w:rPr>
          <w:rFonts w:ascii="Times New Roman" w:eastAsia="Times New Roman" w:hAnsi="Times New Roman" w:cs="Times New Roman"/>
          <w:sz w:val="28"/>
        </w:rPr>
        <w:t xml:space="preserve"> и др.,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являются недоразвитие аффективно-волевой сферы с яркостью эмоций и их влиянием на поступки и действия, поверхностный, игровой характер интересов, слабая способность к волевому усилию, повышенный фон настроения.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клинико-психологической структуре каждого из перечисленных вариантов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имеется специфическое сочетание незрелости эмоциональной и интеллектуальной сферы.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Большой вклад в развитие понятий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основах обучения детей внесли Т.А.Власова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Т.В.Егорова, К.С. Лебединская,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3.И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 Калмыкова, В.В. Ковалев  и др. В последние годы это направление возглавляла С.Г. Шевченко.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Исходя из этиологического принципа, К.С. Лебединская различает четыре основных варианта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434D" w:rsidRDefault="0009434D" w:rsidP="0009434D">
      <w:pPr>
        <w:numPr>
          <w:ilvl w:val="0"/>
          <w:numId w:val="8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конституционального происхождения;</w:t>
      </w:r>
    </w:p>
    <w:p w:rsidR="0009434D" w:rsidRDefault="0009434D" w:rsidP="0009434D">
      <w:pPr>
        <w:numPr>
          <w:ilvl w:val="0"/>
          <w:numId w:val="8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соматогенного происхождения;</w:t>
      </w:r>
    </w:p>
    <w:p w:rsidR="0009434D" w:rsidRDefault="0009434D" w:rsidP="0009434D">
      <w:pPr>
        <w:numPr>
          <w:ilvl w:val="0"/>
          <w:numId w:val="8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психогенного происхождения;</w:t>
      </w:r>
    </w:p>
    <w:p w:rsidR="0009434D" w:rsidRDefault="0009434D" w:rsidP="0009434D">
      <w:pPr>
        <w:numPr>
          <w:ilvl w:val="0"/>
          <w:numId w:val="8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церебрально-органического генеза.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клинико-психологической структуре каждого из перечисленных вариантов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имеется специфическое сочетание незрелости эмоциональной и интеллектуальной сферы.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Анализируя причины возникновения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 детей, можно отметить сложность механизма ее формирования. Конкретные проявления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у ребенка зависят от причин и времени ее возникновения, степени деформации пострадавшей функции, её значения в общей системе психического развития. 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Таким образом, можно выделить следующие наиболее важные группы причин, которые могут обусловить задержку психического развития: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 причины биологического характера, препятствующие нормальному и своевременному созреванию мозга;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общий дефицит общения с окружающими, вызывающий задержку в усвоении ребенком общественного опыта;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отсутствие полноценной, соответствующей возрасту деятельности, дающей ребенку возможность посильного «присвоения» общественного опыта, своевременного формирования внутренних психических действий;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социальная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депривация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препятствующая своевременному психическому развитию.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 приведенной классификации видно, что три группы причин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из четырех имеют ярко выраженный социально-психологический характер.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ребенка может быть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обусловлена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действием, как отдельного неблагоприятного фактора, так и совокупностью факторов, складывающейся в процессе взаимодействия.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Взаимозависимость социальной и биологической причин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рассматривается в качестве базисной основы изучения. Системный подход способствует преодолению все еще существующей в той или иной мере разобщенности в медицинских и психологических исследованиях, вычленяющих какой-либо один из множества аспектов проблемы.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рамках традиционного медицинского подхода к изучению детей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приоритет отдается обычно биологическим факторам, формирующим названное состояние (М.И. Буянов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Г.Е. Сухарева , У.В.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Ульенкова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др.). Вместе с тем, роль социальных условий также отражена в описании отдельных форм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В.В. Ковалевым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Информация, полученная на основе анализа биологической предрасположенности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может лишь на одном уровне объяснить природу и определить динамику изучаемого явления. Возникают вполне определенные требования к анализу социально-психологических причин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Недопустимо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механическое сложение имеющейся информации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уровне социальных и биологических факторов, необходим комплексный анализ действия психологических и социальных факторов.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возникновении инфантилизма большое значение придается как наследственным факторам, так и экзогенным.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роль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перенесенных в раннем детстве длительных желудочно-кишечных заболеваний указывает И.А. </w:t>
      </w:r>
      <w:r>
        <w:rPr>
          <w:rFonts w:ascii="Times New Roman" w:eastAsia="Times New Roman" w:hAnsi="Times New Roman" w:cs="Times New Roman"/>
          <w:sz w:val="28"/>
        </w:rPr>
        <w:t>Коробейников</w:t>
      </w:r>
      <w:r>
        <w:rPr>
          <w:rFonts w:ascii="Times New Roman" w:eastAsia="Times New Roman" w:hAnsi="Times New Roman" w:cs="Times New Roman"/>
          <w:color w:val="000000"/>
          <w:sz w:val="28"/>
        </w:rPr>
        <w:t>. Инфантильных детей, родители которых страдали хроническими инфекционными заболеваниями (туберкулез, сифилис), хроническим алкоголизмом наблюдали Б.А. Гиляровский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Н.И.Озерецкий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Заметное развитие патологии при повторных и длительных инфекционных заболеваниях в раннем возрасте отмечалось  Г.Е.Сухаревой. 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Известно, что соотношение социальных биологических факторов в формировании </w:t>
      </w:r>
      <w:proofErr w:type="spellStart"/>
      <w:r>
        <w:rPr>
          <w:rFonts w:ascii="Times New Roman" w:eastAsia="Times New Roman" w:hAnsi="Times New Roman" w:cs="Times New Roman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меняется в зависимости от возраста ребенка. В благоприятных условиях развитие ребенка, обусловленное неблагоприятным воздействием биологических факторов, со временем приближается к возрастной норме, тогда как развитие, отягощенное еще и социальными факторами, регрессирует. Можно выделить следующие группы социально-психологических факторов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1) субъективные (многообразные, но обязательно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сверхзначимые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развития ребенка);</w:t>
      </w:r>
      <w:proofErr w:type="gramEnd"/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сверхсильные, острые, внезапные (стрессовые);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психогенные травмы, лежащие в основе посттравматических расстройств;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4) психогенные факторы, сочетающиеся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депривацией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эмоциональной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или сенсорной);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5) психогенные травмы в периоды возрастных кризисов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астенизация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кризовые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психологические комплексы);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6) социально-психологические факторы, связанные с неправильным воспитанием;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7) хронические психические травмы (неблагоприятная семья, закрытые детские учреждения).</w:t>
      </w:r>
    </w:p>
    <w:p w:rsidR="0009434D" w:rsidRDefault="0009434D" w:rsidP="000943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Время возникновения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связано, как правило, с ранними возрастными этапами, и возрастной фактор может скорее изменить характер и динамику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усугубляя или же, наоборот, смягчая ее проявление.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Особый вопрос в проблеме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отмеченный Т.А. Власовой и М.С.Певзнер, состоит в прогностической неоднородности. Экспериментальные данные различают следующие варианты прогнозов: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 постепенное улучшение развития;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та же динамика, прерываемая возрастными кризисами;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3) развитие стойкого негрубого дефекта;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 регресс формирования состояния.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Каждый вариант прогноза определен интенсивностью и длительностью воздействия формирующих факторов. Дети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представляют собой неоднородную группу по уровню психофизиологического развития. У обследованных детей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как правило, проявляются следующие синдромы: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синдром дефицита внимания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гиперактивности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СДВГ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синдром психического инфантилизма;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церебрастенический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синдром;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психоорганический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синдром.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Перечисленные синдромы могут встречаться как изолированно, так и в разных комбинациях.</w:t>
      </w:r>
    </w:p>
    <w:p w:rsidR="0009434D" w:rsidRDefault="0009434D" w:rsidP="000943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Таким образом,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учитывая тот факт, что у детей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регистрируются изменения нейрофизиологического развития структурно-функциональной организации мозга, следует сказать, что у таких детей существуют объективные основания для нарушений психического развития. Различные факторы (психологические, клинические, нейрофизиологические) замедляют индивидуальное развитие детей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становятся причиной функциональной недостаточности ряда высших психических функций, недостаточной выраженности познавательных интересов.</w:t>
      </w:r>
    </w:p>
    <w:p w:rsidR="0043631F" w:rsidRPr="000805F7" w:rsidRDefault="0043631F" w:rsidP="0043631F">
      <w:pPr>
        <w:pStyle w:val="4"/>
        <w:spacing w:before="600" w:after="180" w:line="360" w:lineRule="auto"/>
        <w:ind w:left="1134" w:right="1134" w:firstLine="709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805F7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Используемая литература:</w:t>
      </w:r>
    </w:p>
    <w:p w:rsidR="00C24257" w:rsidRDefault="00C24257" w:rsidP="00C24257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Артемова Л.В. Окружающий мир в дидактических играх дошкольников. М., Просвещение, 1992.</w:t>
      </w:r>
      <w:r>
        <w:rPr>
          <w:rFonts w:ascii="Times New Roman" w:eastAsia="Times New Roman" w:hAnsi="Times New Roman" w:cs="Times New Roman"/>
          <w:sz w:val="28"/>
          <w:shd w:val="clear" w:color="auto" w:fill="FFFF00"/>
        </w:rPr>
        <w:t xml:space="preserve"> </w:t>
      </w:r>
    </w:p>
    <w:p w:rsidR="00C24257" w:rsidRDefault="00C24257" w:rsidP="00C24257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Борякова</w:t>
      </w:r>
      <w:proofErr w:type="spellEnd"/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Н.Ю. Психологические особенности дошкольников с задержкой психического развития // Воспитание и обучение детей с нарушениями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развития.2004.№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1</w:t>
      </w:r>
    </w:p>
    <w:p w:rsidR="00C24257" w:rsidRDefault="00C24257" w:rsidP="00C24257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Борякова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 Н.Ю. Ступеньки </w:t>
      </w:r>
      <w:r>
        <w:rPr>
          <w:rFonts w:ascii="Times New Roman" w:eastAsia="Times New Roman" w:hAnsi="Times New Roman" w:cs="Times New Roman"/>
          <w:sz w:val="28"/>
        </w:rPr>
        <w:t xml:space="preserve">развития: ранняя </w:t>
      </w:r>
      <w:r>
        <w:rPr>
          <w:rFonts w:ascii="Times New Roman" w:eastAsia="Times New Roman" w:hAnsi="Times New Roman" w:cs="Times New Roman"/>
          <w:color w:val="000000"/>
          <w:sz w:val="28"/>
        </w:rPr>
        <w:t>диагностика и коррекция задержки психического развития у детей. Учебно-методическое пособие. М.: Гном-Пресс, 2002</w:t>
      </w:r>
    </w:p>
    <w:p w:rsidR="00C24257" w:rsidRDefault="00C24257" w:rsidP="00C24257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Венгер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8"/>
        </w:rPr>
        <w:t>.A. Старший дошкольник //</w:t>
      </w:r>
      <w:r>
        <w:rPr>
          <w:rFonts w:ascii="Times New Roman" w:eastAsia="Times New Roman" w:hAnsi="Times New Roman" w:cs="Times New Roman"/>
          <w:sz w:val="28"/>
        </w:rPr>
        <w:t>Дошкольное </w:t>
      </w:r>
      <w:r>
        <w:rPr>
          <w:rFonts w:ascii="Times New Roman" w:eastAsia="Times New Roman" w:hAnsi="Times New Roman" w:cs="Times New Roman"/>
          <w:color w:val="000000"/>
          <w:sz w:val="28"/>
        </w:rPr>
        <w:t>воспитание. 1994. № 1.</w:t>
      </w:r>
    </w:p>
    <w:p w:rsidR="00C24257" w:rsidRDefault="00C24257" w:rsidP="00C24257">
      <w:pPr>
        <w:numPr>
          <w:ilvl w:val="0"/>
          <w:numId w:val="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Винник М.О. Задержка психического развития у детей: методологические принципы и технологии диагностической и коррекционной работы. Ростов-на-Дону: Феникс, 2007. </w:t>
      </w:r>
    </w:p>
    <w:p w:rsidR="00984A4C" w:rsidRPr="000805F7" w:rsidRDefault="00984A4C" w:rsidP="00C242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84A4C" w:rsidRPr="000805F7" w:rsidSect="00984A4C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145AA"/>
    <w:multiLevelType w:val="multilevel"/>
    <w:tmpl w:val="BD98F0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630549"/>
    <w:multiLevelType w:val="multilevel"/>
    <w:tmpl w:val="C504DC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044B05"/>
    <w:multiLevelType w:val="multilevel"/>
    <w:tmpl w:val="B7220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E6029B"/>
    <w:multiLevelType w:val="multilevel"/>
    <w:tmpl w:val="67F80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DD17C4"/>
    <w:multiLevelType w:val="multilevel"/>
    <w:tmpl w:val="FD6260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lvl w:ilvl="0">
        <w:numFmt w:val="decimal"/>
        <w:lvlText w:val="%1."/>
        <w:lvlJc w:val="left"/>
      </w:lvl>
    </w:lvlOverride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D0E"/>
    <w:rsid w:val="000805F7"/>
    <w:rsid w:val="0009434D"/>
    <w:rsid w:val="000A3F6D"/>
    <w:rsid w:val="00195617"/>
    <w:rsid w:val="00243138"/>
    <w:rsid w:val="00284119"/>
    <w:rsid w:val="0043631F"/>
    <w:rsid w:val="004A01EB"/>
    <w:rsid w:val="004E5623"/>
    <w:rsid w:val="004F694E"/>
    <w:rsid w:val="00532065"/>
    <w:rsid w:val="005D6D1E"/>
    <w:rsid w:val="007323E0"/>
    <w:rsid w:val="007E690F"/>
    <w:rsid w:val="00825CF3"/>
    <w:rsid w:val="0096678E"/>
    <w:rsid w:val="00984A4C"/>
    <w:rsid w:val="009A50F8"/>
    <w:rsid w:val="00A470B4"/>
    <w:rsid w:val="00A61521"/>
    <w:rsid w:val="00C134E5"/>
    <w:rsid w:val="00C14FF3"/>
    <w:rsid w:val="00C24257"/>
    <w:rsid w:val="00DC36BE"/>
    <w:rsid w:val="00E956B6"/>
    <w:rsid w:val="00F63F74"/>
    <w:rsid w:val="00F8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1E"/>
  </w:style>
  <w:style w:type="paragraph" w:styleId="1">
    <w:name w:val="heading 1"/>
    <w:basedOn w:val="a"/>
    <w:link w:val="10"/>
    <w:uiPriority w:val="9"/>
    <w:qFormat/>
    <w:rsid w:val="00F80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50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D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A5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9A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50F8"/>
    <w:rPr>
      <w:b/>
      <w:bCs/>
    </w:rPr>
  </w:style>
  <w:style w:type="character" w:styleId="a5">
    <w:name w:val="Emphasis"/>
    <w:basedOn w:val="a0"/>
    <w:uiPriority w:val="20"/>
    <w:qFormat/>
    <w:rsid w:val="009A50F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A3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3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20</cp:revision>
  <dcterms:created xsi:type="dcterms:W3CDTF">2023-01-21T19:16:00Z</dcterms:created>
  <dcterms:modified xsi:type="dcterms:W3CDTF">2023-09-24T10:34:00Z</dcterms:modified>
</cp:coreProperties>
</file>