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DB" w:rsidRDefault="002311DB" w:rsidP="00431040">
      <w:p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  <w:t>Консультация для родителей.</w:t>
      </w:r>
    </w:p>
    <w:p w:rsidR="009606E8" w:rsidRDefault="009606E8" w:rsidP="00431040">
      <w:p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</w:pPr>
    </w:p>
    <w:p w:rsidR="00262ED3" w:rsidRDefault="00262ED3" w:rsidP="00431040">
      <w:p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  <w:t>Роль глотания и жевания на этапе формирования речи у детей раннего возраста</w:t>
      </w:r>
      <w:r w:rsidR="002311D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  <w:t>.</w:t>
      </w:r>
    </w:p>
    <w:p w:rsidR="008C6B90" w:rsidRDefault="008C6B90" w:rsidP="00262ED3">
      <w:pPr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</w:pPr>
    </w:p>
    <w:p w:rsidR="009606E8" w:rsidRDefault="009606E8" w:rsidP="00262ED3">
      <w:pPr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  <w:t xml:space="preserve">Цель: </w:t>
      </w:r>
      <w:r w:rsidRPr="009606E8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ru-RU" w:eastAsia="ru-RU" w:bidi="ar-SA"/>
        </w:rPr>
        <w:t>Донести родителям важность своевременного введения прикорма и введения в рацион ребенка  твердой пищи.</w:t>
      </w:r>
    </w:p>
    <w:p w:rsidR="008C6B90" w:rsidRDefault="008C6B90" w:rsidP="00262ED3">
      <w:pPr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</w:pPr>
    </w:p>
    <w:p w:rsidR="008C6B90" w:rsidRPr="00856F63" w:rsidRDefault="008C6B90" w:rsidP="00262ED3">
      <w:pPr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  <w:t>Вводная беседа.</w:t>
      </w:r>
    </w:p>
    <w:p w:rsidR="00262ED3" w:rsidRPr="00856F63" w:rsidRDefault="00262ED3" w:rsidP="002311DB">
      <w:pPr>
        <w:spacing w:after="0" w:line="48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Речь является одной из основных функций человека, необходимых ему для того, чтобы вести полноценную жизнь.</w:t>
      </w:r>
    </w:p>
    <w:p w:rsidR="00262ED3" w:rsidRPr="00856F63" w:rsidRDefault="00262ED3" w:rsidP="002311DB">
      <w:pPr>
        <w:spacing w:after="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Естественным периодом формирования речи являются первые три года жизни малыша, и если в это время не создать благоприятных условий для формирования данной психической функции, в дальнейшем  компенсировать её будет значительно труднее.</w:t>
      </w:r>
    </w:p>
    <w:p w:rsidR="00262ED3" w:rsidRPr="00856F63" w:rsidRDefault="00262ED3" w:rsidP="002311DB">
      <w:pPr>
        <w:spacing w:after="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В физиологическом отношении речь представляет собой сложный двигательный акт. Она образуется на основе движений речевой мускулатуры, включая мышцы гортани и дыхательные мышцы.</w:t>
      </w:r>
    </w:p>
    <w:p w:rsidR="00262ED3" w:rsidRPr="00856F63" w:rsidRDefault="00262ED3" w:rsidP="002311DB">
      <w:pPr>
        <w:spacing w:after="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Ощущения от движения артикуляционных мышц, так же, как тонус артикуляционной мускулатуры, формируется на 1 году жизни, в триаде глотание-жевание-речь.</w:t>
      </w:r>
    </w:p>
    <w:p w:rsidR="00262ED3" w:rsidRPr="00856F63" w:rsidRDefault="00262ED3" w:rsidP="002311DB">
      <w:pPr>
        <w:spacing w:after="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2311D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Глотание</w:t>
      </w: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– сложный комплекс двигательных реакций, благодаря которым пища перемещается из полости рта через пищевод в желудок.</w:t>
      </w:r>
    </w:p>
    <w:p w:rsidR="00262ED3" w:rsidRDefault="00262ED3" w:rsidP="002311DB">
      <w:pPr>
        <w:spacing w:after="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Глотательный рефлекс относится к </w:t>
      </w:r>
      <w:proofErr w:type="gramStart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врождённым</w:t>
      </w:r>
      <w:proofErr w:type="gramEnd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. Ребёнок рождается с хорошо развитым механизмом глотания, который </w:t>
      </w:r>
      <w:proofErr w:type="gramStart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в первые</w:t>
      </w:r>
      <w:proofErr w:type="gramEnd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месяцы носит название инфантильного. В норме в акте глотания принимают участие 22 мышцы челюстно-лицевой, подъязычной области и глотки. </w:t>
      </w:r>
    </w:p>
    <w:p w:rsidR="00262ED3" w:rsidRPr="00856F63" w:rsidRDefault="00262ED3" w:rsidP="002311DB">
      <w:pPr>
        <w:spacing w:after="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По мере прорезывания молочных зубов сосание заменяется жеванием, тип глотания у ребёнка перестраивается </w:t>
      </w:r>
      <w:proofErr w:type="gramStart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на</w:t>
      </w:r>
      <w:proofErr w:type="gramEnd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соматический. Язык при соматическом глотании расположен в передней трети твёрдого нёба, при этом спинка языка продвигает пищу в гортань. Положение кончика языка при инфантильном глотании межзубное. Если глотание не переходит к соматическому типу, это может повлиять на неправильное (межзубное) произнесение звуков.</w:t>
      </w:r>
    </w:p>
    <w:p w:rsidR="00262ED3" w:rsidRDefault="00262ED3" w:rsidP="002232B6">
      <w:pPr>
        <w:spacing w:after="0" w:line="42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2232B6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ru-RU" w:eastAsia="ru-RU" w:bidi="ar-SA"/>
        </w:rPr>
        <w:t>Акт жевания также важен в формировании моторной стороны речи</w:t>
      </w:r>
      <w:r w:rsidRPr="002232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.</w:t>
      </w: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При пережевывании твердой пищи участвуют мышцы щек (щека </w:t>
      </w: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lastRenderedPageBreak/>
        <w:t>подталкивает пищевой комок на корень языка), что создает</w:t>
      </w:r>
      <w:r w:rsidR="005C2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  <w:proofErr w:type="spellStart"/>
      <w:r w:rsidR="005C2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внутрищечное</w:t>
      </w:r>
      <w:proofErr w:type="spellEnd"/>
      <w:r w:rsidR="005C2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давление. </w:t>
      </w:r>
      <w:proofErr w:type="spellStart"/>
      <w:r w:rsidR="005C2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Внутрище</w:t>
      </w: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чное</w:t>
      </w:r>
      <w:proofErr w:type="spellEnd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давление важно для способности произносить согласные звуки (попробуйте сказать Б, </w:t>
      </w:r>
      <w:proofErr w:type="gramStart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П</w:t>
      </w:r>
      <w:proofErr w:type="gramEnd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и проследите, как надуваются щеки). При измельчении пищи зубами работают челюсти, что влияет на формирование прикуса. </w:t>
      </w:r>
    </w:p>
    <w:p w:rsidR="00262ED3" w:rsidRDefault="00262ED3" w:rsidP="002311DB">
      <w:pPr>
        <w:spacing w:after="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Родители малышей часто используют в детском рационе мягкую пищу.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Во-первых, это удобно – в магазинах изобилие различных пюре. </w:t>
      </w:r>
    </w:p>
    <w:p w:rsidR="00262ED3" w:rsidRDefault="00262ED3" w:rsidP="002311DB">
      <w:pPr>
        <w:spacing w:after="0" w:line="42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Во-вторых, мамы часто боятся, что ребенок подавится. </w:t>
      </w:r>
    </w:p>
    <w:p w:rsidR="002311DB" w:rsidRDefault="00262ED3" w:rsidP="002311DB">
      <w:pPr>
        <w:spacing w:after="0" w:line="42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В-третьих, сокращается время кормления - глотать быстрее, чем жевать.</w:t>
      </w:r>
    </w:p>
    <w:p w:rsidR="00262ED3" w:rsidRDefault="00262ED3" w:rsidP="002311DB">
      <w:pPr>
        <w:spacing w:after="0" w:line="42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В-четвертых, ребенок чистый и пространство вокруг ребенка чистое. Казалось бы – столько плюсов! </w:t>
      </w:r>
    </w:p>
    <w:p w:rsidR="00262ED3" w:rsidRDefault="00262ED3" w:rsidP="002311DB">
      <w:pPr>
        <w:spacing w:after="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Но давайте оценим другие важные факторы, о которых родители не знают или не задумываются. Если ребенок не умеет жевать, он не получает многократной тренировки всех артикуляторных мышц. Соответственно снижается тонус артикуляционного аппарата: щеки толстые, </w:t>
      </w:r>
      <w:proofErr w:type="spellStart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приопущенные</w:t>
      </w:r>
      <w:proofErr w:type="spellEnd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, рот приоткрыт, язык может находиться на пороге нижней губы, может наблюдаться саливация (слюнотечение). </w:t>
      </w:r>
    </w:p>
    <w:p w:rsidR="00262ED3" w:rsidRDefault="00262ED3" w:rsidP="002311DB">
      <w:pPr>
        <w:spacing w:after="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Низкий тонус мышц  может привести к дизартрии (нарушение звукопроизношения вследствие нарушения иннервации (подвижности) мышц речевого аппарата). </w:t>
      </w:r>
    </w:p>
    <w:p w:rsidR="00262ED3" w:rsidRPr="00856F63" w:rsidRDefault="00262ED3" w:rsidP="002311DB">
      <w:pPr>
        <w:spacing w:after="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Приоткрытый рот формирует неправильный (ротовой) тип дыхания. Слабый, короткий вдох при таком типе дыхания приводит к снижению </w:t>
      </w:r>
      <w:proofErr w:type="spellStart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кислородообменных</w:t>
      </w:r>
      <w:proofErr w:type="spellEnd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процессов. Кислород является питанием для головного мозга.</w:t>
      </w:r>
    </w:p>
    <w:p w:rsidR="00262ED3" w:rsidRDefault="00262ED3" w:rsidP="002311DB">
      <w:pPr>
        <w:spacing w:after="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Для профилактики речевых нарушений важно обучать ребенка жеванию. Уже в период введения прикорма в возрасте 4-5 месяцев (пища гомогенная, измельченная, но дается с ложечки, порционно) ребенок начинает осваивать жевательные движения, захватывать пищу языком  и формировать пищевой комок. </w:t>
      </w:r>
    </w:p>
    <w:p w:rsidR="00262ED3" w:rsidRPr="00856F63" w:rsidRDefault="00262ED3" w:rsidP="00262ED3">
      <w:pPr>
        <w:spacing w:after="42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Для любого развития требуется проявить некое усилие. Усложнение пищевых структур, увеличение нагрузки при жевании приводит к развитию мышечного тонуса (в звукопроизношении это проявляется в способности принять и удержать артикуляционную позу). Увеличение объема движений мышц (глотание - жевание гомогенной пищи, жевание твердой пищи </w:t>
      </w: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lastRenderedPageBreak/>
        <w:t>(</w:t>
      </w:r>
      <w:proofErr w:type="spellStart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кусочковое</w:t>
      </w:r>
      <w:proofErr w:type="spellEnd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питание)) формирует кинетическую (переключение с движения на движение) составляющую речи – способности произносить не отдельные звуки, а слоги и многосложные слова.</w:t>
      </w:r>
    </w:p>
    <w:p w:rsidR="00262ED3" w:rsidRDefault="00262ED3" w:rsidP="008C6B90">
      <w:pPr>
        <w:spacing w:after="420" w:line="420" w:lineRule="atLeast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Таким образом, развитие правильного глотания и жевания  влияет на развитие речи, профилактику появление речевых патологий в частности и развитие  психической активности ребенка в целом. </w:t>
      </w:r>
    </w:p>
    <w:p w:rsidR="00856F63" w:rsidRPr="005C26A7" w:rsidRDefault="002E0A34" w:rsidP="00856F63">
      <w:pPr>
        <w:shd w:val="clear" w:color="auto" w:fill="FFFFFF"/>
        <w:spacing w:before="300" w:line="240" w:lineRule="auto"/>
        <w:ind w:left="2775" w:firstLine="709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</w:pPr>
      <w:r w:rsidRPr="005C26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Как проверить тип глотания?</w:t>
      </w:r>
    </w:p>
    <w:p w:rsidR="002E0A34" w:rsidRPr="00856F63" w:rsidRDefault="002E0A34" w:rsidP="00856F63">
      <w:pPr>
        <w:shd w:val="clear" w:color="auto" w:fill="FFFFFF"/>
        <w:spacing w:before="300" w:line="240" w:lineRule="auto"/>
        <w:ind w:left="0" w:firstLine="709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Если после прорезывания всех молочных зубов во время глотания у вашего ребенка: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губы не смыкаются;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губы сомкнуты, но в момент глотания язык отталкивается от губ, губы сжимаются, сокращается круговая мышца рта;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язык находится между зубами;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участвует подбородочная мышца, при глотании можно наблюдать ямочки на коже подбородка;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участвуют мышцы шеи.</w:t>
      </w:r>
    </w:p>
    <w:p w:rsidR="002E0A34" w:rsidRPr="005C26A7" w:rsidRDefault="002E0A34" w:rsidP="00856F63">
      <w:p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ru-RU" w:eastAsia="ru-RU" w:bidi="ar-SA"/>
        </w:rPr>
      </w:pPr>
      <w:r w:rsidRPr="005C26A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ru-RU" w:eastAsia="ru-RU" w:bidi="ar-SA"/>
        </w:rPr>
        <w:t>Вы можете проверить – при глотании разведите губы ребенка, и если язык находится между зубами – это нарушение глотания!</w:t>
      </w:r>
    </w:p>
    <w:p w:rsidR="002E0A34" w:rsidRPr="00856F63" w:rsidRDefault="002E0A34" w:rsidP="00856F63">
      <w:p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proofErr w:type="gramStart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В момент глотания ребенок с инфантильным типом глотания прокладывает язык между верхним и нижним зубными рядами, что способствует формированию открытого прикуса.</w:t>
      </w:r>
      <w:proofErr w:type="gramEnd"/>
    </w:p>
    <w:p w:rsidR="002E0A34" w:rsidRPr="00856F63" w:rsidRDefault="002E0A34" w:rsidP="00856F63">
      <w:p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При этом в акте глотания участвуют околоротовые мышцы, т.е. заметно </w:t>
      </w:r>
      <w:proofErr w:type="gramStart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напрягаются нижняя часть</w:t>
      </w:r>
      <w:proofErr w:type="gramEnd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круговой мышцы рта, подбородочная мышца и мышцы шеи, что легко обнаружить, попросив ребенка сглотнуть слюну.</w:t>
      </w:r>
    </w:p>
    <w:p w:rsidR="002E0A34" w:rsidRPr="00856F63" w:rsidRDefault="002E0A34" w:rsidP="00856F63">
      <w:pPr>
        <w:shd w:val="clear" w:color="auto" w:fill="FFFFFF"/>
        <w:spacing w:after="0" w:line="240" w:lineRule="auto"/>
        <w:ind w:left="2775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</w:p>
    <w:p w:rsidR="002E0A34" w:rsidRPr="00856F63" w:rsidRDefault="002E0A34" w:rsidP="00856F63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Признаки соматического (нормального) глотания: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Губы сомкнуты без напряжения.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Круговая мышца рта неподвижна.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Лицо спокойно, мимические мышцы вокруг рта неактивны.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lastRenderedPageBreak/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Язык отталкивается от слизистой оболочки нёба сразу позади верхних передних зубов.</w:t>
      </w:r>
    </w:p>
    <w:p w:rsidR="002E0A34" w:rsidRPr="00856F63" w:rsidRDefault="002E0A34" w:rsidP="00856F63">
      <w:pPr>
        <w:shd w:val="clear" w:color="auto" w:fill="FFFFFF"/>
        <w:spacing w:before="300" w:line="240" w:lineRule="auto"/>
        <w:ind w:left="0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Причины инфантильного типа глотания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длительное сосание соски;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позднее включение в рацион твердой пищи;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позднее прорезывание временных зубов;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короткая уздечка языка;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ротовое дыхание;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хронический тонзиллит, аденоидные разрастания, также способствуют смещению языка вперёд;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ранняя потеря, удаление передних молочных зубов;</w:t>
      </w:r>
    </w:p>
    <w:p w:rsid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-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частые простудные заболевания у ребенка.</w:t>
      </w:r>
    </w:p>
    <w:p w:rsidR="002E0A34" w:rsidRPr="00856F63" w:rsidRDefault="002E0A34" w:rsidP="00856F63">
      <w:pPr>
        <w:shd w:val="clear" w:color="auto" w:fill="FFFFFF"/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Если у ребенка в рационе преобладает мягкая, обработанная термически пища, а не твердые овощи, фрукты, мясо, </w:t>
      </w:r>
      <w:proofErr w:type="gramStart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то</w:t>
      </w:r>
      <w:proofErr w:type="gramEnd"/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несмотря на наличие у него зубов, полноценный акт жевания не формируется, и перехода от инфантильного типа глотания к соматическому не происходит.</w:t>
      </w:r>
    </w:p>
    <w:p w:rsidR="00856F63" w:rsidRDefault="002E0A34" w:rsidP="00856F63">
      <w:pPr>
        <w:shd w:val="clear" w:color="auto" w:fill="FFFFFF"/>
        <w:spacing w:before="300" w:line="240" w:lineRule="auto"/>
        <w:ind w:left="0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Роль логопеда в коррекции неправильного глотания</w:t>
      </w:r>
    </w:p>
    <w:p w:rsidR="00856F63" w:rsidRDefault="00856F63" w:rsidP="00856F63">
      <w:pPr>
        <w:shd w:val="clear" w:color="auto" w:fill="FFFFFF"/>
        <w:spacing w:before="300" w:line="240" w:lineRule="auto"/>
        <w:ind w:left="0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 xml:space="preserve">          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Коррекция дисфагии зависит от ее причины. Если это короткая уздечка, то проводится хирургическое вмешательство (при невозможности консервативного лечения). Дети с трех лет могут использовать </w:t>
      </w:r>
      <w:proofErr w:type="spellStart"/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трейнеры</w:t>
      </w:r>
      <w:proofErr w:type="spellEnd"/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(язычок аппарата при каждом акте глотания рефлекторно напоминает ребенку о правильном положении кончика языка).</w:t>
      </w:r>
    </w:p>
    <w:p w:rsidR="00CD14A9" w:rsidRDefault="002E0A34" w:rsidP="00CD14A9">
      <w:pPr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Помощь логопеда в коррекции неправильного жевания и глотания заключается в массажном воздействии на язык, а также артикуляционной гимнастике. Для примера приведем несколько упражнений:</w:t>
      </w:r>
      <w:r w:rsidR="00CD14A9" w:rsidRPr="00CD14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</w:p>
    <w:p w:rsidR="00CD14A9" w:rsidRDefault="00CD14A9" w:rsidP="00CD14A9">
      <w:pPr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</w:p>
    <w:p w:rsidR="00CD14A9" w:rsidRPr="00CD14A9" w:rsidRDefault="00CD14A9" w:rsidP="00CD14A9">
      <w:pPr>
        <w:spacing w:line="240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ru-RU" w:eastAsia="ru-RU" w:bidi="ar-SA"/>
        </w:rPr>
        <w:t xml:space="preserve">*Вкусное Варенье. </w:t>
      </w:r>
      <w:r w:rsidRPr="006C7C1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ru-RU" w:eastAsia="ru-RU" w:bidi="ar-SA"/>
        </w:rPr>
        <w:t>Приоткройте рот. Двигайте языком по верхней губе в направлению сверх</w:t>
      </w:r>
      <w:proofErr w:type="gramStart"/>
      <w:r w:rsidRPr="006C7C1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ru-RU" w:eastAsia="ru-RU" w:bidi="ar-SA"/>
        </w:rPr>
        <w:t>у-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ru-RU" w:eastAsia="ru-RU" w:bidi="ar-SA"/>
        </w:rPr>
        <w:t xml:space="preserve"> </w:t>
      </w:r>
      <w:r w:rsidRPr="006C7C1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ru-RU" w:eastAsia="ru-RU" w:bidi="ar-SA"/>
        </w:rPr>
        <w:t>вниз, как бы облизывая варенье.</w:t>
      </w:r>
    </w:p>
    <w:p w:rsidR="00CD14A9" w:rsidRPr="00CD14A9" w:rsidRDefault="00CD14A9" w:rsidP="00CD14A9">
      <w:pPr>
        <w:spacing w:line="420" w:lineRule="atLeast"/>
        <w:ind w:left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</w:pPr>
      <w:r w:rsidRPr="00CD14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*Качели.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 xml:space="preserve"> </w:t>
      </w:r>
      <w:r w:rsidRPr="00880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Попытайтесь достать кончиком языка до нос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а, затем до подбород</w:t>
      </w:r>
      <w:r w:rsidRPr="00880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ка.</w:t>
      </w:r>
    </w:p>
    <w:p w:rsidR="002E0A34" w:rsidRDefault="00CD14A9" w:rsidP="00CD14A9">
      <w:pPr>
        <w:shd w:val="clear" w:color="auto" w:fill="FFFFFF"/>
        <w:spacing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CD14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lastRenderedPageBreak/>
        <w:t>*Маляр</w:t>
      </w: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. Улыбаемся, рот открыт. Широким кончиком языка гладим нёбо по направлению от зубов к горлу. Важно следить за тем, чтобы нижняя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челюсть оставалась неподвижной.</w:t>
      </w:r>
    </w:p>
    <w:p w:rsidR="00880AAE" w:rsidRPr="00880AAE" w:rsidRDefault="00CD14A9" w:rsidP="00CD14A9">
      <w:pPr>
        <w:spacing w:line="42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CD14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*</w:t>
      </w:r>
      <w:r w:rsidR="00880AAE" w:rsidRPr="00CD14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Почистим зубки</w:t>
      </w:r>
      <w:r w:rsidRPr="00CD14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  <w:r w:rsidR="00880AAE" w:rsidRPr="00880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Улыбнитесь, откройте рот. Кончиком языка «почистите» верхние зубы» с внутренней стороны, двигая плотно прижатым к зубам языком</w:t>
      </w:r>
      <w:proofErr w:type="gramStart"/>
      <w:r w:rsidR="00880AAE" w:rsidRPr="00880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:</w:t>
      </w:r>
      <w:proofErr w:type="gramEnd"/>
      <w:r w:rsidR="00880AAE" w:rsidRPr="00880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вправо-влево, затем, повторите, но с внешней поверхностью зубов.</w:t>
      </w:r>
    </w:p>
    <w:p w:rsidR="00880AAE" w:rsidRPr="00CD14A9" w:rsidRDefault="00CD14A9" w:rsidP="00CD14A9">
      <w:pPr>
        <w:spacing w:line="42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CD14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*</w:t>
      </w:r>
      <w:r w:rsidR="00880AAE" w:rsidRPr="00CD14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Посчитаем зубки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. </w:t>
      </w:r>
      <w:r w:rsidR="00880AAE" w:rsidRPr="00880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Улыбнитесь. Приоткройте рот. Кончиком языка упирайтесь по очереди в каждый зуб с внутренней стороны. Следите, чтобы нижняя челюсть была неподвижна.</w:t>
      </w:r>
    </w:p>
    <w:p w:rsidR="002E0A34" w:rsidRPr="00856F63" w:rsidRDefault="00856F63" w:rsidP="00856F63">
      <w:pPr>
        <w:shd w:val="clear" w:color="auto" w:fill="FFFFFF"/>
        <w:spacing w:before="100" w:before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CD14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*</w:t>
      </w:r>
      <w:r w:rsidR="002E0A34" w:rsidRPr="00CD14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Футбол.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Рот закрыт. Кончиком языка по очереди упираемся то в одну, то в другую щеку, чтобы они «надувались как мячики».</w:t>
      </w:r>
    </w:p>
    <w:p w:rsidR="002E0A34" w:rsidRPr="00856F63" w:rsidRDefault="00856F63" w:rsidP="00856F63">
      <w:p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CD14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*</w:t>
      </w:r>
      <w:r w:rsidR="002E0A34" w:rsidRPr="00CD14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Лошадка.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Улыбаемся, рот открыт. Необходимо цокать языком, подражая лошадке. Кончик языка не должен быть вытянут и не заострен. Нижняя челюсть неподвижна. Количество повторений – порядка 10-15 раз.</w:t>
      </w:r>
    </w:p>
    <w:p w:rsidR="002E0A34" w:rsidRPr="00262ED3" w:rsidRDefault="002E0A34" w:rsidP="00856F63">
      <w:pPr>
        <w:shd w:val="clear" w:color="auto" w:fill="FFFFFF"/>
        <w:spacing w:before="300" w:line="240" w:lineRule="auto"/>
        <w:ind w:left="2775" w:firstLine="709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</w:pPr>
      <w:r w:rsidRPr="00262E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Учимся глотать</w:t>
      </w:r>
    </w:p>
    <w:p w:rsidR="002E0A34" w:rsidRPr="00856F63" w:rsidRDefault="00262ED3" w:rsidP="00262ED3">
      <w:p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262E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1.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Ребенок поднимает кончик языка кверху и прижимает его к переднему участку твердого неба, зубы сжимает, губы смыкает (исходное положение).</w:t>
      </w:r>
    </w:p>
    <w:p w:rsidR="002E0A34" w:rsidRPr="00856F63" w:rsidRDefault="002E0A34" w:rsidP="00262ED3">
      <w:p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Просите его проглотить слюну, не изменяя положения кончика языка.</w:t>
      </w:r>
    </w:p>
    <w:p w:rsidR="00856F63" w:rsidRDefault="002E0A34" w:rsidP="00262ED3">
      <w:p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Если язык находится между зубными рядами, то упражнение выполняется неправильно.</w:t>
      </w:r>
    </w:p>
    <w:p w:rsidR="002E0A34" w:rsidRPr="00856F63" w:rsidRDefault="002E0A34" w:rsidP="00262ED3">
      <w:p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В 1 день 5-6 повторений, во 2 — 2 раза (утром, вечером) по 5-6 раз. В последующие дни — 3 раза в день по 10-12 раз.</w:t>
      </w:r>
    </w:p>
    <w:p w:rsidR="002E0A34" w:rsidRPr="00856F63" w:rsidRDefault="00262ED3" w:rsidP="00262ED3">
      <w:p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2</w:t>
      </w:r>
      <w:r w:rsidRPr="00262E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  <w:t>.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Исходное положение то же. Только теперь Ваш ребенок должен удерживать язык в таком положении в течение 5 мин. В последующие дни время выполнения упражнения увеличивают до 10 мин.</w:t>
      </w:r>
    </w:p>
    <w:p w:rsidR="002E0A34" w:rsidRDefault="00262ED3" w:rsidP="00262ED3">
      <w:p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3</w:t>
      </w:r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. Исходное положение то же. Теперь Вы научите своего ребенка правильно глотать, не </w:t>
      </w:r>
      <w:proofErr w:type="gramStart"/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отрывая языка от неба просите</w:t>
      </w:r>
      <w:proofErr w:type="gramEnd"/>
      <w:r w:rsidR="002E0A34"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его проглатывать слюну с сомкнутыми губами. Упражнение повторяют 3 раза в день по10 раз. При этом необходимо следить за тем, чтобы губы были расслаблены.</w:t>
      </w:r>
    </w:p>
    <w:p w:rsidR="00CD14A9" w:rsidRPr="00856F63" w:rsidRDefault="00CD14A9" w:rsidP="00262ED3">
      <w:p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4. Зеваем.</w:t>
      </w:r>
      <w:r w:rsidR="002311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Жуем.</w:t>
      </w:r>
      <w:r w:rsidR="002311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Глотаем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.З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апрокинув голову имитировать жевательные, глотательные и зевательные движения. Язык находится за верхними зубами.</w:t>
      </w:r>
    </w:p>
    <w:p w:rsidR="002E0A34" w:rsidRPr="00856F63" w:rsidRDefault="002E0A34" w:rsidP="00262ED3">
      <w:pPr>
        <w:shd w:val="clear" w:color="auto" w:fill="FFFFFF"/>
        <w:spacing w:line="240" w:lineRule="auto"/>
        <w:ind w:left="0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856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Важна регулярность проведения артикуляционных упражнений, поэтому ребенок должен заниматься не только с логопедом, но и в домашних условиях с родителями с соблюдением рекомендаций специалиста.</w:t>
      </w:r>
    </w:p>
    <w:p w:rsidR="002311DB" w:rsidRPr="005C26A7" w:rsidRDefault="009606E8" w:rsidP="005C26A7">
      <w:pPr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val="ru-RU" w:eastAsia="ru-RU" w:bidi="ar-SA"/>
        </w:rPr>
      </w:pPr>
      <w:r w:rsidRPr="008C6B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lastRenderedPageBreak/>
        <w:t>Задача</w:t>
      </w:r>
      <w:r w:rsidRPr="008C6B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Pr="008C6B90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val="ru-RU"/>
        </w:rPr>
        <w:t>родителей</w:t>
      </w:r>
      <w:r w:rsidRPr="008C6B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Pr="008C6B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– помочь </w:t>
      </w:r>
      <w:r w:rsidR="008C6B90" w:rsidRPr="008C6B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ребенку</w:t>
      </w:r>
      <w:r w:rsidRPr="008C6B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 xml:space="preserve"> в освоении таких довольно непростых навыков, как</w:t>
      </w:r>
      <w:r w:rsidRPr="008C6B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Pr="008C6B90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val="ru-RU"/>
        </w:rPr>
        <w:t>жевание</w:t>
      </w:r>
      <w:r w:rsidRPr="008C6B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Pr="008C6B90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val="ru-RU"/>
        </w:rPr>
        <w:t>и</w:t>
      </w:r>
      <w:r w:rsidRPr="008C6B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Pr="008C6B90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val="ru-RU"/>
        </w:rPr>
        <w:t>глотание</w:t>
      </w:r>
      <w:r w:rsidR="008C6B9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ru-RU"/>
        </w:rPr>
        <w:t>!</w:t>
      </w:r>
      <w:r w:rsidR="0034676D" w:rsidRPr="009606E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</w:p>
    <w:sectPr w:rsidR="002311DB" w:rsidRPr="005C26A7" w:rsidSect="00003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E3A40"/>
    <w:multiLevelType w:val="multilevel"/>
    <w:tmpl w:val="E054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EA17F9"/>
    <w:multiLevelType w:val="multilevel"/>
    <w:tmpl w:val="D1F40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5AF7B0A"/>
    <w:multiLevelType w:val="multilevel"/>
    <w:tmpl w:val="38FED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070FA9"/>
    <w:multiLevelType w:val="multilevel"/>
    <w:tmpl w:val="ED546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C27183"/>
    <w:multiLevelType w:val="multilevel"/>
    <w:tmpl w:val="EC7A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F8F0228"/>
    <w:multiLevelType w:val="multilevel"/>
    <w:tmpl w:val="BC02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F9739ED"/>
    <w:multiLevelType w:val="multilevel"/>
    <w:tmpl w:val="12E07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9121EA"/>
    <w:multiLevelType w:val="multilevel"/>
    <w:tmpl w:val="7462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904"/>
    <w:rsid w:val="00003113"/>
    <w:rsid w:val="00023FA7"/>
    <w:rsid w:val="0006729E"/>
    <w:rsid w:val="001301CE"/>
    <w:rsid w:val="002232B6"/>
    <w:rsid w:val="002311DB"/>
    <w:rsid w:val="00262ED3"/>
    <w:rsid w:val="00267A1B"/>
    <w:rsid w:val="00292719"/>
    <w:rsid w:val="002E0A34"/>
    <w:rsid w:val="0034676D"/>
    <w:rsid w:val="00397276"/>
    <w:rsid w:val="00431040"/>
    <w:rsid w:val="004733E7"/>
    <w:rsid w:val="00493D2D"/>
    <w:rsid w:val="005C26A7"/>
    <w:rsid w:val="006C7C14"/>
    <w:rsid w:val="008277E9"/>
    <w:rsid w:val="00856F63"/>
    <w:rsid w:val="00880AAE"/>
    <w:rsid w:val="00882FB6"/>
    <w:rsid w:val="008C6B90"/>
    <w:rsid w:val="009606E8"/>
    <w:rsid w:val="00C57662"/>
    <w:rsid w:val="00CD14A9"/>
    <w:rsid w:val="00DE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FB6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882FB6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2FB6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82FB6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2FB6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2FB6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2FB6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2FB6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2FB6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2FB6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2FB6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82FB6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82FB6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82FB6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882FB6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882FB6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882FB6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882FB6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882FB6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882FB6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882FB6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882FB6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882FB6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882FB6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882FB6"/>
    <w:rPr>
      <w:b/>
      <w:bCs/>
      <w:spacing w:val="0"/>
    </w:rPr>
  </w:style>
  <w:style w:type="character" w:styleId="a9">
    <w:name w:val="Emphasis"/>
    <w:uiPriority w:val="20"/>
    <w:qFormat/>
    <w:rsid w:val="00882FB6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882FB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82FB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82FB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82FB6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82FB6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882FB6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882FB6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882FB6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882FB6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882FB6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882FB6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82FB6"/>
    <w:pPr>
      <w:outlineLvl w:val="9"/>
    </w:pPr>
  </w:style>
  <w:style w:type="paragraph" w:customStyle="1" w:styleId="type-pageimportant">
    <w:name w:val="type-page__important"/>
    <w:basedOn w:val="a"/>
    <w:rsid w:val="00DE290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character" w:styleId="af4">
    <w:name w:val="Hyperlink"/>
    <w:basedOn w:val="a0"/>
    <w:uiPriority w:val="99"/>
    <w:semiHidden/>
    <w:unhideWhenUsed/>
    <w:rsid w:val="00DE2904"/>
    <w:rPr>
      <w:color w:val="0000FF"/>
      <w:u w:val="single"/>
    </w:rPr>
  </w:style>
  <w:style w:type="paragraph" w:customStyle="1" w:styleId="doctorname">
    <w:name w:val="doctor__name"/>
    <w:basedOn w:val="a"/>
    <w:rsid w:val="00DE290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customStyle="1" w:styleId="doctorpos">
    <w:name w:val="doctor__pos"/>
    <w:basedOn w:val="a"/>
    <w:rsid w:val="00DE290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styleId="af5">
    <w:name w:val="Normal (Web)"/>
    <w:basedOn w:val="a"/>
    <w:uiPriority w:val="99"/>
    <w:semiHidden/>
    <w:unhideWhenUsed/>
    <w:rsid w:val="00DE290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2E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E0A34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8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2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3302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16980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31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8795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774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66057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229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82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72873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35663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45772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84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52623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652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07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00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23692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81201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93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19786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47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403890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7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80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37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56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7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29572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105482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6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93073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490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22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6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3033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535212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55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55790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58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883665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20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EDEDED"/>
                <w:right w:val="none" w:sz="0" w:space="0" w:color="auto"/>
              </w:divBdr>
              <w:divsChild>
                <w:div w:id="61872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8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1295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53689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A23A7-3715-4C70-8A22-8419DE08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6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melchenko-n@mail.ru</dc:creator>
  <cp:keywords/>
  <dc:description/>
  <cp:lastModifiedBy>melchenko-n@mail.ru</cp:lastModifiedBy>
  <cp:revision>13</cp:revision>
  <dcterms:created xsi:type="dcterms:W3CDTF">2023-08-23T19:12:00Z</dcterms:created>
  <dcterms:modified xsi:type="dcterms:W3CDTF">2023-09-21T18:54:00Z</dcterms:modified>
</cp:coreProperties>
</file>