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FA1" w14:textId="0ECB658D" w:rsidR="00D67122" w:rsidRDefault="007F3CA9" w:rsidP="00D67122">
      <w:pPr>
        <w:spacing w:after="0" w:line="525" w:lineRule="atLeast"/>
        <w:outlineLvl w:val="0"/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</w:pPr>
      <w:r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>Игры на р</w:t>
      </w:r>
      <w:r w:rsidR="00D67122" w:rsidRPr="00D67122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 xml:space="preserve">азвитие речи у детей с </w:t>
      </w:r>
      <w:r w:rsidR="005B4FE2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>расстройст</w:t>
      </w:r>
      <w:r w:rsidR="008A31AC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>в</w:t>
      </w:r>
      <w:r w:rsidR="000722AB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>ом</w:t>
      </w:r>
      <w:r w:rsidR="008A31AC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 xml:space="preserve"> аутистического спектра</w:t>
      </w:r>
      <w:r w:rsidR="00D67122" w:rsidRPr="00D67122">
        <w:rPr>
          <w:rFonts w:ascii="handwriting" w:eastAsia="Times New Roman" w:hAnsi="handwriting" w:cs="Times New Roman"/>
          <w:color w:val="1E2428"/>
          <w:kern w:val="36"/>
          <w:sz w:val="51"/>
          <w:szCs w:val="51"/>
          <w:lang w:eastAsia="ru-RU"/>
          <w14:ligatures w14:val="none"/>
        </w:rPr>
        <w:t xml:space="preserve">. </w:t>
      </w:r>
    </w:p>
    <w:p w14:paraId="4EE1A497" w14:textId="42FE56E3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Нарушение речи у детей с РАС </w:t>
      </w:r>
      <w:r w:rsidR="00680A61">
        <w:rPr>
          <w:rFonts w:ascii="EB Garamond" w:hAnsi="EB Garamond"/>
          <w:color w:val="505456"/>
          <w:sz w:val="27"/>
          <w:szCs w:val="27"/>
        </w:rPr>
        <w:t>одно из основных симптомов данного расстройства</w:t>
      </w:r>
      <w:r w:rsidR="00680A61">
        <w:rPr>
          <w:rFonts w:ascii="EB Garamond" w:hAnsi="EB Garamond"/>
          <w:color w:val="505456"/>
          <w:sz w:val="27"/>
          <w:szCs w:val="27"/>
        </w:rPr>
        <w:t xml:space="preserve">. Оно </w:t>
      </w:r>
      <w:r>
        <w:rPr>
          <w:rFonts w:ascii="EB Garamond" w:hAnsi="EB Garamond"/>
          <w:color w:val="505456"/>
          <w:sz w:val="27"/>
          <w:szCs w:val="27"/>
        </w:rPr>
        <w:t xml:space="preserve">стоит наряду с нарушениями социального взаимодействия и поведенческих действий. Именно поэтому родителям </w:t>
      </w:r>
      <w:r w:rsidR="008A31AC">
        <w:rPr>
          <w:rFonts w:ascii="EB Garamond" w:hAnsi="EB Garamond"/>
          <w:color w:val="505456"/>
          <w:sz w:val="27"/>
          <w:szCs w:val="27"/>
        </w:rPr>
        <w:t>дет</w:t>
      </w:r>
      <w:r>
        <w:rPr>
          <w:rFonts w:ascii="EB Garamond" w:hAnsi="EB Garamond"/>
          <w:color w:val="505456"/>
          <w:sz w:val="27"/>
          <w:szCs w:val="27"/>
        </w:rPr>
        <w:t>ей, у которых стоит диагноз РАС, важно понимать, что </w:t>
      </w:r>
      <w:proofErr w:type="gramStart"/>
      <w:r>
        <w:rPr>
          <w:rFonts w:ascii="EB Garamond" w:hAnsi="EB Garamond"/>
          <w:color w:val="222222"/>
          <w:sz w:val="27"/>
          <w:szCs w:val="27"/>
        </w:rPr>
        <w:t>развитие</w:t>
      </w:r>
      <w:r w:rsidR="00867E1B">
        <w:rPr>
          <w:rFonts w:ascii="EB Garamond" w:hAnsi="EB Garamond"/>
          <w:color w:val="222222"/>
          <w:sz w:val="27"/>
          <w:szCs w:val="27"/>
        </w:rPr>
        <w:t xml:space="preserve">  речи</w:t>
      </w:r>
      <w:proofErr w:type="gramEnd"/>
      <w:r>
        <w:rPr>
          <w:rFonts w:ascii="EB Garamond" w:hAnsi="EB Garamond"/>
          <w:color w:val="222222"/>
          <w:sz w:val="27"/>
          <w:szCs w:val="27"/>
        </w:rPr>
        <w:t xml:space="preserve"> – процесс достаточно долгий и скрупулезный, подходить к которому надо со всей ответственностью и пристальным вниманием.</w:t>
      </w:r>
    </w:p>
    <w:p w14:paraId="417407A7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222222"/>
          <w:sz w:val="27"/>
          <w:szCs w:val="27"/>
        </w:rPr>
        <w:t> </w:t>
      </w:r>
    </w:p>
    <w:p w14:paraId="1B56607F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color w:val="222222"/>
          <w:sz w:val="27"/>
          <w:szCs w:val="27"/>
        </w:rPr>
        <w:t>Речевые нарушения у детей с РАС</w:t>
      </w:r>
    </w:p>
    <w:p w14:paraId="5BC09EE8" w14:textId="4496BDED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222222"/>
          <w:sz w:val="27"/>
          <w:szCs w:val="27"/>
        </w:rPr>
        <w:t xml:space="preserve">Патологии речи у детей с диагнозом РАС – очень распространенная проблема, с которой приходят к логопедам. </w:t>
      </w:r>
      <w:r w:rsidR="0074146F">
        <w:rPr>
          <w:rFonts w:ascii="EB Garamond" w:hAnsi="EB Garamond"/>
          <w:color w:val="222222"/>
          <w:sz w:val="27"/>
          <w:szCs w:val="27"/>
        </w:rPr>
        <w:t>Н</w:t>
      </w:r>
      <w:r>
        <w:rPr>
          <w:rFonts w:ascii="EB Garamond" w:hAnsi="EB Garamond"/>
          <w:color w:val="222222"/>
          <w:sz w:val="27"/>
          <w:szCs w:val="27"/>
        </w:rPr>
        <w:t>арушения могут проявляться в различной степени и разных формах, а могут сочетаться между собой, создавая комплексное нарушение речи. Из типичных симптомов можно выделить трудности установления контакта и коммуникации, монотонность поведенческих факторов, ЗРР, алалия, эхолалия, штамповая речь и слабый невербальный функционал.</w:t>
      </w:r>
    </w:p>
    <w:p w14:paraId="079D2205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Какие бывают нарушения речи у детей с аутизмом?</w:t>
      </w:r>
    </w:p>
    <w:p w14:paraId="322ED755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Алалия (полное отсутствие речи). Встречается у большинства детей с РАС (от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25-30</w:t>
      </w:r>
      <w:proofErr w:type="gramEnd"/>
      <w:r>
        <w:rPr>
          <w:rFonts w:ascii="EB Garamond" w:hAnsi="EB Garamond"/>
          <w:color w:val="505456"/>
          <w:sz w:val="27"/>
          <w:szCs w:val="27"/>
        </w:rPr>
        <w:t>% до 50%, исходя из различных исследований).</w:t>
      </w:r>
    </w:p>
    <w:p w14:paraId="4A07B697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Эхолалия (неконтролируемое повторение слов или фраз, услышанных где-то). Обычно данное нарушение характеризуется неуместным воспроизведением тех или иных словосочетаний, а также отдельных слов.</w:t>
      </w:r>
    </w:p>
    <w:p w14:paraId="24F4891D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proofErr w:type="spellStart"/>
      <w:r>
        <w:rPr>
          <w:rFonts w:ascii="EB Garamond" w:hAnsi="EB Garamond"/>
          <w:color w:val="505456"/>
          <w:sz w:val="27"/>
          <w:szCs w:val="27"/>
        </w:rPr>
        <w:t>Тахилалия</w:t>
      </w:r>
      <w:proofErr w:type="spellEnd"/>
      <w:r>
        <w:rPr>
          <w:rFonts w:ascii="EB Garamond" w:hAnsi="EB Garamond"/>
          <w:color w:val="505456"/>
          <w:sz w:val="27"/>
          <w:szCs w:val="27"/>
        </w:rPr>
        <w:t xml:space="preserve"> (беглый темп речи). Ребенок воспроизводит большое количество слов, фраз, отчего создается иллюзия развитой речи. При этом отсутствует понимание сказанного.</w:t>
      </w:r>
    </w:p>
    <w:p w14:paraId="543CD13C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Позднее появление в лексиконе обращений, а также трудности в построении диалога. При этом монологическая речь развита хорошо. Ребенок может часто говорить сам с собой, но не способен поддержать коммуникацию с кем-то. Он редко обращается к собеседнику по имени и не использует местоимения в качестве обращений «ты», «вы»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</w:p>
    <w:p w14:paraId="3C33D160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Позднее появление в речи личных местоимений (в особенности 1-го лица единственного числа «я»), а также их неправильное употребление в речевой деятельности. Ребенок может говорить о себе, используя местоимения второго и третьего лица («ты», «он»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  <w:r>
        <w:rPr>
          <w:rFonts w:ascii="EB Garamond" w:hAnsi="EB Garamond"/>
          <w:color w:val="505456"/>
          <w:sz w:val="27"/>
          <w:szCs w:val="27"/>
        </w:rPr>
        <w:t>). Говоря о других, также может быть путаница местоимений.</w:t>
      </w:r>
    </w:p>
    <w:p w14:paraId="2AF41CE7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Нарушения грамматического строя речи. Неправильное произношение окончаний, неверное использование глаголов и падежей, некорректное сочетание слов в предложениях, искажение частей речи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</w:p>
    <w:p w14:paraId="72059944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Непонимание смыслового значения слов, сложности в усвоении сказанной информации, применение собственных неологизмов (придуманные слова).</w:t>
      </w:r>
    </w:p>
    <w:p w14:paraId="5BD5AD41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lastRenderedPageBreak/>
        <w:t>Слабая мимика, отсутствие жестов и интонаций при разговоре.</w:t>
      </w:r>
    </w:p>
    <w:p w14:paraId="2F6471A7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Нарушения звукопроизношения (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сигматизм</w:t>
      </w:r>
      <w:proofErr w:type="spellEnd"/>
      <w:r>
        <w:rPr>
          <w:rFonts w:ascii="EB Garamond" w:hAnsi="EB Garamond"/>
          <w:color w:val="505456"/>
          <w:sz w:val="27"/>
          <w:szCs w:val="27"/>
        </w:rPr>
        <w:t xml:space="preserve">, ротацизм,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ламбдацизм</w:t>
      </w:r>
      <w:proofErr w:type="spellEnd"/>
      <w:r>
        <w:rPr>
          <w:rFonts w:ascii="EB Garamond" w:hAnsi="EB Garamond"/>
          <w:color w:val="505456"/>
          <w:sz w:val="27"/>
          <w:szCs w:val="27"/>
        </w:rPr>
        <w:t xml:space="preserve">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  <w:r>
        <w:rPr>
          <w:rFonts w:ascii="EB Garamond" w:hAnsi="EB Garamond"/>
          <w:color w:val="505456"/>
          <w:sz w:val="27"/>
          <w:szCs w:val="27"/>
        </w:rPr>
        <w:t>).</w:t>
      </w:r>
    </w:p>
    <w:p w14:paraId="3B68E1BE" w14:textId="77777777" w:rsidR="005B4FE2" w:rsidRDefault="005B4FE2" w:rsidP="005B4FE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Нарушения мелодики речи (изменение темпа, ритма и высоты голоса).</w:t>
      </w:r>
    </w:p>
    <w:p w14:paraId="39392EC9" w14:textId="26B2E22A" w:rsidR="00D67122" w:rsidRPr="00D67122" w:rsidRDefault="005B4FE2" w:rsidP="0030221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Таким образом, речь ребенка с РАС систематически подвергается множественным искажениям при произношении, иногда носящим комплексный характер.</w:t>
      </w:r>
    </w:p>
    <w:p w14:paraId="71A2A798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Специалисты выделяют несколько видов нарушения речи у детей с РАС:</w:t>
      </w:r>
    </w:p>
    <w:p w14:paraId="0804617E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1.    Первичный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мутизм</w:t>
      </w:r>
      <w:proofErr w:type="spellEnd"/>
      <w:r>
        <w:rPr>
          <w:rFonts w:ascii="EB Garamond" w:hAnsi="EB Garamond"/>
          <w:color w:val="505456"/>
          <w:sz w:val="27"/>
          <w:szCs w:val="27"/>
        </w:rPr>
        <w:t xml:space="preserve"> (отсутствие развития речи с рождения или задержка развития речи). В данном случае начало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гуления</w:t>
      </w:r>
      <w:proofErr w:type="spellEnd"/>
      <w:r>
        <w:rPr>
          <w:rFonts w:ascii="EB Garamond" w:hAnsi="EB Garamond"/>
          <w:color w:val="505456"/>
          <w:sz w:val="27"/>
          <w:szCs w:val="27"/>
        </w:rPr>
        <w:t>, лепета, слов, фраз – всё происходит с существенной задержкой. При этом понимание речи тоже нарушено. Этот вид речевых патологий обусловлен выраженной степенью умственной отсталости или сенсомоторной алалией в сочетании с аутизмом.</w:t>
      </w:r>
    </w:p>
    <w:p w14:paraId="2B1CC836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2.    Стандартное развитие речи до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2 - 2,5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лет с последующим</w:t>
      </w:r>
    </w:p>
    <w:p w14:paraId="0A398441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глубоким (до алалии) падением. При данном виде нарушения общее развитие речи поначалу проходит по общепринятым нормам, иногда даже опережая их. Вовремя начинается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гуление</w:t>
      </w:r>
      <w:proofErr w:type="spellEnd"/>
      <w:r>
        <w:rPr>
          <w:rFonts w:ascii="EB Garamond" w:hAnsi="EB Garamond"/>
          <w:color w:val="505456"/>
          <w:sz w:val="27"/>
          <w:szCs w:val="27"/>
        </w:rPr>
        <w:t>, лепет и первые слова. Вскоре они переходят в фразы, а затем происходит регресс.</w:t>
      </w:r>
    </w:p>
    <w:p w14:paraId="5B9373C6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3.    Стандартное развитие речи до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2 - 2,5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лет с дальнейшим регрессом (2 – 6 лет) и частичным восстановлением к 7 годам. Также, как и в предыдущем типе, развитие речи происходит в срок, затем - упадок, но к 7 годам речь восстанавливается, правда, в искаженном варианте, сопровождаясь эхолалией и другими нарушениями.</w:t>
      </w:r>
    </w:p>
    <w:p w14:paraId="42CD5BAE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4.    ЗРР в сочетании с комплексным нарушением речи. В данном случае развитие речи происходит с существенной задержкой. Далее речь сопровождается различными нарушениями, зачастую комплексными.</w:t>
      </w:r>
    </w:p>
    <w:p w14:paraId="5B42F980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5.    Ложное развитие речи. При данном виде речевая функция развивается согласно нормам, быстро пополняется лексикон, отсутствует эхолалия. Лишь постепенно (после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4-5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лет) становится понятно, что речевая деятельность не выполняет свою основную функцию. Ребенок не может поддержать диалог, отсутствуют коммуникативные навыки, речь состоит из заимствованных слов и речевых штампов, характерна монологическая речь.</w:t>
      </w:r>
    </w:p>
    <w:p w14:paraId="336A94CB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Таким образом, развитие речи у детей с аутизмом характеризуется весьма специфическими чертами и во многом зависит от того, проходит ли коррекция, и когда она была начата. Только в случае должного коррекционного вмешательства полное формирование речи у детей с РАС может быть достигнуто к концу дошкольного возраста. Именно поэтому, если у ребенка стоит диагноз РАС, необходимо как можно раньше обращаться к специалистам и курсами проходить коррекцию по развитию речи.</w:t>
      </w:r>
    </w:p>
    <w:p w14:paraId="1ADAFBCD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 </w:t>
      </w:r>
    </w:p>
    <w:p w14:paraId="5DFAA8F5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color w:val="505456"/>
          <w:sz w:val="27"/>
          <w:szCs w:val="27"/>
        </w:rPr>
        <w:t>Развитие речи у детей с РАС</w:t>
      </w:r>
    </w:p>
    <w:p w14:paraId="7430B5C3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Нарушение речи у детей с аутизмом – это неизбежное следствие, к которому приводит патология. Поэтому коррекционная работа по формированию речевых </w:t>
      </w:r>
      <w:r>
        <w:rPr>
          <w:rFonts w:ascii="EB Garamond" w:hAnsi="EB Garamond"/>
          <w:color w:val="505456"/>
          <w:sz w:val="27"/>
          <w:szCs w:val="27"/>
        </w:rPr>
        <w:lastRenderedPageBreak/>
        <w:t>навыков должна начинаться с развития мозга, в особенности тех его участков, которые отвечают за коммуникативный навык и когнитивные функции.</w:t>
      </w:r>
    </w:p>
    <w:p w14:paraId="0BB9F639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Для запуска речи у детей с РАС коррекционные занятия должны быть направлены на:</w:t>
      </w:r>
      <w:r>
        <w:rPr>
          <w:rFonts w:ascii="EB Garamond" w:hAnsi="EB Garamond"/>
          <w:color w:val="505456"/>
          <w:sz w:val="27"/>
          <w:szCs w:val="27"/>
        </w:rPr>
        <w:br/>
        <w:t>Стимуляцию мозговой активности.</w:t>
      </w:r>
      <w:r>
        <w:rPr>
          <w:rFonts w:ascii="EB Garamond" w:hAnsi="EB Garamond"/>
          <w:color w:val="505456"/>
          <w:sz w:val="27"/>
          <w:szCs w:val="27"/>
        </w:rPr>
        <w:br/>
        <w:t>Облегчение восприятия новой информации.</w:t>
      </w:r>
      <w:r>
        <w:rPr>
          <w:rFonts w:ascii="EB Garamond" w:hAnsi="EB Garamond"/>
          <w:color w:val="505456"/>
          <w:sz w:val="27"/>
          <w:szCs w:val="27"/>
        </w:rPr>
        <w:br/>
        <w:t>Проявление интереса к окружающему миру.</w:t>
      </w:r>
      <w:r>
        <w:rPr>
          <w:rFonts w:ascii="EB Garamond" w:hAnsi="EB Garamond"/>
          <w:color w:val="505456"/>
          <w:sz w:val="27"/>
          <w:szCs w:val="27"/>
        </w:rPr>
        <w:br/>
        <w:t>Социализацию в обществе.</w:t>
      </w:r>
      <w:r>
        <w:rPr>
          <w:rFonts w:ascii="EB Garamond" w:hAnsi="EB Garamond"/>
          <w:color w:val="505456"/>
          <w:sz w:val="27"/>
          <w:szCs w:val="27"/>
        </w:rPr>
        <w:br/>
        <w:t>Нейтрализацию агрессии.</w:t>
      </w:r>
      <w:r>
        <w:rPr>
          <w:rFonts w:ascii="EB Garamond" w:hAnsi="EB Garamond"/>
          <w:color w:val="505456"/>
          <w:sz w:val="27"/>
          <w:szCs w:val="27"/>
        </w:rPr>
        <w:br/>
        <w:t>Развитие невербальной речи, речевого дыхания и артикуляционного аппарата.</w:t>
      </w:r>
    </w:p>
    <w:p w14:paraId="7827B043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В коррекционной работе с ребенком также важно создать эмоционально-положительный настрой, направленный на коммуникативное взаимодействие. Необходимо простроить работу таким образом, чтобы малыш регулярно переживал приятные эмоции, устанавливал эмоциональный контакт со взрослым, получал достаточное количество сенсорной информации и через игру познавал новые социальные смыслы.</w:t>
      </w:r>
    </w:p>
    <w:p w14:paraId="25A1E617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Более того, и в коррекционной работе со специалистами, и в домашних условиях необходимо делать упор на развитие всех органов чувств. Для этого подбираются различные сенсорные игры (зрительные, слуховые, тактильные, двигательные, обонятельные, вкусовые). Подходят игры с красками, водой, звуками и ритмами, сыпучими и пластичными материалами, а также с продовольствием (для развития органа вкуса).</w:t>
      </w:r>
    </w:p>
    <w:p w14:paraId="4F04BBA0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Таким образом, развитие речи ребенка с РАС должно иметь комплексное воздействие, направленное на работу всех мозговых функций.</w:t>
      </w:r>
    </w:p>
    <w:p w14:paraId="039EB69B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 </w:t>
      </w:r>
    </w:p>
    <w:p w14:paraId="7AD004BD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color w:val="505456"/>
          <w:sz w:val="27"/>
          <w:szCs w:val="27"/>
        </w:rPr>
        <w:t>Игры на развитие речи у детей с РАС</w:t>
      </w:r>
    </w:p>
    <w:p w14:paraId="1952BBDA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i/>
          <w:iCs/>
          <w:color w:val="505456"/>
          <w:sz w:val="27"/>
          <w:szCs w:val="27"/>
        </w:rPr>
        <w:t>Формирование невербальной коммуникации (игры на изучение жестов) </w:t>
      </w:r>
      <w:r>
        <w:rPr>
          <w:rFonts w:ascii="EB Garamond" w:hAnsi="EB Garamond"/>
          <w:color w:val="505456"/>
          <w:sz w:val="27"/>
          <w:szCs w:val="27"/>
        </w:rPr>
        <w:t>Родитель делает – малыш повторяет.</w:t>
      </w:r>
      <w:r>
        <w:rPr>
          <w:rFonts w:ascii="EB Garamond" w:hAnsi="EB Garamond"/>
          <w:color w:val="505456"/>
          <w:sz w:val="27"/>
          <w:szCs w:val="27"/>
        </w:rPr>
        <w:br/>
        <w:t>Например:</w:t>
      </w:r>
      <w:r>
        <w:rPr>
          <w:rFonts w:ascii="EB Garamond" w:hAnsi="EB Garamond"/>
          <w:color w:val="505456"/>
          <w:sz w:val="27"/>
          <w:szCs w:val="27"/>
        </w:rPr>
        <w:br/>
        <w:t>«На» (предложить что-то) – протяните раскрытую ладонь.</w:t>
      </w:r>
      <w:r>
        <w:rPr>
          <w:rFonts w:ascii="EB Garamond" w:hAnsi="EB Garamond"/>
          <w:color w:val="505456"/>
          <w:sz w:val="27"/>
          <w:szCs w:val="27"/>
        </w:rPr>
        <w:br/>
        <w:t>«Дай» (просить что-то) – несколько раз сожмите пальцы раскрытой ладони в кулак.</w:t>
      </w:r>
      <w:r>
        <w:rPr>
          <w:rFonts w:ascii="EB Garamond" w:hAnsi="EB Garamond"/>
          <w:color w:val="505456"/>
          <w:sz w:val="27"/>
          <w:szCs w:val="27"/>
        </w:rPr>
        <w:br/>
        <w:t>«Да» (согласиться с чем-то) – несколько раз кивните вверх-вниз.</w:t>
      </w:r>
      <w:r>
        <w:rPr>
          <w:rFonts w:ascii="EB Garamond" w:hAnsi="EB Garamond"/>
          <w:color w:val="505456"/>
          <w:sz w:val="27"/>
          <w:szCs w:val="27"/>
        </w:rPr>
        <w:br/>
        <w:t>«Нет» (отрицать что-то) – несколько раз помотайте головой влево-вправо.</w:t>
      </w:r>
      <w:r>
        <w:rPr>
          <w:rFonts w:ascii="EB Garamond" w:hAnsi="EB Garamond"/>
          <w:color w:val="505456"/>
          <w:sz w:val="27"/>
          <w:szCs w:val="27"/>
        </w:rPr>
        <w:br/>
        <w:t>«Там» (указать на что-то) – покажите указательным пальцем на предмет.</w:t>
      </w:r>
      <w:r>
        <w:rPr>
          <w:rFonts w:ascii="EB Garamond" w:hAnsi="EB Garamond"/>
          <w:color w:val="505456"/>
          <w:sz w:val="27"/>
          <w:szCs w:val="27"/>
        </w:rPr>
        <w:br/>
        <w:t>«Сюда» (подозвать к себе) – взмахните ладонью по направлению к себе.</w:t>
      </w:r>
      <w:r>
        <w:rPr>
          <w:rFonts w:ascii="EB Garamond" w:hAnsi="EB Garamond"/>
          <w:color w:val="505456"/>
          <w:sz w:val="27"/>
          <w:szCs w:val="27"/>
        </w:rPr>
        <w:br/>
        <w:t>И так далее.</w:t>
      </w:r>
    </w:p>
    <w:p w14:paraId="15FD50F9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i/>
          <w:iCs/>
          <w:color w:val="505456"/>
          <w:sz w:val="27"/>
          <w:szCs w:val="27"/>
        </w:rPr>
        <w:t>Игры на развитие речевого дыхания</w:t>
      </w:r>
      <w:r>
        <w:rPr>
          <w:rFonts w:ascii="EB Garamond" w:hAnsi="EB Garamond"/>
          <w:b/>
          <w:bCs/>
          <w:i/>
          <w:iCs/>
          <w:color w:val="505456"/>
          <w:sz w:val="27"/>
          <w:szCs w:val="27"/>
        </w:rPr>
        <w:br/>
      </w:r>
      <w:r>
        <w:rPr>
          <w:rFonts w:ascii="EB Garamond" w:hAnsi="EB Garamond"/>
          <w:color w:val="505456"/>
          <w:sz w:val="27"/>
          <w:szCs w:val="27"/>
        </w:rPr>
        <w:t>Например:</w:t>
      </w:r>
      <w:r>
        <w:rPr>
          <w:rFonts w:ascii="EB Garamond" w:hAnsi="EB Garamond"/>
          <w:color w:val="505456"/>
          <w:sz w:val="27"/>
          <w:szCs w:val="27"/>
        </w:rPr>
        <w:br/>
        <w:t xml:space="preserve">1. Предложите ребенку понюхать что-то. Для этого упражнения подойдет всё, что есть под рукой: кофейные зерна, цветы, фрукты, сладости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Предложите сделать глубокий вдох через нос и во время выхода произнести шёпотом «а-а-а».</w:t>
      </w:r>
    </w:p>
    <w:p w14:paraId="32180B78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lastRenderedPageBreak/>
        <w:t>2. Запотевшее зеркало. Предложите малышу сделать глубокий вдох, а затем выдохнуть ртом на зеркало, от чего оно запотеет.</w:t>
      </w:r>
    </w:p>
    <w:p w14:paraId="5F7CB81C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3. Листики. Соберите немного березовых листьев, положите на ровную поверхность в 2 линии и установите стоп-линию. Предложите ребенку подуть на одну из линий, а затем устройте соревнования, чьи листики быстрее «доберутся» до финиша с помощью потока воздуха. Вместо листьев можно использовать конфетти или шарики из ваты.</w:t>
      </w:r>
    </w:p>
    <w:p w14:paraId="4EAFE8E1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4. «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Бульки</w:t>
      </w:r>
      <w:proofErr w:type="spellEnd"/>
      <w:r>
        <w:rPr>
          <w:rFonts w:ascii="EB Garamond" w:hAnsi="EB Garamond"/>
          <w:color w:val="505456"/>
          <w:sz w:val="27"/>
          <w:szCs w:val="27"/>
        </w:rPr>
        <w:t>». Для этого упражнения понадобится стакан с питьевой водой и коктейльная трубочка. Предложите малышу подуть в трубочку, чтобы образовались пузырьки воздуха. Покажите, как от силы выдоха увеличиваются пузырьки.</w:t>
      </w:r>
    </w:p>
    <w:p w14:paraId="4D85F05B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5. Предложите надуть воздушный шарик или мыльные пузыри.</w:t>
      </w:r>
    </w:p>
    <w:p w14:paraId="2662AD20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i/>
          <w:iCs/>
          <w:color w:val="505456"/>
          <w:sz w:val="27"/>
          <w:szCs w:val="27"/>
        </w:rPr>
        <w:t>Игры на развитие артикуляционного аппарата</w:t>
      </w:r>
    </w:p>
    <w:p w14:paraId="329864D7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Для мимических мышц: поднимание бровей (вместе и по очереди), закрывание и открывание глаз (вместе и по очереди), сморщивание лба, носа, подбородка. Также предложите повторить эмоции. Покажите, как выглядит радость, грусть, гнев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Развивайте мимику.</w:t>
      </w:r>
    </w:p>
    <w:p w14:paraId="1B615922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Для пассивной гимнастики языка: выводить язык из ротовой полости вперед и втягивать назад, поднимать вверх к нёбу и опускать вниз, упираться языком в щёки (влево-вправо), делать «трубочку».</w:t>
      </w:r>
    </w:p>
    <w:p w14:paraId="00A53CB4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Для пассивной гимнастики губ: сделать губы для поцелуя (как у рыбки), широко улыбнуться с закрытым ртом, поднимать верхнюю губу и опускать нижнюю, создавать различные уклады губ, необходимые для произнесения букв.</w:t>
      </w:r>
    </w:p>
    <w:p w14:paraId="5E168694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i/>
          <w:iCs/>
          <w:color w:val="505456"/>
          <w:sz w:val="27"/>
          <w:szCs w:val="27"/>
        </w:rPr>
        <w:t>Игры на развитие органов чувств:</w:t>
      </w:r>
    </w:p>
    <w:p w14:paraId="2135B6A8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1.    Предложите малышу постучать по чему-либо. Например, ложкой по кастрюле. Проговорите, какой звук вы слышите. Покажите, что можно создать ритм.</w:t>
      </w:r>
    </w:p>
    <w:p w14:paraId="24AD16A3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2.    Предложите ребенку несколько разных на ощупь материалов. Трогайте их и проговаривайте, какой предмет на ощупь.</w:t>
      </w:r>
    </w:p>
    <w:p w14:paraId="1F4A2942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3.    Предложите ребенку несколько любых предметов, пусть запомнит их наличие. Затем уберите любой предмет, малыш должен найти «пропажу».</w:t>
      </w:r>
    </w:p>
    <w:p w14:paraId="7B1D8BBC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4.    Нарежьте кружочки или квадратики из разных материалов (мех, ткань, картон, фольга, белый лист бумаги, целлофан, салфетка и пр.) по 2 штуки каждого и смешайте. Предложите ребенку распределить их по парам.</w:t>
      </w:r>
    </w:p>
    <w:p w14:paraId="3786A56E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5.    Положите в стаканчики разные пищевые продукты и предложите ребенку определить по запаху, что находится в каждом стакане. Проговаривайте, какой запах сейчас чувствует ребенок, что это, для чего применяется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</w:p>
    <w:p w14:paraId="438549CC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6.    Пробуйте вкусы. Предложите, например, дольку мандарина, кусочек яблока, глоток молока. Также проговаривайте, какой вкус сейчас чувствует ребенок.</w:t>
      </w:r>
    </w:p>
    <w:p w14:paraId="6B6CF2F8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7.    Речевые требования. Просите ребенка выполнять простые просьбы. Например, сесть на стульчик, поднять руку, прыгнуть и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т.д.</w:t>
      </w:r>
      <w:proofErr w:type="gramEnd"/>
    </w:p>
    <w:p w14:paraId="4DB20875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Обязательно добавляйте занятия по рисованию, лепке, аппликации. Конечно, развитию детей с РАС необходимо уделять много внимания, а любое </w:t>
      </w:r>
      <w:r>
        <w:rPr>
          <w:rFonts w:ascii="EB Garamond" w:hAnsi="EB Garamond"/>
          <w:color w:val="505456"/>
          <w:sz w:val="27"/>
          <w:szCs w:val="27"/>
        </w:rPr>
        <w:lastRenderedPageBreak/>
        <w:t>времяпрепровождение должно проходить с пользой. Помимо регулярных занятий в домашних условиях не пренебрегайте посещением специалистов. Как правило, даже один пройденный курс с </w:t>
      </w:r>
      <w:hyperlink r:id="rId4" w:history="1">
        <w:r>
          <w:rPr>
            <w:rStyle w:val="a4"/>
            <w:rFonts w:ascii="EB Garamond" w:hAnsi="EB Garamond"/>
            <w:color w:val="0B0303"/>
            <w:sz w:val="27"/>
            <w:szCs w:val="27"/>
          </w:rPr>
          <w:t>логопедом</w:t>
        </w:r>
      </w:hyperlink>
      <w:r>
        <w:rPr>
          <w:rFonts w:ascii="EB Garamond" w:hAnsi="EB Garamond"/>
          <w:color w:val="505456"/>
          <w:sz w:val="27"/>
          <w:szCs w:val="27"/>
        </w:rPr>
        <w:t> или </w:t>
      </w:r>
      <w:hyperlink r:id="rId5" w:history="1">
        <w:r>
          <w:rPr>
            <w:rStyle w:val="a4"/>
            <w:rFonts w:ascii="EB Garamond" w:hAnsi="EB Garamond"/>
            <w:color w:val="0B0303"/>
            <w:sz w:val="27"/>
            <w:szCs w:val="27"/>
          </w:rPr>
          <w:t>нейропсихологом</w:t>
        </w:r>
      </w:hyperlink>
      <w:r>
        <w:rPr>
          <w:rFonts w:ascii="EB Garamond" w:hAnsi="EB Garamond"/>
          <w:color w:val="505456"/>
          <w:sz w:val="27"/>
          <w:szCs w:val="27"/>
        </w:rPr>
        <w:t> показывают положительную динамику в развитии у малышей с РАС.</w:t>
      </w:r>
    </w:p>
    <w:p w14:paraId="41FB4DCA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b/>
          <w:bCs/>
          <w:color w:val="505456"/>
          <w:sz w:val="27"/>
          <w:szCs w:val="27"/>
        </w:rPr>
        <w:t>Совет родителям от детского логопеда</w:t>
      </w:r>
    </w:p>
    <w:p w14:paraId="60E41DB1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Если у Вашего малыша стоит диагноз РАС, придерживайтесь основных незамысловатых правил. Это поможет Вам заинтересовать ребенка, создать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б</w:t>
      </w:r>
      <w:r>
        <w:rPr>
          <w:rFonts w:ascii="Calibri" w:hAnsi="Calibri" w:cs="Calibri"/>
          <w:color w:val="505456"/>
          <w:sz w:val="27"/>
          <w:szCs w:val="27"/>
        </w:rPr>
        <w:t>ó</w:t>
      </w:r>
      <w:r>
        <w:rPr>
          <w:rFonts w:ascii="EB Garamond" w:hAnsi="EB Garamond" w:cs="EB Garamond"/>
          <w:color w:val="505456"/>
          <w:sz w:val="27"/>
          <w:szCs w:val="27"/>
        </w:rPr>
        <w:t>льший</w:t>
      </w:r>
      <w:proofErr w:type="spellEnd"/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контакт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и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периодически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выводить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его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на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непродолжительную</w:t>
      </w:r>
      <w:r>
        <w:rPr>
          <w:rFonts w:ascii="EB Garamond" w:hAnsi="EB Garamond"/>
          <w:color w:val="505456"/>
          <w:sz w:val="27"/>
          <w:szCs w:val="27"/>
        </w:rPr>
        <w:t xml:space="preserve"> </w:t>
      </w:r>
      <w:r>
        <w:rPr>
          <w:rFonts w:ascii="EB Garamond" w:hAnsi="EB Garamond" w:cs="EB Garamond"/>
          <w:color w:val="505456"/>
          <w:sz w:val="27"/>
          <w:szCs w:val="27"/>
        </w:rPr>
        <w:t>коммуникацию</w:t>
      </w:r>
      <w:r>
        <w:rPr>
          <w:rFonts w:ascii="EB Garamond" w:hAnsi="EB Garamond"/>
          <w:color w:val="505456"/>
          <w:sz w:val="27"/>
          <w:szCs w:val="27"/>
        </w:rPr>
        <w:t>.</w:t>
      </w:r>
    </w:p>
    <w:p w14:paraId="2A53EAF1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1. Играйте. Дети учатся и познают мир через игру. Через неё же они обучаются речи. Пробуйте разные игры, чтобы определить, от каких Ваш ребенок получает максимальное удовольствие. Старайтесь также вводить игры, направленные на социальное взаимодействие, </w:t>
      </w:r>
      <w:proofErr w:type="gramStart"/>
      <w:r>
        <w:rPr>
          <w:rFonts w:ascii="EB Garamond" w:hAnsi="EB Garamond"/>
          <w:color w:val="505456"/>
          <w:sz w:val="27"/>
          <w:szCs w:val="27"/>
        </w:rPr>
        <w:t>например,</w:t>
      </w:r>
      <w:proofErr w:type="gramEnd"/>
      <w:r>
        <w:rPr>
          <w:rFonts w:ascii="EB Garamond" w:hAnsi="EB Garamond"/>
          <w:color w:val="505456"/>
          <w:sz w:val="27"/>
          <w:szCs w:val="27"/>
        </w:rPr>
        <w:t xml:space="preserve"> пение, рисование, сюжетно-ролевые сценки. Во время игр находитесь рядом с ребенком, чтобы он слышал и видел Вас.</w:t>
      </w:r>
    </w:p>
    <w:p w14:paraId="7068D8A5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2. Говорите с ребенком как можно чаще и, желательно, на одном языке. Повторяйте за ним его действия, подражайте звукам, которые он издает. Это вызовет доверие и поспособствует взаимодействию, улучшит коммуникацию и выведет на диалог.</w:t>
      </w:r>
    </w:p>
    <w:p w14:paraId="014C1B85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3. Используйте </w:t>
      </w:r>
      <w:proofErr w:type="spellStart"/>
      <w:r>
        <w:rPr>
          <w:rFonts w:ascii="EB Garamond" w:hAnsi="EB Garamond"/>
          <w:color w:val="505456"/>
          <w:sz w:val="27"/>
          <w:szCs w:val="27"/>
        </w:rPr>
        <w:t>визуалы</w:t>
      </w:r>
      <w:proofErr w:type="spellEnd"/>
      <w:r>
        <w:rPr>
          <w:rFonts w:ascii="EB Garamond" w:hAnsi="EB Garamond"/>
          <w:color w:val="505456"/>
          <w:sz w:val="27"/>
          <w:szCs w:val="27"/>
        </w:rPr>
        <w:t>. Разъясняйте ребенку с помощью визуальных составляющих: картинок, жестов, мимики. Зрительные контакты создают основу для развития речи.</w:t>
      </w:r>
    </w:p>
    <w:p w14:paraId="5FC86E3E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4. Создайте «личное» пространство. Несмотря на регулярные упражнения по созданию коммуникации, также важно предоставлять ребенку возможность говорить и делать то, что хочет он сам.</w:t>
      </w:r>
    </w:p>
    <w:p w14:paraId="273A31D1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5. Выдерживайте паузы. Когда Вы задаете вопрос или видите, что Ваш ребенок хочет что-то, не нужно понимать его с полуслова и выполнять любое желание в ту же секунду. Дайте ему возможность выразить свое желание словом или жестом.</w:t>
      </w:r>
    </w:p>
    <w:p w14:paraId="7E95F670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6. Спрашивайте. Вопросы — это стандартный прием, подтверждающий, что ребенок понял сказанное. При этом не задавайте сложных вопросов, ограничьтесь базовыми.</w:t>
      </w:r>
    </w:p>
    <w:p w14:paraId="5A1C2CE2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7. Говорите много, но просто и медленно. Не нужно говорите сложными предложениями, постарайтесь максимально упростить свою речь. Следите за артикуляцией – хорошо, если ребенок будет видеть Ваши губы. Это поможет ему понимать, что Вы говорите, а затем – подражать Вашей речи. Если ребенок еще не говорит, пробуйте произносить слова по отдельности.</w:t>
      </w:r>
    </w:p>
    <w:p w14:paraId="05F2C03C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8. Хвалите ребенка. Часто и много. За каждый маленький успех, за внимание, даже если по итогу ему что-то не удалось.</w:t>
      </w:r>
    </w:p>
    <w:p w14:paraId="4CC56103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>9. Будьте гибкими. Помните о том, что дети непостоянны. Различные виды поведения могут указывать или быть причиной переутомления или замешательства. Умейте сократить или облегчить задание. Старайтесь проявлять терпение. Помните, что ласка и забота мамы – самое важное для малыша, особенно в период раннего развития.</w:t>
      </w:r>
    </w:p>
    <w:p w14:paraId="4B27982A" w14:textId="77777777" w:rsidR="00D67122" w:rsidRDefault="00D67122" w:rsidP="00D67122">
      <w:pPr>
        <w:pStyle w:val="a3"/>
        <w:spacing w:before="0" w:beforeAutospacing="0" w:after="0" w:afterAutospacing="0"/>
        <w:rPr>
          <w:rFonts w:ascii="EB Garamond" w:hAnsi="EB Garamond"/>
          <w:color w:val="505456"/>
          <w:sz w:val="27"/>
          <w:szCs w:val="27"/>
        </w:rPr>
      </w:pPr>
      <w:r>
        <w:rPr>
          <w:rFonts w:ascii="EB Garamond" w:hAnsi="EB Garamond"/>
          <w:color w:val="505456"/>
          <w:sz w:val="27"/>
          <w:szCs w:val="27"/>
        </w:rPr>
        <w:t xml:space="preserve">РАС — это неврологическое нарушение развития с разнообразными симптомами, которое поддается коррекции при правильном и своевременном воздействии. Ранняя диагностика речевых нарушений и их коррекция позволят ребенку овладеть </w:t>
      </w:r>
      <w:r>
        <w:rPr>
          <w:rFonts w:ascii="EB Garamond" w:hAnsi="EB Garamond"/>
          <w:color w:val="505456"/>
          <w:sz w:val="27"/>
          <w:szCs w:val="27"/>
        </w:rPr>
        <w:lastRenderedPageBreak/>
        <w:t>основными формами коммуникативного поведения и научат приспосабливаться к требованиям современного общества. Вот почему родителям следует быть очень внимательными к своему ребенку с первых дней его жизни!</w:t>
      </w:r>
    </w:p>
    <w:p w14:paraId="0A754731" w14:textId="77777777" w:rsidR="003B097E" w:rsidRDefault="003B097E"/>
    <w:sectPr w:rsidR="003B0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andwriting">
    <w:altName w:val="Cambria"/>
    <w:panose1 w:val="00000000000000000000"/>
    <w:charset w:val="00"/>
    <w:family w:val="roman"/>
    <w:notTrueType/>
    <w:pitch w:val="default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49"/>
    <w:rsid w:val="000722AB"/>
    <w:rsid w:val="00302212"/>
    <w:rsid w:val="00383249"/>
    <w:rsid w:val="003B097E"/>
    <w:rsid w:val="005B4FE2"/>
    <w:rsid w:val="00680A61"/>
    <w:rsid w:val="0074146F"/>
    <w:rsid w:val="007F3CA9"/>
    <w:rsid w:val="00867E1B"/>
    <w:rsid w:val="008A31AC"/>
    <w:rsid w:val="00D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732C"/>
  <w15:chartTrackingRefBased/>
  <w15:docId w15:val="{DA849F36-E8D0-4C9E-8692-293A75A4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7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D6712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7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1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tera-vita.ru/nashi-specialisty/detsky-neiropsicolog/" TargetMode="External"/><Relationship Id="rId4" Type="http://schemas.openxmlformats.org/officeDocument/2006/relationships/hyperlink" Target="https://altera-vita.ru/nashi-specialisty/logoped-defekto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1966</Words>
  <Characters>11212</Characters>
  <Application>Microsoft Office Word</Application>
  <DocSecurity>0</DocSecurity>
  <Lines>93</Lines>
  <Paragraphs>26</Paragraphs>
  <ScaleCrop>false</ScaleCrop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Никошина</dc:creator>
  <cp:keywords/>
  <dc:description/>
  <cp:lastModifiedBy>Лариса Никошина</cp:lastModifiedBy>
  <cp:revision>10</cp:revision>
  <dcterms:created xsi:type="dcterms:W3CDTF">2023-09-19T16:20:00Z</dcterms:created>
  <dcterms:modified xsi:type="dcterms:W3CDTF">2023-09-19T16:30:00Z</dcterms:modified>
</cp:coreProperties>
</file>