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90" w:rsidRDefault="00005790" w:rsidP="0000579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исследовательских способностей школьников:</w:t>
      </w:r>
    </w:p>
    <w:p w:rsidR="00005790" w:rsidRDefault="00005790" w:rsidP="0000579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приемы и методы работы</w:t>
      </w:r>
    </w:p>
    <w:p w:rsidR="00005790" w:rsidRDefault="00005790" w:rsidP="00005790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790" w:rsidRDefault="00005790" w:rsidP="00005790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развить у ребёнка потребность и способность искать новое? Как научить его видеть проблемы, конструировать гипотезы, задавать вопросы, наблюдать, экспериментировать, делать умозаключения и выводы, классифицировать, давать определения понятиям.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pStyle w:val="11"/>
        <w:spacing w:before="0" w:line="240" w:lineRule="auto"/>
        <w:ind w:left="0" w:firstLine="851"/>
        <w:jc w:val="both"/>
      </w:pPr>
      <w:r>
        <w:t>Требования, которым должен отвечать педагог, организующий исследовательскую деятельность детей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сверхчувствительностью к проблемам, быть способным видеть «удивительное в обыденном». Уметь находить и ставить перед учащимися реальные учебно- исследовательские задачи в понятной для детей форме.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увлечь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>дидактически ценной проблемой, сделав её проблемой самих детей.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способным к выполнению функций координатора </w:t>
      </w:r>
      <w:r>
        <w:rPr>
          <w:rFonts w:ascii="Times New Roman" w:hAnsi="Times New Roman" w:cs="Times New Roman"/>
          <w:sz w:val="28"/>
          <w:szCs w:val="28"/>
        </w:rPr>
        <w:br/>
        <w:t xml:space="preserve">и партнёра в исследовательском поиске. Помогая детям,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уметь </w:t>
      </w:r>
      <w:r>
        <w:rPr>
          <w:rFonts w:ascii="Times New Roman" w:hAnsi="Times New Roman" w:cs="Times New Roman"/>
          <w:sz w:val="28"/>
          <w:szCs w:val="28"/>
        </w:rPr>
        <w:t>избегать директивных указаний и давления.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быть терпимым к ошибкам учеников, допускаемым ими в попытках найти собственное решение. Предлагать свою помощь детям или адресовать их к нужным источникам информации только в тех случаях, когда учащийся начинает чувствовать безнадёжность своего поиска.</w:t>
      </w:r>
    </w:p>
    <w:p w:rsidR="00005790" w:rsidRDefault="00005790" w:rsidP="00005790">
      <w:pPr>
        <w:pStyle w:val="a5"/>
        <w:tabs>
          <w:tab w:val="left" w:pos="36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Задания на развитие способности видеть проблемы</w:t>
      </w:r>
    </w:p>
    <w:p w:rsidR="00005790" w:rsidRDefault="00005790" w:rsidP="00005790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Древнегреческое слово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problema»в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буквальном переводе звучит как «задача», «преграда», «трудность». Иначе можно сказать, что проблема – это затруднение, неопределённость. Способность человека видеть проблемы – интегральное свойство, в целом характеризующее его продуктивное мышление. Развивается эта способность в течение длительного времени</w:t>
      </w:r>
      <w:r>
        <w:rPr>
          <w:rFonts w:ascii="Times New Roman" w:hAnsi="Times New Roman" w:cs="Times New Roman"/>
          <w:sz w:val="28"/>
          <w:szCs w:val="28"/>
        </w:rPr>
        <w:br/>
        <w:t xml:space="preserve"> в самых разных видах деятельности. Для специальной работы по развитию этой способности можно подобрать упражнения и методики, которые </w:t>
      </w:r>
      <w:r>
        <w:rPr>
          <w:rFonts w:ascii="Times New Roman" w:hAnsi="Times New Roman" w:cs="Times New Roman"/>
          <w:sz w:val="28"/>
          <w:szCs w:val="28"/>
        </w:rPr>
        <w:br/>
        <w:t>в значительной мере помогут решать эту сложную задачу.</w:t>
      </w:r>
    </w:p>
    <w:p w:rsidR="00005790" w:rsidRDefault="00005790" w:rsidP="00005790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предложенные задания и опираясь на них, как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подсказки, вы сможете придумать множество собственных задач </w:t>
      </w:r>
      <w:r>
        <w:rPr>
          <w:rFonts w:ascii="Times New Roman" w:hAnsi="Times New Roman" w:cs="Times New Roman"/>
          <w:sz w:val="28"/>
          <w:szCs w:val="28"/>
        </w:rPr>
        <w:br/>
        <w:t>и заданий.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thick"/>
        </w:rPr>
        <w:t xml:space="preserve">Задание «Изменение точки зрения на объект».  </w:t>
      </w:r>
      <w:r>
        <w:rPr>
          <w:rFonts w:ascii="Times New Roman" w:hAnsi="Times New Roman" w:cs="Times New Roman"/>
          <w:sz w:val="28"/>
          <w:szCs w:val="28"/>
        </w:rPr>
        <w:t>Если смотришь на один и тот же объект с разных точек зрения, то обязательно увидишь то, что ускользает от традиционного взгляда и часто не замечается другими. Для того чтобы в этом потренироваться, можно использовать методику «продолжения неоконченных рассказов от имени разных персонажей».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«Осеннее небо покрылось чёрными тучами, и пошёл снег. Крупные снежные хлопья падали на дома, деревья, тротуары, газоны, дороги…»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гуляешь во дворе с друзьями. Как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ты отнесёшься к появлению первого снега? Затем представь, что ты – водитель грузовика, едущего по заснеженной дороге; или лётчик, отправляющийся в полёт; ворона, сидящая на дереве; зайчик или лисичка </w:t>
      </w:r>
      <w:r>
        <w:rPr>
          <w:rFonts w:ascii="Times New Roman" w:hAnsi="Times New Roman" w:cs="Times New Roman"/>
          <w:sz w:val="28"/>
          <w:szCs w:val="28"/>
        </w:rPr>
        <w:br/>
        <w:t>в лесу.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В школьном коридоре кто-то уронил кожуру от банана. Миша бежал, наступил на неё и поскользнулся…»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 рассказ, оценив эту ситуацию с позиций самого Миши, учителей, школьного охранника, школьного врача, Мишиного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друга, </w:t>
      </w:r>
      <w:r>
        <w:rPr>
          <w:rFonts w:ascii="Times New Roman" w:hAnsi="Times New Roman" w:cs="Times New Roman"/>
          <w:sz w:val="28"/>
          <w:szCs w:val="28"/>
        </w:rPr>
        <w:t xml:space="preserve">Мишиной сестры, Мишиной бабушки; а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этому поводу мог </w:t>
      </w:r>
      <w:r>
        <w:rPr>
          <w:rFonts w:ascii="Times New Roman" w:hAnsi="Times New Roman" w:cs="Times New Roman"/>
          <w:sz w:val="28"/>
          <w:szCs w:val="28"/>
        </w:rPr>
        <w:br/>
        <w:t>бы подумать пол, сама кожура банана и др.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«Третий класс всю первую четверть осваивает новые компьютерные игры. Ребята активно обмениваются дисками с новыми играми. Постоянно спорят, рассказывают друг другу об успехах, достигнутых в них…»</w:t>
      </w:r>
    </w:p>
    <w:p w:rsidR="00005790" w:rsidRDefault="00005790" w:rsidP="00005790">
      <w:pPr>
        <w:pStyle w:val="a5"/>
        <w:widowControl w:val="0"/>
        <w:numPr>
          <w:ilvl w:val="0"/>
          <w:numId w:val="1"/>
        </w:numPr>
        <w:tabs>
          <w:tab w:val="left" w:pos="3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 рассказ, оценив эту ситуацию с позиций учителя информатики, одноклассника этих ребят; вороны, живущей в «живом уголке»; студентов педагогического университета, пришедших в школу </w:t>
      </w:r>
      <w:r>
        <w:rPr>
          <w:rFonts w:ascii="Times New Roman" w:hAnsi="Times New Roman" w:cs="Times New Roman"/>
          <w:sz w:val="28"/>
          <w:szCs w:val="28"/>
        </w:rPr>
        <w:br/>
        <w:t>на практику; воробьёв, чирикающих за окном, и др.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Хомячок по кличке Ероша жил дома у Серёжи уже два года. Он был очень ласковым и миролюбивым. Но однажды, когда Ероша мирно спал, прибежавший из школы Сережа неожиданно схватил его рукой. Длинные</w:t>
      </w:r>
      <w:r>
        <w:rPr>
          <w:rFonts w:cs="Times New Roman"/>
          <w:i/>
          <w:szCs w:val="28"/>
        </w:rPr>
        <w:br/>
        <w:t xml:space="preserve"> и острые зубы зверька машинально впились в указательный палец мальчика…»</w:t>
      </w:r>
    </w:p>
    <w:p w:rsidR="00005790" w:rsidRDefault="00005790" w:rsidP="00005790">
      <w:pPr>
        <w:pStyle w:val="a3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Посмотри на ситуацию глазами разных участников событий и сторонних наблюдателей.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Ребята играли в футбол во дворе. Дима хотел забить мяч в ворота, но удар не получился, мяч сорвался с ноги и попал в окно квартиры на первом этаже. Окно разбилось…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  <w:tab w:val="left" w:pos="993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милиционер, идущий мимо.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скажешь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Серёже?А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бы ты сказал, если бы был его другом? Его сестрой? Бабушкой? Мамой или папой?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«Что имел в виду мыслитель?»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имел в виду один мудрый человек, сказав: «Ничто так не мешает видеть, как точка зрения»?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«Составь рассказ от имени другого».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на какое-то время стал столом в классной комнате, камешком на дороге, животным (диким или домашним), человеком определённой профессии. Опиши один день своей жизни.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«Составь рассказ, используя данную концовку».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Подумай, а потом расскажи о том, что было в начале и почему всё закончилось именно так: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«…Нам так и не удалось выехать за пределы города».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«…Собака стремительно подбежала к Роме и попыталась лизнуть его прямо в лицо».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«…Прозвенел звонок с урока, а Дима продолжал стоять у доски».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«Сколько значений у предмета».</w:t>
      </w:r>
    </w:p>
    <w:p w:rsidR="00005790" w:rsidRDefault="00005790" w:rsidP="00005790">
      <w:pPr>
        <w:pStyle w:val="a3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Детям предлагается какой-либо хорошо известный предмет со свойствами, также хорошо известными. Это может быть кусочек мела, картонная коробка, кирпич, газета и многое другое.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 как можно больше вариантов нетрадиционного,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  <w:szCs w:val="28"/>
        </w:rPr>
        <w:t>при этом реального использования этого предмета.</w:t>
      </w:r>
    </w:p>
    <w:p w:rsidR="00005790" w:rsidRDefault="00005790" w:rsidP="00005790">
      <w:pPr>
        <w:spacing w:line="240" w:lineRule="auto"/>
        <w:ind w:firstLine="1134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«Назови как можно больше признаков предмета».</w:t>
      </w:r>
    </w:p>
    <w:p w:rsidR="00005790" w:rsidRDefault="00005790" w:rsidP="00005790">
      <w:pPr>
        <w:pStyle w:val="a3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задание можно провести как увлекательный командный конкурс. Педагог называет какой-либо предмет,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стол, дом, самолёт, книга, кувшин и т.д.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 как можно больше возможных признаков этого предмета.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«Наблюдение как способ выявления проблем».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Понаблюдай: «Почему светит солнце7»; «Почему играют котята?»; «Почему попугаи и вороны могут разговаривать?»; «Почему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щкольники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шумят на переменах?» и др.</w:t>
      </w:r>
    </w:p>
    <w:p w:rsidR="00005790" w:rsidRDefault="00005790" w:rsidP="00005790">
      <w:pPr>
        <w:spacing w:line="240" w:lineRule="auto"/>
        <w:ind w:firstLine="993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«Увидеть в другом свете».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ты отнёсся к синей котлете, красному воробью, белому яблоку? Как отреагирует на эти аномалии окружающий мир?</w:t>
      </w:r>
    </w:p>
    <w:p w:rsidR="00005790" w:rsidRDefault="00005790" w:rsidP="00005790">
      <w:pPr>
        <w:spacing w:line="240" w:lineRule="auto"/>
        <w:ind w:firstLine="1094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Задания для развития умения конструировать гипотезы.</w:t>
      </w: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Слово «гипотеза» происходит от древнегреческого «</w:t>
      </w:r>
      <w:proofErr w:type="spellStart"/>
      <w:r>
        <w:rPr>
          <w:rFonts w:cs="Times New Roman"/>
          <w:szCs w:val="28"/>
        </w:rPr>
        <w:t>hypothesis</w:t>
      </w:r>
      <w:proofErr w:type="spellEnd"/>
      <w:r>
        <w:rPr>
          <w:rFonts w:cs="Times New Roman"/>
          <w:szCs w:val="28"/>
        </w:rPr>
        <w:t>» - основание, предположение, суждение о закономерной связи явлений.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столкновение с проблемой заставляет нас искать способы её решения – изобретать гипотезы.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 – это предположительное, вероятностное знание, ещё не доказанное логически и не подтверждённое опытом, это предвидение событий. Изначально гипотеза не истинна и не ложна – она просто определена.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Выдвижение гипотез, предположений и нетрадиционных идей – важные мыслительные навыки, обеспечивающие исследовательский поиск и в конечном счёте прогресс в любой творческой деятельности.</w:t>
      </w:r>
    </w:p>
    <w:p w:rsidR="00005790" w:rsidRDefault="00005790" w:rsidP="00005790">
      <w:pPr>
        <w:spacing w:line="240" w:lineRule="auto"/>
        <w:ind w:firstLine="1134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«Определить условия».</w:t>
      </w:r>
    </w:p>
    <w:p w:rsidR="00005790" w:rsidRDefault="00005790" w:rsidP="00005790">
      <w:pPr>
        <w:pStyle w:val="a5"/>
        <w:widowControl w:val="0"/>
        <w:tabs>
          <w:tab w:val="left" w:pos="36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каких условиях каждый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этих предметов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очень полезным? Можно ли придумать условия, при которых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sz w:val="28"/>
          <w:szCs w:val="28"/>
        </w:rPr>
        <w:t>полезными два или более из этих предметов: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39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очки;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космический корабль;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яблоко;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настольная лампа;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детской площадки;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кофеварка;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вертолёт;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букет </w:t>
      </w:r>
      <w:r>
        <w:rPr>
          <w:rFonts w:ascii="Times New Roman" w:hAnsi="Times New Roman" w:cs="Times New Roman"/>
          <w:sz w:val="28"/>
          <w:szCs w:val="28"/>
        </w:rPr>
        <w:t>полевых цветов;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морская свинка.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каких условиях эти же предметы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sz w:val="28"/>
          <w:szCs w:val="28"/>
        </w:rPr>
        <w:t>совершенно бесполезны или даже вредны?</w:t>
      </w:r>
    </w:p>
    <w:p w:rsidR="00005790" w:rsidRDefault="00005790" w:rsidP="00005790">
      <w:pPr>
        <w:spacing w:line="240" w:lineRule="auto"/>
        <w:ind w:firstLine="851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«Самое логичное и самое нелогичное объяснения».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Сделай два самых логичных предположения и придумай два самых логичных объяснения следующим событиям: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столе лежит открытая книга»;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улице начал таять снег»;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«Троллейбус сигналит под окном»;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«Мама сердится» и др.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 два - три самых фантастических и неправдоподобных объяснения.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Представь, что воробьи стали размером с больших орлов («Слоны стали меньше кошек»; «Люди стали в несколько раз меньше (или больше), чем сейчас и др.). Чтобы произошло? Придумайте несколько гипотез и провокационных идей по этому поводу.</w:t>
      </w: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«А что, если…?».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Придумай как можно больше гипотез и провокационных идей, объясняющих,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бы произошло, если бы волшебник исполнил три самых главных желания каждого человека на Земле.</w:t>
      </w:r>
    </w:p>
    <w:p w:rsidR="00005790" w:rsidRDefault="00005790" w:rsidP="00005790">
      <w:pPr>
        <w:pStyle w:val="11"/>
        <w:spacing w:before="0" w:line="240" w:lineRule="auto"/>
        <w:ind w:left="0"/>
        <w:jc w:val="both"/>
        <w:rPr>
          <w:b w:val="0"/>
          <w:i w:val="0"/>
          <w:u w:val="single"/>
        </w:rPr>
      </w:pPr>
      <w:r>
        <w:rPr>
          <w:b w:val="0"/>
          <w:i w:val="0"/>
          <w:u w:val="single"/>
        </w:rPr>
        <w:t>Задания на развитие умения задавать вопросы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самых важных умений исследователя является умение задавать вопросы.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познания вопрос играет ключевую роль. Вопрос направляет мышление ребёнка на поиск ответа, таким образом, пробуждая потребность в познании, приобщая автора вопроса к умственному труду.</w:t>
      </w: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«найди загаданное слово».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задают друг другу разные вопросы об одном и том же предмете, начинающиеся со слов «что?», «как?», «почему?», «зачем?». Обязательное правило – в вопросе должна быть невидимая явно связь. Например, в вопросе об апельсине звучит не «Что это за фрукт?», а «Что это за предмет?».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Возможен более сложный вариант. Один из детей загадывает слово и держит его в тайне, но сообщает всем только первый звук (букву). Допустим, что это «М». Кто-нибудь из участников задаёт вопрос,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«Это то, что находится в доме?»; «Этот предмет оранжевого цвета?»; «Используют ли этот предмет для перевозки грузов?»; «Это не животное?». Ребёнок, загадавший слово, отвечает «да» либо «нет». После этого вопросы продолжаются. Ограничение только одно: нельзя задавать вопросы, рассчитанные на прямое угадывание. Например, такие: «Это не мышь?» или «Это мост?».</w:t>
      </w: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«Угадай, о чём спросили».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Ученик, вышедший к доске. Получает несколько карточек с вопросами. Не читая вопроса вслух и не показывая, что написано на карточке, он громко отвечает на него. Например, на карточке написано: «Ты любишь спорт?» Ребёнок отвечает: «Я люблю спорт». Всем остальным детям надо догадаться, каким был вопрос.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вопросов: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окрас обычно имеют тигры?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совы охотятся ночью?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в природе живые существа, похожие на дракона?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чего космонавт надевает скафандр?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питаются в космосе космонавты?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пригородные поезда называются «электричками»?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главную площадь нашей страны называют Красной?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«Найди причину события с помощью вопроса».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предлагает детям ситуацию.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«Девочка вышла из класса до окончания урока. Как ты думаешь, что произошло?» («Серёжа готовился к уроку, но, когда учительница вызвала его к доске, он не мог сказать ни слова. Как вы думаете, почему?»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«Милицейский вертолёт целый день летал над кольцевой автодорогой. Как вы думаете, почему?»).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«Вопросы машине времени».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Задай три самых необычных вопроса машине времени: один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прошлого, другой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настоящего, третий из будущего.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Задание «Вопросы домашних животных».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1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ты думаешь, если бы домашние животные (твоя собака, кошка, морская свинка, волнистый попугайчик и др.) могли говорить, какие вопросы они хотели бы тебе задать?</w:t>
      </w:r>
    </w:p>
    <w:p w:rsidR="00005790" w:rsidRDefault="00005790" w:rsidP="00005790">
      <w:pPr>
        <w:tabs>
          <w:tab w:val="left" w:pos="364"/>
        </w:tabs>
        <w:spacing w:line="240" w:lineRule="auto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Развитие умения давать определения понятиям. </w:t>
      </w:r>
      <w:r>
        <w:rPr>
          <w:rFonts w:cs="Times New Roman"/>
          <w:szCs w:val="28"/>
        </w:rPr>
        <w:t xml:space="preserve">Понятийное мышление относится к числу наиболее сложных видов мышления. Понятие – одна из форм логического мышления, </w:t>
      </w:r>
      <w:r>
        <w:rPr>
          <w:rFonts w:cs="Times New Roman"/>
          <w:spacing w:val="-3"/>
          <w:szCs w:val="28"/>
        </w:rPr>
        <w:t xml:space="preserve">это </w:t>
      </w:r>
      <w:r>
        <w:rPr>
          <w:rFonts w:cs="Times New Roman"/>
          <w:szCs w:val="28"/>
        </w:rPr>
        <w:t>мысль, отражающая в обобщённой форме предметы и явления действительности, а также связи между ними. Существуют предметы, явления, события, и есть наши понятия о них.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Хорошим заданием на развитие умения давать определения понятиям и при этом развивающим продуктивность, оригинальность, гибкость мышления может стать сочинение загадок, в том числе и юмористических.</w:t>
      </w:r>
    </w:p>
    <w:p w:rsidR="00005790" w:rsidRDefault="00005790" w:rsidP="00005790">
      <w:pPr>
        <w:pStyle w:val="a3"/>
        <w:spacing w:after="0" w:line="240" w:lineRule="auto"/>
        <w:ind w:firstLine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разгадывание кроссвордов – прекрасная возможность попрактиковаться в определении понятий.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«Определения для инопланетян».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на Землю прилетели инопланетяне. Они совсем ничего не знают о нашей планете,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известно лишь минимальное количество наших слов. Объясни им кратко и точно, что такое: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апельсин;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«Ограничение понятия».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Попробуй </w:t>
      </w:r>
      <w:r>
        <w:rPr>
          <w:rFonts w:ascii="Times New Roman" w:hAnsi="Times New Roman" w:cs="Times New Roman"/>
          <w:sz w:val="28"/>
          <w:szCs w:val="28"/>
        </w:rPr>
        <w:t>ограничить понятия: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населённый </w:t>
      </w:r>
      <w:r>
        <w:rPr>
          <w:rFonts w:ascii="Times New Roman" w:hAnsi="Times New Roman" w:cs="Times New Roman"/>
          <w:spacing w:val="-3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(город)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столица (столица России)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здание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39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одежда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 и др.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«Обобщение понятия».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Попробуй </w:t>
      </w:r>
      <w:r>
        <w:rPr>
          <w:rFonts w:ascii="Times New Roman" w:hAnsi="Times New Roman" w:cs="Times New Roman"/>
          <w:sz w:val="28"/>
          <w:szCs w:val="28"/>
        </w:rPr>
        <w:t>обобщить понятия: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псовая борзая (русские борзые, охотничьи собаки, собаки, животные)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продолжительный осенний дождь;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игровая комната;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художественная литература.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«Найди родовое понятие».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приведённых ниже понятий построй такие пары, в которых каждое последующее понятие было бы родовым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отношению к предыдущему:</w:t>
      </w:r>
    </w:p>
    <w:p w:rsidR="00005790" w:rsidRDefault="00005790" w:rsidP="00005790">
      <w:pPr>
        <w:pStyle w:val="a3"/>
        <w:tabs>
          <w:tab w:val="left" w:pos="52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насекомое</w:t>
      </w:r>
      <w:r>
        <w:rPr>
          <w:rFonts w:ascii="Times New Roman" w:hAnsi="Times New Roman" w:cs="Times New Roman"/>
          <w:sz w:val="28"/>
          <w:szCs w:val="28"/>
        </w:rPr>
        <w:tab/>
        <w:t>храм Христа Спасителя</w:t>
      </w:r>
    </w:p>
    <w:p w:rsidR="00005790" w:rsidRDefault="00005790" w:rsidP="00005790">
      <w:pPr>
        <w:pStyle w:val="a3"/>
        <w:tabs>
          <w:tab w:val="left" w:pos="52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</w:t>
      </w:r>
      <w:r>
        <w:rPr>
          <w:rFonts w:ascii="Times New Roman" w:hAnsi="Times New Roman" w:cs="Times New Roman"/>
          <w:sz w:val="28"/>
          <w:szCs w:val="28"/>
        </w:rPr>
        <w:tab/>
        <w:t>знаменитый полководец</w:t>
      </w:r>
    </w:p>
    <w:p w:rsidR="00005790" w:rsidRDefault="00005790" w:rsidP="00005790">
      <w:pPr>
        <w:pStyle w:val="a3"/>
        <w:tabs>
          <w:tab w:val="left" w:pos="5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А.В.Суворов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энциклопедия</w:t>
      </w:r>
    </w:p>
    <w:p w:rsidR="00005790" w:rsidRDefault="00005790" w:rsidP="00005790">
      <w:pPr>
        <w:pStyle w:val="a3"/>
        <w:tabs>
          <w:tab w:val="left" w:pos="52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Выдающаяся личность</w:t>
      </w:r>
      <w:r>
        <w:rPr>
          <w:rFonts w:ascii="Times New Roman" w:hAnsi="Times New Roman" w:cs="Times New Roman"/>
          <w:sz w:val="28"/>
          <w:szCs w:val="28"/>
        </w:rPr>
        <w:tab/>
        <w:t>пчела</w:t>
      </w:r>
    </w:p>
    <w:p w:rsidR="00005790" w:rsidRDefault="00005790" w:rsidP="00005790">
      <w:pPr>
        <w:pStyle w:val="a3"/>
        <w:tabs>
          <w:tab w:val="left" w:pos="5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Церковная архитектура</w:t>
      </w:r>
      <w:r>
        <w:rPr>
          <w:rFonts w:ascii="Times New Roman" w:hAnsi="Times New Roman" w:cs="Times New Roman"/>
          <w:sz w:val="28"/>
          <w:szCs w:val="28"/>
        </w:rPr>
        <w:tab/>
        <w:t>Леонардо да Винчи</w:t>
      </w:r>
    </w:p>
    <w:p w:rsidR="00005790" w:rsidRDefault="00005790" w:rsidP="00005790">
      <w:pPr>
        <w:pStyle w:val="a3"/>
        <w:tabs>
          <w:tab w:val="left" w:pos="5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pStyle w:val="a3"/>
        <w:tabs>
          <w:tab w:val="left" w:pos="522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Задание «Выявление причин и следствий».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является причиной, а что – следствием: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смех, шутка;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мокрые деревья, мокрая трава, дождь, лужи;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утро, солнце, пение птиц, радость;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снег, мороз, зима, вьюга, лёд;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жёлтые листья, осень, серое небо, холодные дожди;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боль, падение, перелом ноги;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пятёрка, отличный ответ, хорошее настроение.</w:t>
      </w:r>
    </w:p>
    <w:p w:rsidR="00005790" w:rsidRDefault="00005790" w:rsidP="00005790">
      <w:pPr>
        <w:spacing w:line="240" w:lineRule="auto"/>
        <w:rPr>
          <w:rFonts w:cs="Times New Roman"/>
          <w:szCs w:val="28"/>
        </w:rPr>
      </w:pPr>
      <w:r>
        <w:rPr>
          <w:rFonts w:cs="Times New Roman"/>
          <w:b/>
          <w:i/>
          <w:szCs w:val="28"/>
        </w:rPr>
        <w:t xml:space="preserve">Развитие умения классифицировать </w:t>
      </w:r>
      <w:r>
        <w:rPr>
          <w:rFonts w:cs="Times New Roman"/>
          <w:szCs w:val="28"/>
        </w:rPr>
        <w:t>Классификация придаёт нашему мышлению строгость и точность. Классификация устанавливает определённый порядок.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«Классификация по разным основаниям».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предметы: яблоко, клён, слон,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дуб, </w:t>
      </w:r>
      <w:r>
        <w:rPr>
          <w:rFonts w:ascii="Times New Roman" w:hAnsi="Times New Roman" w:cs="Times New Roman"/>
          <w:sz w:val="28"/>
          <w:szCs w:val="28"/>
        </w:rPr>
        <w:t xml:space="preserve">мышь, самолёт, банан, яхта, собака, апельсин, сосна, автомобиль. Попробуйте объединить их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разным основаниям.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(возможные виды классификации: по категориям; по функции; пространственное объединение; аналитическое объединение).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«Найди ошибки в классификации и прокомментируй их».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вызывает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у тебя возражения данная классификация? Попробуй аргументировать ответ.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Автомобили: легковые, грузовые, большие, маленькие, чёрные, белые, умеющие плавать, нарисованные в книгах, стоящие в гараже, припаркованные возле дома, показываемые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телевизору, едущие по дорогам.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Деревья: хвойные, лиственные, описанные в книжках, растущие 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лесу, </w:t>
      </w:r>
      <w:r>
        <w:rPr>
          <w:rFonts w:ascii="Times New Roman" w:hAnsi="Times New Roman" w:cs="Times New Roman"/>
          <w:sz w:val="28"/>
          <w:szCs w:val="28"/>
        </w:rPr>
        <w:t>плодовые, волшебные.</w:t>
      </w:r>
    </w:p>
    <w:p w:rsidR="00005790" w:rsidRDefault="00005790" w:rsidP="00005790">
      <w:pPr>
        <w:pStyle w:val="11"/>
        <w:spacing w:before="0" w:line="240" w:lineRule="auto"/>
        <w:ind w:left="0"/>
        <w:jc w:val="both"/>
        <w:rPr>
          <w:i w:val="0"/>
        </w:rPr>
      </w:pPr>
      <w:r>
        <w:rPr>
          <w:i w:val="0"/>
        </w:rPr>
        <w:lastRenderedPageBreak/>
        <w:t>Развитие умений и навыков экспериментирования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«эксперимент» происходит от латинского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experimentum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  <w:t>и переводится на русский как «проба», «опыт». Так именуют метод познания, при помощи которого в строго контролируемых и управляемых условиях исследуется явление природы или общества. Эксперимент предполагает воздействие человека на объект и предмет исследования. Но эксперименты бывают и мысленные.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«Мысленный эксперимент».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Попробуй </w:t>
      </w:r>
      <w:r>
        <w:rPr>
          <w:rFonts w:ascii="Times New Roman" w:hAnsi="Times New Roman" w:cs="Times New Roman"/>
          <w:sz w:val="28"/>
          <w:szCs w:val="28"/>
        </w:rPr>
        <w:t xml:space="preserve">провести мысленный эксперимент: «Что случится, если известный двоечник станет учиться на одни пятёрки?»; «Что произойдёт, если листья с деревьев не опадут осенью?»; «Что можно сделать из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куска </w:t>
      </w:r>
      <w:r>
        <w:rPr>
          <w:rFonts w:ascii="Times New Roman" w:hAnsi="Times New Roman" w:cs="Times New Roman"/>
          <w:sz w:val="28"/>
          <w:szCs w:val="28"/>
        </w:rPr>
        <w:t xml:space="preserve">бумаги?»; «Что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будет, </w:t>
      </w:r>
      <w:r>
        <w:rPr>
          <w:rFonts w:ascii="Times New Roman" w:hAnsi="Times New Roman" w:cs="Times New Roman"/>
          <w:sz w:val="28"/>
          <w:szCs w:val="28"/>
        </w:rPr>
        <w:t xml:space="preserve">если все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станут </w:t>
      </w:r>
      <w:r>
        <w:rPr>
          <w:rFonts w:ascii="Times New Roman" w:hAnsi="Times New Roman" w:cs="Times New Roman"/>
          <w:sz w:val="28"/>
          <w:szCs w:val="28"/>
        </w:rPr>
        <w:t xml:space="preserve">выше ростом?»; «На какое животное похоже темнеющее перед грозой небо? Почему?»; «Если бы озеро стало столом, чем были бы лодки?»; «Что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будет, </w:t>
      </w:r>
      <w:r>
        <w:rPr>
          <w:rFonts w:ascii="Times New Roman" w:hAnsi="Times New Roman" w:cs="Times New Roman"/>
          <w:sz w:val="28"/>
          <w:szCs w:val="28"/>
        </w:rPr>
        <w:t xml:space="preserve">если люди научатся читать мысли других?»; «Какими должны быть города, чтобы люди не гибли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надорогах</w:t>
      </w:r>
      <w:proofErr w:type="spellEnd"/>
      <w:r>
        <w:rPr>
          <w:rFonts w:ascii="Times New Roman" w:hAnsi="Times New Roman" w:cs="Times New Roman"/>
          <w:sz w:val="28"/>
          <w:szCs w:val="28"/>
        </w:rPr>
        <w:t>?».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«Эксперименты с домашними животными».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проведём эксперименты для того, чтобы определить, как наши домашние питомцы относятся к музыке, громким звукам, любят ли они петь и при каких условиях охотно поют самостоятельно.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экспериментально проверить, насколько способен обучаться наш щенок, котёнок или волнистый попугайчик. Предложим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для освоения какую-нибудь из известных команд («сидеть», «лежать», «голос»,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«дай </w:t>
      </w:r>
      <w:r>
        <w:rPr>
          <w:rFonts w:ascii="Times New Roman" w:hAnsi="Times New Roman" w:cs="Times New Roman"/>
          <w:sz w:val="28"/>
          <w:szCs w:val="28"/>
        </w:rPr>
        <w:t xml:space="preserve">лапу» и т.д.). Если он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 xml:space="preserve">знает все обычные команды, придумаем новую, например, «спать» (допустим, что по этой команде щенку надо лечь на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спину) </w:t>
      </w:r>
      <w:r>
        <w:rPr>
          <w:rFonts w:ascii="Times New Roman" w:hAnsi="Times New Roman" w:cs="Times New Roman"/>
          <w:sz w:val="28"/>
          <w:szCs w:val="28"/>
        </w:rPr>
        <w:t>или «прячься». Сколько повторений понадобится, чтобы наш воспитанник усвоил команду – 2-3 или10?</w:t>
      </w:r>
    </w:p>
    <w:p w:rsidR="00005790" w:rsidRDefault="00005790" w:rsidP="00005790">
      <w:pPr>
        <w:pStyle w:val="11"/>
        <w:spacing w:before="0" w:line="240" w:lineRule="auto"/>
        <w:ind w:left="0"/>
        <w:jc w:val="both"/>
      </w:pPr>
      <w:r>
        <w:t>Учимся оценивать идеи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наших размышлений, наблюдений и экспериментов обычно возникает множество идей, поэтому важно научиться их оценивать. Лучше всего идею или гипотезу проверить в ходе исследования, но возможен и другой способ оценки: в уме. Воспользуемся для этого специальной матрицей – «матрица для оценки идей».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«Какая идея лучше?»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Представьте, что в результате кораблекрушения мы оказались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требуется жилище. Выскажите свои идеи.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результате мозгового штурма все идеи фиксируются в таблицу, а потом оцениваются):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983"/>
        <w:gridCol w:w="992"/>
        <w:gridCol w:w="918"/>
        <w:gridCol w:w="1498"/>
        <w:gridCol w:w="1152"/>
        <w:gridCol w:w="1397"/>
        <w:gridCol w:w="1171"/>
      </w:tblGrid>
      <w:tr w:rsidR="00005790" w:rsidTr="00005790">
        <w:trPr>
          <w:trHeight w:val="82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Идея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Легко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Быстро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 w:firstLine="144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нужна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специальная</w:t>
            </w:r>
            <w:proofErr w:type="spellEnd"/>
          </w:p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техника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Красиво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Комфортно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Надёжно</w:t>
            </w:r>
            <w:proofErr w:type="spellEnd"/>
          </w:p>
        </w:tc>
      </w:tr>
      <w:tr w:rsidR="00005790" w:rsidTr="00005790">
        <w:trPr>
          <w:trHeight w:val="78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Построить дом из пальмовых</w:t>
            </w:r>
          </w:p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веток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</w:tr>
      <w:tr w:rsidR="00005790" w:rsidTr="00005790">
        <w:trPr>
          <w:trHeight w:val="55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Построить</w:t>
            </w:r>
            <w:proofErr w:type="spellEnd"/>
          </w:p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из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дерева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</w:tr>
      <w:tr w:rsidR="00005790" w:rsidTr="00005790">
        <w:trPr>
          <w:trHeight w:val="83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Найти пещеру</w:t>
            </w:r>
          </w:p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и в ней поселиться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</w:tr>
      <w:tr w:rsidR="00005790" w:rsidTr="00005790">
        <w:trPr>
          <w:trHeight w:val="55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Построить</w:t>
            </w:r>
            <w:proofErr w:type="spellEnd"/>
          </w:p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из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камня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</w:tr>
      <w:tr w:rsidR="00005790" w:rsidTr="00005790">
        <w:trPr>
          <w:trHeight w:val="80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Поселиться в дупле большого</w:t>
            </w:r>
          </w:p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старого дерева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</w:tr>
      <w:tr w:rsidR="00005790" w:rsidTr="00005790">
        <w:trPr>
          <w:trHeight w:val="55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Сделать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дом</w:t>
            </w:r>
            <w:proofErr w:type="spellEnd"/>
          </w:p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песка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</w:tr>
      <w:tr w:rsidR="00005790" w:rsidTr="00005790">
        <w:trPr>
          <w:trHeight w:val="110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Построить дворец из стекла и</w:t>
            </w:r>
          </w:p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бетона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</w:tr>
      <w:tr w:rsidR="00005790" w:rsidTr="00005790">
        <w:trPr>
          <w:trHeight w:val="110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Построить дом из обломков</w:t>
            </w:r>
          </w:p>
          <w:p w:rsidR="00005790" w:rsidRP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 w:eastAsia="en-US"/>
              </w:rPr>
            </w:pPr>
            <w:r w:rsidRPr="00005790">
              <w:rPr>
                <w:sz w:val="24"/>
                <w:szCs w:val="24"/>
                <w:lang w:val="ru-RU" w:eastAsia="en-US"/>
              </w:rPr>
              <w:t>корабля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790" w:rsidRDefault="0000579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нет</w:t>
            </w:r>
            <w:proofErr w:type="spellEnd"/>
          </w:p>
        </w:tc>
      </w:tr>
    </w:tbl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матрица показывает, что самая хорошая идея для первого времени – это «построить дом из пальмовых листьев», а затем лучше всего заняться капитальным строительством из дерева или камня.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ситуации: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какие игры лучше играть?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вид транспорта самый лучший?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животное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лучше </w:t>
      </w:r>
      <w:r>
        <w:rPr>
          <w:rFonts w:ascii="Times New Roman" w:hAnsi="Times New Roman" w:cs="Times New Roman"/>
          <w:sz w:val="28"/>
          <w:szCs w:val="28"/>
        </w:rPr>
        <w:t xml:space="preserve">держать в доме?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5790" w:rsidRDefault="00005790" w:rsidP="00005790">
      <w:pPr>
        <w:spacing w:line="240" w:lineRule="auto"/>
        <w:ind w:firstLine="1070"/>
        <w:rPr>
          <w:rFonts w:cs="Times New Roman"/>
          <w:szCs w:val="28"/>
        </w:rPr>
      </w:pPr>
      <w:r>
        <w:rPr>
          <w:rFonts w:cs="Times New Roman"/>
          <w:b/>
          <w:i/>
          <w:szCs w:val="28"/>
        </w:rPr>
        <w:t xml:space="preserve">Развитие умений высказывать суждения, делать выводы </w:t>
      </w:r>
      <w:r>
        <w:rPr>
          <w:rFonts w:cs="Times New Roman"/>
          <w:szCs w:val="28"/>
        </w:rPr>
        <w:t>Суждением называют высказывание о предметах или явлениях, состоящее из утверждения или отрицания чего-либо. Мыслить – значит высказывать суждения. С помощью суждений мысль получает своё развитие.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«Проверь правильность утверждений».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деревья имеют ствол и ветви. Клён имеет ствол и ветви. Следовательно, клён–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волки серые. Рекс серый. Следовательно,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волк.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идёт дождь, крыши домов мокрые.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Крыши </w:t>
      </w:r>
      <w:r>
        <w:rPr>
          <w:rFonts w:ascii="Times New Roman" w:hAnsi="Times New Roman" w:cs="Times New Roman"/>
          <w:sz w:val="28"/>
          <w:szCs w:val="28"/>
        </w:rPr>
        <w:t>домов мокрые. Следовательно, идёт дождь.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ученики 1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«А» </w:t>
      </w:r>
      <w:r>
        <w:rPr>
          <w:rFonts w:ascii="Times New Roman" w:hAnsi="Times New Roman" w:cs="Times New Roman"/>
          <w:sz w:val="28"/>
          <w:szCs w:val="28"/>
        </w:rPr>
        <w:t>класса любят играть в компьютерные игры. Коля Иванов любит играть в компьютерные игры. Следовательно, коля Иванов – ученик 1 «А» класса.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«Скажи, на что похожи…»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Выскажи суждение, сделай вывод: на что похожи: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узоры на ковре;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39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облака;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39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очертания деревьев за окном;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старые автомобили;</w:t>
      </w:r>
    </w:p>
    <w:p w:rsidR="00005790" w:rsidRDefault="00005790" w:rsidP="00005790">
      <w:pPr>
        <w:pStyle w:val="a5"/>
        <w:widowControl w:val="0"/>
        <w:numPr>
          <w:ilvl w:val="0"/>
          <w:numId w:val="3"/>
        </w:numPr>
        <w:tabs>
          <w:tab w:val="left" w:pos="402"/>
        </w:tabs>
        <w:autoSpaceDE w:val="0"/>
        <w:autoSpaceDN w:val="0"/>
        <w:spacing w:after="0" w:line="240" w:lineRule="auto"/>
        <w:ind w:left="0" w:hanging="1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кроссовки и др.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«Как люди смотрят на мир».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бумаги нарисованы несложные композиции из геометрических тел или линий, не изображающие ничего конкретного. Предлагаем детям рассмотреть их и ответить на вопрос: «Что здесь изображено?» Поощряем самые оригинальные, неожиданные ответы. Когда ответов накопилось множество, попробуем подвести итог. Зададим вопрос: «Кто же был прав?» Дети быстро придут к заключению, что «правы были все, только по-своему». Теперь попробуем сделать заключение, итоговый вывод из этого эксперимента: «Разные люди смотрят на мир по-разному».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Требования, которым должен отвечать педагог, организующий </w:t>
      </w:r>
      <w:r>
        <w:rPr>
          <w:rFonts w:ascii="Times New Roman" w:hAnsi="Times New Roman" w:cs="Times New Roman"/>
          <w:sz w:val="28"/>
          <w:szCs w:val="28"/>
        </w:rPr>
        <w:t>исследовательскую деятельность детей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8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сверхчувствительностью к проблемам, быть способным видеть «удивительное в обыденном». Уметь находить и ставить перед учащимися реальные учебно- исследовательские задачи в понятной для детей форме.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увлечь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>дидактически ценной проблемой, сделав её проблемой самих детей.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способным к выполнению функций координатора и партнёра в исследовательском поиске. Помогая детям,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уметь </w:t>
      </w:r>
      <w:r>
        <w:rPr>
          <w:rFonts w:ascii="Times New Roman" w:hAnsi="Times New Roman" w:cs="Times New Roman"/>
          <w:sz w:val="28"/>
          <w:szCs w:val="28"/>
        </w:rPr>
        <w:t>избегать директивных указаний и давления.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быть терпимым к ошибкам учеников, допускаемым ими в попытках найти собственное решение. Предлагать свою помощь детям или адресовать их к нужным источникам информации только в тех случаях, когда учащийся начинает чувствовать безнадёжность своего поиска.</w:t>
      </w:r>
    </w:p>
    <w:p w:rsidR="00005790" w:rsidRDefault="00005790" w:rsidP="00005790">
      <w:pPr>
        <w:pStyle w:val="11"/>
        <w:spacing w:before="0" w:line="240" w:lineRule="auto"/>
        <w:ind w:left="0"/>
        <w:jc w:val="both"/>
      </w:pPr>
      <w:r>
        <w:t>Задания на развитие способности видеть проблемы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Древнегреческое слово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problema»в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буквальном переводе звучит как «задача»,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«преграда», «трудность». Иначе можно сказать, что проблема – это затруднение, неопределённость.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человека видеть проблемы – интегральное свойство, в целом характеризующее его продуктивное мышление. Развивается эта способность в течение длительного времени в самых разных видах деятельности. Для специальной работы по развитию этой способности можно подобрать упражнения и методики, которые в значительной мере помогут решать эту сложную задачу.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предложенные задания и опираясь на них, как на подсказки, вы сможете придумать множество собственных задач и заданий.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В школьном коридоре кто-то уронил кожуру от банана. Миша бежал, наступил на неё и поскользнулся…»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Продолжи рассказ, оценив эту ситуацию с позиций самого Миши, учителей, школьного охранника, школьного врача, Мишиного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друга, </w:t>
      </w:r>
      <w:r>
        <w:rPr>
          <w:rFonts w:ascii="Times New Roman" w:hAnsi="Times New Roman" w:cs="Times New Roman"/>
          <w:sz w:val="28"/>
          <w:szCs w:val="28"/>
        </w:rPr>
        <w:t xml:space="preserve">Мишиной сестры, Мишиной бабушки; а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этому поводу мог бы подумать пол, сама кожура банана и др.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«Третий класс всю первую четверть осваивает новые компьютерные игры. Ребята активно обмениваются дисками с новыми играми. Постоянно спорят, рассказывают друг другу об успехах, достигнутых в них…»</w:t>
      </w:r>
    </w:p>
    <w:p w:rsidR="00005790" w:rsidRDefault="00005790" w:rsidP="00005790">
      <w:pPr>
        <w:pStyle w:val="a5"/>
        <w:widowControl w:val="0"/>
        <w:numPr>
          <w:ilvl w:val="0"/>
          <w:numId w:val="2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 рассказ, оценив эту ситуацию с позиций учителя информатики, одноклассника этих ребят; вороны, живущей в «живом уголке»; студентов педагогического университета, пришедших в школу на практику; воробьёв, чирикающих за окном, и др.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Хомячок по кличке Ероша жил дома у Серёжи уже два года. Он был очень ласковым и миролюбивым. Но однажды, когда Ероша мирно спал, прибежавший из школы Сережа неожиданно схватил его рукой. Длинные и острые зубы зверька машинально впились в указательный палец мальчика…»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Посмотри на ситуацию глазами разных участников событий и сторонних наблюдателей.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szCs w:val="28"/>
        </w:rPr>
        <w:t>«</w:t>
      </w:r>
      <w:r>
        <w:rPr>
          <w:rFonts w:cs="Times New Roman"/>
          <w:i/>
          <w:szCs w:val="28"/>
        </w:rPr>
        <w:t>Ребята играли в футбол во дворе. Дима хотел забить мяч в ворота, но удар не получился, мяч сорвался с ноги и попал в окно квартиры на первом этаже. Окно разбилось…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милиционер, идущий мимо.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скажешь Серёже?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бы ты сказал, если бы был его другом? Его сестрой? Бабушкой? Мамой или папой?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«Что имел в виду мыслитель?»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имел в виду один мудрый человек, сказав: «Ничто так не мешает видеть, как точка зрения»?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«Составь рассказ от имени другого».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на какое-то время стал столом в классной комнате, камешком на дороге, животным (диким или домашним), человеком определённой профессии. Опиши один день своей жизни.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«Составь рассказ, используя данную концовку».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Подумай, а потом расскажи о том, что было в начале и почему всё закончилось именно так: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«…Нам так и не удалось выехать за пределы города».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«…Собака стремительно подбежала к Роме и попыталась лизнуть его прямо в лицо».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«…Прозвенел звонок с урока, а Дима продолжал стоять у доски».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«Сколько значений у предмета».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какой-либо хорошо известный предмет со свойствами, также хорошо известными. Это может быть кусочек мела, картонная коробка, кирпич, газета и многое другое.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 как можно больше вариантов нетрадиционного,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lastRenderedPageBreak/>
        <w:t>реального использования этого предмета.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«Назови как можно больше признаков предмета».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задание можно провести как увлекательный командный конкурс. Педагог называет какой-либо предмет,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стол, дом, самолёт, книга, кувшин и т.д.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 как можно больше возможных признаков этого предмета.</w:t>
      </w:r>
    </w:p>
    <w:p w:rsidR="00005790" w:rsidRDefault="00005790" w:rsidP="000057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«Наблюдение как способ выявления проблем».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Понаблюдай: «Почему светит солнце7»; «Почему играют котята?»; «Почему попугаи и вороны могут разговаривать?»; «Почему школьники так шумят на переменах?» и др.</w:t>
      </w:r>
    </w:p>
    <w:p w:rsidR="00005790" w:rsidRDefault="00005790" w:rsidP="00005790">
      <w:pPr>
        <w:spacing w:line="240" w:lineRule="auto"/>
        <w:rPr>
          <w:rFonts w:cs="Times New Roman"/>
          <w:i/>
          <w:szCs w:val="28"/>
        </w:rPr>
      </w:pPr>
      <w:r>
        <w:rPr>
          <w:rFonts w:cs="Times New Roman"/>
          <w:i/>
          <w:szCs w:val="28"/>
          <w:u w:val="single"/>
        </w:rPr>
        <w:t>Задание «Увидеть в другом свете».</w:t>
      </w:r>
    </w:p>
    <w:p w:rsidR="00005790" w:rsidRDefault="00005790" w:rsidP="00005790">
      <w:pPr>
        <w:pStyle w:val="a5"/>
        <w:widowControl w:val="0"/>
        <w:numPr>
          <w:ilvl w:val="0"/>
          <w:numId w:val="4"/>
        </w:numPr>
        <w:tabs>
          <w:tab w:val="left" w:pos="36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ты отнёсся к синей котлете, красному воробью, белому яблоку? Как отреагирует на эти аномалии окружающий мир?</w:t>
      </w:r>
    </w:p>
    <w:p w:rsidR="007B2985" w:rsidRPr="00005790" w:rsidRDefault="007B2985">
      <w:pPr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</w:p>
    <w:sectPr w:rsidR="007B2985" w:rsidRPr="0000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86E48"/>
    <w:multiLevelType w:val="hybridMultilevel"/>
    <w:tmpl w:val="2E62DA90"/>
    <w:lvl w:ilvl="0" w:tplc="87A65126">
      <w:numFmt w:val="bullet"/>
      <w:lvlText w:val="*"/>
      <w:lvlJc w:val="left"/>
      <w:pPr>
        <w:ind w:left="396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FC4C182">
      <w:numFmt w:val="bullet"/>
      <w:lvlText w:val="•"/>
      <w:lvlJc w:val="left"/>
      <w:pPr>
        <w:ind w:left="1340" w:hanging="178"/>
      </w:pPr>
      <w:rPr>
        <w:lang w:val="ru-RU" w:eastAsia="ru-RU" w:bidi="ru-RU"/>
      </w:rPr>
    </w:lvl>
    <w:lvl w:ilvl="2" w:tplc="388240AA">
      <w:numFmt w:val="bullet"/>
      <w:lvlText w:val="•"/>
      <w:lvlJc w:val="left"/>
      <w:pPr>
        <w:ind w:left="2280" w:hanging="178"/>
      </w:pPr>
      <w:rPr>
        <w:lang w:val="ru-RU" w:eastAsia="ru-RU" w:bidi="ru-RU"/>
      </w:rPr>
    </w:lvl>
    <w:lvl w:ilvl="3" w:tplc="28AE0018">
      <w:numFmt w:val="bullet"/>
      <w:lvlText w:val="•"/>
      <w:lvlJc w:val="left"/>
      <w:pPr>
        <w:ind w:left="3220" w:hanging="178"/>
      </w:pPr>
      <w:rPr>
        <w:lang w:val="ru-RU" w:eastAsia="ru-RU" w:bidi="ru-RU"/>
      </w:rPr>
    </w:lvl>
    <w:lvl w:ilvl="4" w:tplc="F6D28F08">
      <w:numFmt w:val="bullet"/>
      <w:lvlText w:val="•"/>
      <w:lvlJc w:val="left"/>
      <w:pPr>
        <w:ind w:left="4160" w:hanging="178"/>
      </w:pPr>
      <w:rPr>
        <w:lang w:val="ru-RU" w:eastAsia="ru-RU" w:bidi="ru-RU"/>
      </w:rPr>
    </w:lvl>
    <w:lvl w:ilvl="5" w:tplc="CB78426C">
      <w:numFmt w:val="bullet"/>
      <w:lvlText w:val="•"/>
      <w:lvlJc w:val="left"/>
      <w:pPr>
        <w:ind w:left="5100" w:hanging="178"/>
      </w:pPr>
      <w:rPr>
        <w:lang w:val="ru-RU" w:eastAsia="ru-RU" w:bidi="ru-RU"/>
      </w:rPr>
    </w:lvl>
    <w:lvl w:ilvl="6" w:tplc="98CE9E1A">
      <w:numFmt w:val="bullet"/>
      <w:lvlText w:val="•"/>
      <w:lvlJc w:val="left"/>
      <w:pPr>
        <w:ind w:left="6040" w:hanging="178"/>
      </w:pPr>
      <w:rPr>
        <w:lang w:val="ru-RU" w:eastAsia="ru-RU" w:bidi="ru-RU"/>
      </w:rPr>
    </w:lvl>
    <w:lvl w:ilvl="7" w:tplc="C3F047B8">
      <w:numFmt w:val="bullet"/>
      <w:lvlText w:val="•"/>
      <w:lvlJc w:val="left"/>
      <w:pPr>
        <w:ind w:left="6980" w:hanging="178"/>
      </w:pPr>
      <w:rPr>
        <w:lang w:val="ru-RU" w:eastAsia="ru-RU" w:bidi="ru-RU"/>
      </w:rPr>
    </w:lvl>
    <w:lvl w:ilvl="8" w:tplc="D4369CA2">
      <w:numFmt w:val="bullet"/>
      <w:lvlText w:val="•"/>
      <w:lvlJc w:val="left"/>
      <w:pPr>
        <w:ind w:left="7920" w:hanging="178"/>
      </w:pPr>
      <w:rPr>
        <w:lang w:val="ru-RU" w:eastAsia="ru-RU" w:bidi="ru-RU"/>
      </w:rPr>
    </w:lvl>
  </w:abstractNum>
  <w:abstractNum w:abstractNumId="1" w15:restartNumberingAfterBreak="0">
    <w:nsid w:val="2DF54707"/>
    <w:multiLevelType w:val="hybridMultilevel"/>
    <w:tmpl w:val="2A740686"/>
    <w:lvl w:ilvl="0" w:tplc="9AB470C2">
      <w:numFmt w:val="bullet"/>
      <w:lvlText w:val="-"/>
      <w:lvlJc w:val="left"/>
      <w:pPr>
        <w:ind w:left="2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692C724">
      <w:numFmt w:val="bullet"/>
      <w:lvlText w:val="•"/>
      <w:lvlJc w:val="left"/>
      <w:pPr>
        <w:ind w:left="1178" w:hanging="145"/>
      </w:pPr>
      <w:rPr>
        <w:lang w:val="ru-RU" w:eastAsia="ru-RU" w:bidi="ru-RU"/>
      </w:rPr>
    </w:lvl>
    <w:lvl w:ilvl="2" w:tplc="3780A010">
      <w:numFmt w:val="bullet"/>
      <w:lvlText w:val="•"/>
      <w:lvlJc w:val="left"/>
      <w:pPr>
        <w:ind w:left="2136" w:hanging="145"/>
      </w:pPr>
      <w:rPr>
        <w:lang w:val="ru-RU" w:eastAsia="ru-RU" w:bidi="ru-RU"/>
      </w:rPr>
    </w:lvl>
    <w:lvl w:ilvl="3" w:tplc="EDF6B686">
      <w:numFmt w:val="bullet"/>
      <w:lvlText w:val="•"/>
      <w:lvlJc w:val="left"/>
      <w:pPr>
        <w:ind w:left="3094" w:hanging="145"/>
      </w:pPr>
      <w:rPr>
        <w:lang w:val="ru-RU" w:eastAsia="ru-RU" w:bidi="ru-RU"/>
      </w:rPr>
    </w:lvl>
    <w:lvl w:ilvl="4" w:tplc="AE4C2E8A">
      <w:numFmt w:val="bullet"/>
      <w:lvlText w:val="•"/>
      <w:lvlJc w:val="left"/>
      <w:pPr>
        <w:ind w:left="4052" w:hanging="145"/>
      </w:pPr>
      <w:rPr>
        <w:lang w:val="ru-RU" w:eastAsia="ru-RU" w:bidi="ru-RU"/>
      </w:rPr>
    </w:lvl>
    <w:lvl w:ilvl="5" w:tplc="B308D3A4">
      <w:numFmt w:val="bullet"/>
      <w:lvlText w:val="•"/>
      <w:lvlJc w:val="left"/>
      <w:pPr>
        <w:ind w:left="5010" w:hanging="145"/>
      </w:pPr>
      <w:rPr>
        <w:lang w:val="ru-RU" w:eastAsia="ru-RU" w:bidi="ru-RU"/>
      </w:rPr>
    </w:lvl>
    <w:lvl w:ilvl="6" w:tplc="E8884CB4">
      <w:numFmt w:val="bullet"/>
      <w:lvlText w:val="•"/>
      <w:lvlJc w:val="left"/>
      <w:pPr>
        <w:ind w:left="5968" w:hanging="145"/>
      </w:pPr>
      <w:rPr>
        <w:lang w:val="ru-RU" w:eastAsia="ru-RU" w:bidi="ru-RU"/>
      </w:rPr>
    </w:lvl>
    <w:lvl w:ilvl="7" w:tplc="117ADF5A">
      <w:numFmt w:val="bullet"/>
      <w:lvlText w:val="•"/>
      <w:lvlJc w:val="left"/>
      <w:pPr>
        <w:ind w:left="6926" w:hanging="145"/>
      </w:pPr>
      <w:rPr>
        <w:lang w:val="ru-RU" w:eastAsia="ru-RU" w:bidi="ru-RU"/>
      </w:rPr>
    </w:lvl>
    <w:lvl w:ilvl="8" w:tplc="00DEBC96">
      <w:numFmt w:val="bullet"/>
      <w:lvlText w:val="•"/>
      <w:lvlJc w:val="left"/>
      <w:pPr>
        <w:ind w:left="7884" w:hanging="145"/>
      </w:pPr>
      <w:rPr>
        <w:lang w:val="ru-RU" w:eastAsia="ru-RU" w:bidi="ru-RU"/>
      </w:rPr>
    </w:lvl>
  </w:abstractNum>
  <w:abstractNum w:abstractNumId="2" w15:restartNumberingAfterBreak="0">
    <w:nsid w:val="30CD5A4D"/>
    <w:multiLevelType w:val="hybridMultilevel"/>
    <w:tmpl w:val="6F326202"/>
    <w:lvl w:ilvl="0" w:tplc="191CAA64">
      <w:start w:val="1"/>
      <w:numFmt w:val="bullet"/>
      <w:lvlText w:val="−"/>
      <w:lvlJc w:val="left"/>
      <w:pPr>
        <w:ind w:left="219" w:hanging="164"/>
      </w:pPr>
      <w:rPr>
        <w:rFonts w:ascii="Times New Roman" w:hAnsi="Times New Roman" w:cs="Times New Roman" w:hint="default"/>
        <w:w w:val="99"/>
        <w:lang w:val="ru-RU" w:eastAsia="ru-RU" w:bidi="ru-RU"/>
      </w:rPr>
    </w:lvl>
    <w:lvl w:ilvl="1" w:tplc="90DE0D5C">
      <w:numFmt w:val="bullet"/>
      <w:lvlText w:val="•"/>
      <w:lvlJc w:val="left"/>
      <w:pPr>
        <w:ind w:left="1178" w:hanging="164"/>
      </w:pPr>
      <w:rPr>
        <w:lang w:val="ru-RU" w:eastAsia="ru-RU" w:bidi="ru-RU"/>
      </w:rPr>
    </w:lvl>
    <w:lvl w:ilvl="2" w:tplc="FA62117A">
      <w:numFmt w:val="bullet"/>
      <w:lvlText w:val="•"/>
      <w:lvlJc w:val="left"/>
      <w:pPr>
        <w:ind w:left="2136" w:hanging="164"/>
      </w:pPr>
      <w:rPr>
        <w:lang w:val="ru-RU" w:eastAsia="ru-RU" w:bidi="ru-RU"/>
      </w:rPr>
    </w:lvl>
    <w:lvl w:ilvl="3" w:tplc="CE285ACA">
      <w:numFmt w:val="bullet"/>
      <w:lvlText w:val="•"/>
      <w:lvlJc w:val="left"/>
      <w:pPr>
        <w:ind w:left="3094" w:hanging="164"/>
      </w:pPr>
      <w:rPr>
        <w:lang w:val="ru-RU" w:eastAsia="ru-RU" w:bidi="ru-RU"/>
      </w:rPr>
    </w:lvl>
    <w:lvl w:ilvl="4" w:tplc="567C5DCE">
      <w:numFmt w:val="bullet"/>
      <w:lvlText w:val="•"/>
      <w:lvlJc w:val="left"/>
      <w:pPr>
        <w:ind w:left="4052" w:hanging="164"/>
      </w:pPr>
      <w:rPr>
        <w:lang w:val="ru-RU" w:eastAsia="ru-RU" w:bidi="ru-RU"/>
      </w:rPr>
    </w:lvl>
    <w:lvl w:ilvl="5" w:tplc="25AA6CBC">
      <w:numFmt w:val="bullet"/>
      <w:lvlText w:val="•"/>
      <w:lvlJc w:val="left"/>
      <w:pPr>
        <w:ind w:left="5010" w:hanging="164"/>
      </w:pPr>
      <w:rPr>
        <w:lang w:val="ru-RU" w:eastAsia="ru-RU" w:bidi="ru-RU"/>
      </w:rPr>
    </w:lvl>
    <w:lvl w:ilvl="6" w:tplc="C80C1880">
      <w:numFmt w:val="bullet"/>
      <w:lvlText w:val="•"/>
      <w:lvlJc w:val="left"/>
      <w:pPr>
        <w:ind w:left="5968" w:hanging="164"/>
      </w:pPr>
      <w:rPr>
        <w:lang w:val="ru-RU" w:eastAsia="ru-RU" w:bidi="ru-RU"/>
      </w:rPr>
    </w:lvl>
    <w:lvl w:ilvl="7" w:tplc="4B205786">
      <w:numFmt w:val="bullet"/>
      <w:lvlText w:val="•"/>
      <w:lvlJc w:val="left"/>
      <w:pPr>
        <w:ind w:left="6926" w:hanging="164"/>
      </w:pPr>
      <w:rPr>
        <w:lang w:val="ru-RU" w:eastAsia="ru-RU" w:bidi="ru-RU"/>
      </w:rPr>
    </w:lvl>
    <w:lvl w:ilvl="8" w:tplc="49583B24">
      <w:numFmt w:val="bullet"/>
      <w:lvlText w:val="•"/>
      <w:lvlJc w:val="left"/>
      <w:pPr>
        <w:ind w:left="7884" w:hanging="164"/>
      </w:pPr>
      <w:rPr>
        <w:lang w:val="ru-RU" w:eastAsia="ru-RU" w:bidi="ru-RU"/>
      </w:rPr>
    </w:lvl>
  </w:abstractNum>
  <w:abstractNum w:abstractNumId="3" w15:restartNumberingAfterBreak="0">
    <w:nsid w:val="369E11E6"/>
    <w:multiLevelType w:val="hybridMultilevel"/>
    <w:tmpl w:val="DF3ED24A"/>
    <w:lvl w:ilvl="0" w:tplc="191CAA64">
      <w:start w:val="1"/>
      <w:numFmt w:val="bullet"/>
      <w:lvlText w:val="−"/>
      <w:lvlJc w:val="left"/>
      <w:pPr>
        <w:ind w:left="429" w:hanging="145"/>
      </w:pPr>
      <w:rPr>
        <w:rFonts w:ascii="Times New Roman" w:hAnsi="Times New Roman" w:cs="Times New Roman" w:hint="default"/>
        <w:w w:val="99"/>
        <w:lang w:val="ru-RU" w:eastAsia="ru-RU" w:bidi="ru-RU"/>
      </w:rPr>
    </w:lvl>
    <w:lvl w:ilvl="1" w:tplc="23A26E78">
      <w:numFmt w:val="bullet"/>
      <w:lvlText w:val="•"/>
      <w:lvlJc w:val="left"/>
      <w:pPr>
        <w:ind w:left="1178" w:hanging="145"/>
      </w:pPr>
      <w:rPr>
        <w:lang w:val="ru-RU" w:eastAsia="ru-RU" w:bidi="ru-RU"/>
      </w:rPr>
    </w:lvl>
    <w:lvl w:ilvl="2" w:tplc="94DAF7F0">
      <w:numFmt w:val="bullet"/>
      <w:lvlText w:val="•"/>
      <w:lvlJc w:val="left"/>
      <w:pPr>
        <w:ind w:left="2136" w:hanging="145"/>
      </w:pPr>
      <w:rPr>
        <w:lang w:val="ru-RU" w:eastAsia="ru-RU" w:bidi="ru-RU"/>
      </w:rPr>
    </w:lvl>
    <w:lvl w:ilvl="3" w:tplc="79D44738">
      <w:numFmt w:val="bullet"/>
      <w:lvlText w:val="•"/>
      <w:lvlJc w:val="left"/>
      <w:pPr>
        <w:ind w:left="3094" w:hanging="145"/>
      </w:pPr>
      <w:rPr>
        <w:lang w:val="ru-RU" w:eastAsia="ru-RU" w:bidi="ru-RU"/>
      </w:rPr>
    </w:lvl>
    <w:lvl w:ilvl="4" w:tplc="9278AD18">
      <w:numFmt w:val="bullet"/>
      <w:lvlText w:val="•"/>
      <w:lvlJc w:val="left"/>
      <w:pPr>
        <w:ind w:left="4052" w:hanging="145"/>
      </w:pPr>
      <w:rPr>
        <w:lang w:val="ru-RU" w:eastAsia="ru-RU" w:bidi="ru-RU"/>
      </w:rPr>
    </w:lvl>
    <w:lvl w:ilvl="5" w:tplc="E356EC8C">
      <w:numFmt w:val="bullet"/>
      <w:lvlText w:val="•"/>
      <w:lvlJc w:val="left"/>
      <w:pPr>
        <w:ind w:left="5010" w:hanging="145"/>
      </w:pPr>
      <w:rPr>
        <w:lang w:val="ru-RU" w:eastAsia="ru-RU" w:bidi="ru-RU"/>
      </w:rPr>
    </w:lvl>
    <w:lvl w:ilvl="6" w:tplc="4F42032C">
      <w:numFmt w:val="bullet"/>
      <w:lvlText w:val="•"/>
      <w:lvlJc w:val="left"/>
      <w:pPr>
        <w:ind w:left="5968" w:hanging="145"/>
      </w:pPr>
      <w:rPr>
        <w:lang w:val="ru-RU" w:eastAsia="ru-RU" w:bidi="ru-RU"/>
      </w:rPr>
    </w:lvl>
    <w:lvl w:ilvl="7" w:tplc="2BE8D13C">
      <w:numFmt w:val="bullet"/>
      <w:lvlText w:val="•"/>
      <w:lvlJc w:val="left"/>
      <w:pPr>
        <w:ind w:left="6926" w:hanging="145"/>
      </w:pPr>
      <w:rPr>
        <w:lang w:val="ru-RU" w:eastAsia="ru-RU" w:bidi="ru-RU"/>
      </w:rPr>
    </w:lvl>
    <w:lvl w:ilvl="8" w:tplc="873815DE">
      <w:numFmt w:val="bullet"/>
      <w:lvlText w:val="•"/>
      <w:lvlJc w:val="left"/>
      <w:pPr>
        <w:ind w:left="7884" w:hanging="145"/>
      </w:pPr>
      <w:rPr>
        <w:lang w:val="ru-RU" w:eastAsia="ru-RU" w:bidi="ru-RU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90"/>
    <w:rsid w:val="00005790"/>
    <w:rsid w:val="007B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9234"/>
  <w15:chartTrackingRefBased/>
  <w15:docId w15:val="{E7E991D0-E9AA-4127-9AC2-26064A44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790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5790"/>
    <w:pPr>
      <w:spacing w:after="120" w:line="276" w:lineRule="auto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05790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005790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paragraph" w:customStyle="1" w:styleId="11">
    <w:name w:val="Заголовок 11"/>
    <w:basedOn w:val="a"/>
    <w:uiPriority w:val="1"/>
    <w:qFormat/>
    <w:rsid w:val="00005790"/>
    <w:pPr>
      <w:widowControl w:val="0"/>
      <w:autoSpaceDE w:val="0"/>
      <w:autoSpaceDN w:val="0"/>
      <w:spacing w:before="57" w:line="319" w:lineRule="exact"/>
      <w:ind w:left="1616"/>
      <w:jc w:val="left"/>
      <w:outlineLvl w:val="1"/>
    </w:pPr>
    <w:rPr>
      <w:rFonts w:eastAsia="Times New Roman" w:cs="Times New Roman"/>
      <w:b/>
      <w:bCs/>
      <w:i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05790"/>
    <w:pPr>
      <w:widowControl w:val="0"/>
      <w:autoSpaceDE w:val="0"/>
      <w:autoSpaceDN w:val="0"/>
      <w:spacing w:line="268" w:lineRule="exact"/>
      <w:ind w:left="110"/>
      <w:jc w:val="left"/>
    </w:pPr>
    <w:rPr>
      <w:rFonts w:eastAsia="Times New Roman" w:cs="Times New Roman"/>
      <w:sz w:val="22"/>
      <w:lang w:eastAsia="ru-RU" w:bidi="ru-RU"/>
    </w:rPr>
  </w:style>
  <w:style w:type="table" w:customStyle="1" w:styleId="TableNormal">
    <w:name w:val="Table Normal"/>
    <w:uiPriority w:val="2"/>
    <w:semiHidden/>
    <w:qFormat/>
    <w:rsid w:val="000057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3256</Words>
  <Characters>18564</Characters>
  <Application>Microsoft Office Word</Application>
  <DocSecurity>0</DocSecurity>
  <Lines>154</Lines>
  <Paragraphs>43</Paragraphs>
  <ScaleCrop>false</ScaleCrop>
  <Company/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2023-09-13T06:35:00Z</dcterms:created>
  <dcterms:modified xsi:type="dcterms:W3CDTF">2023-09-13T06:35:00Z</dcterms:modified>
</cp:coreProperties>
</file>