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</w:pPr>
      <w:r>
        <w:object w:dxaOrig="9074" w:dyaOrig="6719">
          <v:rect xmlns:o="urn:schemas-microsoft-com:office:office" xmlns:v="urn:schemas-microsoft-com:vml" id="rectole0000000000" style="width:453.700000pt;height:335.9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1"/>
          <w:shd w:fill="FFFFFF" w:val="clear"/>
        </w:rPr>
        <w:t xml:space="preserve">                                                            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Статья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 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"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Патриотическое воспитание  школьников   - залог успешного развития общества и государства "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Любовь к Отчизне и любовь к людям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два быстрых потока,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которые, сливаясь, образуют могучую реку патриотизма.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В. А. Сухомлинский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Во все времена школа выполняла не только образовательную, но и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воспитательную функцию. Одним из результатов воспитания, определяемых ФГОС НОО, является сформированность у младших школьников в результате обучения в начальной школе следующих качеств личности: чувство гражданской идентичности, патриотизм, любовь к своему народу, краю, своей Родине.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Патриотизм - одна из важнейших черт всесторонне развитой личности. У школьников должно вырабатываться чувство гордости за свою Родину и свой народ, уважение к его великим свершениям и достойным страницам прошлого. Многое требуется от школы: ее роль в этом плане невозможно переоценить.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Младший школьный возраст является наиболее сенситивным периодом для патриотического воспитания, так как именно в этом возрасте у детей происходит совершенствование индивидуальных способностей, эмоциональных и моральных качеств, влияющих на остроту их переживаний и восприятия мира, в том числе и формирование патриотических чувств; формируются чувство долга, ответственности и привязанности к родному дому, родным местам, стремление сохранить и защитить свою Родину. Огромным воспитательным потенциалом при этом обладают не только учебные предметы, но и внеурочная деятельность, поскольку способы организации воспитательного процесса в этом случае могут быть свободными: игры и соревнования, экскурсии, обсуждение актуальных тем, беседы с участниками событий, поисковые и исследовательские проекты и т.д. В статье рассматривается проблема воспитания патриотических чувств младших школьников во внеурочной деятельности.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Проблема патриотического воспитания подрастающего поколения своими корнями уходит глубоко в историю. Многие выдающиеся мыслители, политики, писатели, ученые обращались к вопросу о необходимости формирования у подрастающего поколения патриотических взглядов и чувств. Это объясняется тем, что процесс развития России проходил в условиях беспрестанной борьбы с другими странами за свою национальную независимость и самобытность, отстаивания национальных интересов. Воинское и патриотическое воспитание молодежи было не прихотью, а насущной общественной потребностью. Эволюция взглядов на военно-патриотическое воспитание подрастающего поколения шла вместе с развитием государства, военного дела, педагогических взглядов.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Наиболее распространенным способом воспитания патриотических чувств у населения древней Руси являлись народное сказание, былины, в которых воспевались подвиги богатырей, вооруженным путем, отстаивающих рубежи страны, безопасность своего народа. Как правило, передавались они в устной форме.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 русских летописях встречаются документы, отражающие примеры наставлений русских князей своим сыновьям. Наряду с этим широко практиковалось привлечение молодежи к обучению военному делу путем участия в различных народных играх и забавах, содержавших, обычно, значительный элемент противоборства. Важным этапом в военно- патриотическом воспитании молодежи являлось привлечение молодых людей к участию в военных походах.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Подростки и молодежь вместе со старшим поколением стремились внести свой посильный вклад в дело защиты Родины. Хорошо известны подвиги подпольщиков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Молодой гвардии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юных партизан Дубинина В, Голикова Л, Чайкиной Л, Котика В, Казея М, Портновой 3. и многих других. В рядах регулярных воинских формирований с оружием в руках сражались тысячи подростков - сыновей полков. За годы войны в ряды армии и флота влились 3,5 миллионов комсомольцев. Партизанские отряды на 60% состояли из молодежи. Самоотверженно трудились подростки и молодежь в тылу. Число комсомольско-молодежных фронтовых бригад в промышленности к концу войны достигло 154 тысяч. В уборке урожая на полях страны принимали участие более 20 миллионов пионеров и школьников.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 послевоенный период партийное и советское руководство продолжало уделять проблеме военно-патриотического воспитания подростков и молодежи большое внимание. Об этом свидетельствует тот факт, что во многих партийно- правительственных документах, определяющих перспективы развития государства, обязательно отражались вопросы военно-патриотического воспитания молодежи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Социально- экономические преобразования, происходящие в современном российском обществе, обусловили изменения в социокультурной жизни, повлияли на переоценку ценностей в сознании подрастающего поколения.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Патриотическое воспитание подрастающего поколения всегда являлось одной из важнейших задач школы, ведь детство и юность - самая благодатная пора для привития священного чувства любви к Родине. Под патриотическим воспитанием понимается постепенное и неуклонное формирование у учащихся любви к своей Родине. Патриотизм - одна из важнейших черт всесторонне развитой личности. У школьников должно вырабатываться чувство гордости за свою Родину и свой народ, уважение к его великим свершениям и достойным страницам прошлого. Многое требуется от школы: ее роль в этом плане невозможно переоценить.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 начала реформ в системе образования в 90- х годах 20 века (как и реформирования всей страны) была ориентация на деидеологизацию школы. Делалось это под лозунгом гуманизации и демократизации образования. Вследствие этого резко снизилось внимание к процессам воспитания.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Стала проявляться гиперболизация идеи индивидуально- личностного подхода в обучении, удовлетворение запросов и интересов личности в противовес воспитанию в ней коллективистских качеств, в том числе и патриотических чувств.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Характерной чертой духовной жизни современной России является отсутствие идейного единства у большинства населения страны. Многообразие идей внешне является выражением демократии, а по существу - отражением глубокого внутреннего кризиса, препятствующего российскому обществу выбраться из состояния углубляющегося духовного кризиса.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 этой ситуации обосновано обращение передовых и здравомыслящих людей, истинных граждан своей страны, к патриотической идее, не раз спасавшей Россию в труднейшие времена.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Патриотическое воспитание учащихся в настоящее время приобретает архиважное значение. Воспитать патриотов сегодня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это значит обеспечить будущее завтра.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Важнейшим этапом формирования у детей любви к Отчизне следует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считать накопление ими социального опыта жизни в своем городе (деревне,селе, поселке), взаимоотношений, приобщение к миру его культуры,усвоение принятых в нем норм поведения. Любовь к Родине появляется слюбви к своей малой родине. К месту, где родился человек. На сегодняшний день становится понятно, что, если отсутствует воспитание патриотизма у подрастающего поколения, ни в экономике, ни в культуре, ни в образовании нельзя двигаться вперед. Наше будущее должно иметь свой духовнонравственный стержень - любовь к Родине, к своему Отечеству и свою духовно-нравственную основу 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 самого раннего возраста человек начинает осознавать себя частицей своей семьи, своей нации, своей Родины. Начиная с дошкольного возраста, следует воспитывать в детях чувство ответственности и надежды, достоинства и гордости, помочь раскрыть истинные ценности семьи, нации, Родины, а в младшем школьном возрасте продолжать развивать чувство патриотизма.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Значимым фактором воспитания  подростающего поколения  , повышения   патриотических  качеств,   является введения   в программу  уроков о важном. Рабочая программа курса внеурочной деятельности, которая реализуется через внеурочные занятия в России. Введена в образовательные программы образовательных организаций начального, основного, среднего общего и профессионального образования в 2022 году. С 5 сентября 2022 года занятие проходит первым по расписанию уроков понедельника, после обязательных линеек с поднятием флага и гимна России. По официальным заявлениям, предмет направлен на укрепление традиционных российских духовно-нравственных ценностей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и воспитание патриотизма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среди российских школьников.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 планировании уроков  отмечают два этапа.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Первый этап - словесные пояснения, беседы с обучающимся. Такой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подход направлен на то, чтобы заинтересовать фактами истории Отечества,познакомить с культурным наследием своей страны, вызвать уважение к национальному историкокультурному достоянию.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Второй этап - сам просмотр фильмов с его дальнейшим совместным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обсуждением, развитие эмоциональной отзывчивости у обучающихся 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Роль учителя велика на каждом этапе. Только личным примером можно приобщить ребенка к нравственным, патриотическим ценностям, проявляя и демонстрируя личное уважение к своему народу и к Родине.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 работе предусмотрены различные виды деятельности: беседы,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просмотр фильмов, походы в музеи и кинотеатры, творческие работы, игровые виды деятельности . Можно сказать, что наиболее значимый эффект в патриотическом воспитании могут дать занятия по киноискусству,проведенные в рамках внеурочной деятельности. В этом случае детям будет предоставлена возможность проявления патриотических чувств в свободных высказываниях и суждениях.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12.09.2022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 рамках проекта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Разговоры о важном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 классе были проведены занятия 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Наша страна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Россия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Проведены уроки  на темы: "Где мы живем", "От поколения к поколению", "Любовь россиян к Родине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Что мы Родиной зовем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», "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—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жители большой страны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Мы сами создаем свою Родину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На данных уроках были проведены викторины, интерактивные игры.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7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апреля 2023 года  проведено очередное внеурочное занятие  по теме: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День памяти о геноциде Советского  народа нацистами и их пособниками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Цель занятия: формировать представления обучающихся о жертвах среди мирных советских граждан и преступлениях нацистов в годы Великой Отечественной войны, формирование у обучающихся понимания необходимости сохранения исторической правды, памяти и преемственности поколений на примере истории геноцида мирных советских граждан со стороны нацистов и их пособников в годы Великой Отечественной войны 1941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1945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г.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20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февраля 2023 года  проведено очередное внеурочное занятие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Разговора о важном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 рамках информационно-просветительского проекта по теме: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ДЕНЬ ЗАЩИТНИКА ОТЕЧЕСТВА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.Цель: познакомить обучающихся с историей и традициями праздника 23 Февраля,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Дня защитника Отечества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»;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воспитывать чувство благодарности и уважения к защитникам Отечества за сохранение мира в нашем государстве. Цель: сформировать у обучающихся понимание роли Вооруженных сил Российской Федерации в обеспечении безопасности государства и его граждан на протяжении всей истории страны, воспитать благодарность к тем, кто защищает право народов России жить согласно историческим традициям и многовековым духовно-нравственным ценностям.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Было проведено  мероприятие: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Прорыв блокады Ленинграда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Цель: дать обучающимся общие представления о важнейшем событии Великой Отечественной войны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блокаде Ленинграда, познакомить с фактами о жизни детей блокадного города, воспитывать чувство преклонения перед мужеством, силой воли и готовностью ленинградцев ради Родины пережить личное горе и страдание;  воспитание уважения к героическим страницам истории России и исторической памяти о подвигах наших предков.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Проводилось мероприятие 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Есть такая профессия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Родину защищать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Сформировать представления у детей младшего школьного возраста о военных профессиях.Беседа с сотрудниками правоохранительных органов и МЧС. Просмотр мультфильма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Дядя Степа -милиционер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И фрагментов фильма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Офицеры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Участвовали  во всеросийской  акции "  Бессмертная  эскадрилья " , где  изготовили   самолёт  , назвав   его - Алексей Маресьев.  Алексей Петрович Маресьев-лётчик-истребитель. Герой Советского Союза.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Благодаря  книге  Бориса Полевого "Повесть о настоящем человеке" и одноименному художественному фильму. Маресьев со временем убедил медкомиссию, что готов вернуться в строй и летать как прежде. 19 июля 1943 года в районе Курской дуги Алексей Маресьев открыл новый счет сбитым самолетам врага: уничтожил пикирующий бомбардировщик Ju-87. До марта 1945 года он сбил еще 6 вражеских машин. Таким образом, его личный счет за годы войны составил 10 самолетов врага. Алексею Маресьеву присвоили звание Героя Советского Союза. К тому времени с такой необычной биографией он уже стал очень знаменитой личностью. И командование решило больше не рисковать его жизнью, отозвав с фронта и назначив на должность инспектора-летчика вузов Главного управления обучения, формирования и боевой подготовки ВВС РККА.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После войны Маресьев был задействован также в военно-патриотической работе по воспитанию молодежи, многократно приглашался на разные значимые  мероприятия международного значения. Как рассказывают близкие и друзья легендарного пилота, эта деятельность его, человека скромного по натуре, сильно тяготила.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Алексей Маресьев скончался 18 мая 2001 года, прожив 85 лет.После просмотра   фильма   , ребята  организовали выставку:  " Крылатое  мужество".   Изготовили  самолёт,   запустив  его в небо.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Так же   в школе  каждый   год проводится  конкурс   строя   и песни. Где каждый класс  представляет  род войск,  выбирает  военную форму, девиз,  речёвку, песню.   Проходит торжественным маршем.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Ребята  класса   писали  письма   участникам  СВО,  тем самым  поддерживая   и  вдохновляя их ,  на  скорейшую   победу.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После проведения комплекса внеклассных занятий, уроков,   обучающиеся расширили свои знания об исторических событиях, узнали о традициях, символах боевой славы, о военных профессиях своей Родины. У детей класса развилось чувство гордости за великие боевые и трудовые подвиги своего народа, культурные достижения страны.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Просмотры мультфильмов и кинофильмов на занятиях вызывали яркие эмоциональные реакции, связанные с событиями истории страны, подвигами ее героев. У детей сложилось понимание того, что такое патриотизм и какими качествами должен обладать патриот. Творческие задания, включенные в занятия, помогли разнообразить и закрепить полученные знания.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                   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СПИСОК ЛИТЕРАТУРЫ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1.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Батурина, Г. И. Народная педагогика в современном учебновоспитательном процессе (дошкольники и младшие школьники): пособие для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воспитателей и учителей / Г. И. Батурина, Т. Ф. Кузина. - Москва: Школьная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пресса, 2014. - 142 с. - (Библиотека журнала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Воспитание школьников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2.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Волчкова, А. А. Пищулин С. Н. Патриотизм и патриотическое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воспитание в общественном мнении провинции и столицы: моногр. / А. 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Волчкова, С. Н. Пищулин. - Москва: Изд-во МГПУ; Самара: Изд-во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НТЦ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2003. - 139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3.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Каирова, И. А. Нравственное развитие младших школьников в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процессе воспитания / И.А. Каирова.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М.: Просвещение, 2009.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213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Мазыкина, Н. В. Инновационные подходы в патриотическом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воспитании и гражданском становлении личности // Воспитание школьников.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- 2002. - 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FFFFFF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6. 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с. 6-11.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Книга "Повесть о настоящем человеке. Борис Полевой 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Учитель  начальных   классов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МОУ-СОШ</w:t>
      </w:r>
      <w:r>
        <w:rPr>
          <w:rFonts w:ascii="Segoe UI Symbol" w:hAnsi="Segoe UI Symbol" w:cs="Segoe UI Symbol" w:eastAsia="Segoe UI Symbol"/>
          <w:color w:val="000000"/>
          <w:spacing w:val="0"/>
          <w:position w:val="0"/>
          <w:sz w:val="28"/>
          <w:shd w:fill="FFFFFF" w:val="clear"/>
        </w:rPr>
        <w:t xml:space="preserve">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 6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г.Петровск-  Забайкальский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Сизых Елена Викторовна.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