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539" w:rsidRPr="00A23539" w:rsidRDefault="00A23539" w:rsidP="00A23539">
      <w:pPr>
        <w:pStyle w:val="1"/>
        <w:spacing w:before="0" w:line="48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A23539">
        <w:rPr>
          <w:rFonts w:ascii="Times New Roman" w:hAnsi="Times New Roman" w:cs="Times New Roman"/>
          <w:color w:val="333333"/>
          <w:sz w:val="28"/>
          <w:szCs w:val="28"/>
        </w:rPr>
        <w:t>«</w:t>
      </w:r>
      <w:r w:rsidRPr="00A23539">
        <w:rPr>
          <w:rFonts w:ascii="Times New Roman" w:hAnsi="Times New Roman" w:cs="Times New Roman"/>
          <w:color w:val="333333"/>
          <w:sz w:val="28"/>
          <w:szCs w:val="28"/>
        </w:rPr>
        <w:t>Роль подвижных игр в физическом развитии детей в ДОУ</w:t>
      </w:r>
      <w:r w:rsidRPr="00A23539">
        <w:rPr>
          <w:rFonts w:ascii="Times New Roman" w:hAnsi="Times New Roman" w:cs="Times New Roman"/>
          <w:color w:val="333333"/>
          <w:sz w:val="28"/>
          <w:szCs w:val="28"/>
        </w:rPr>
        <w:t>»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дошкольном детстве закладываются основы всестороннего гармонического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развития личности 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Важную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роль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при этом при этом играет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физическое воспитание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Одной из форм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физического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воспитания являются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подвижные игры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которые широко применяются во всех возрастных группах.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Подвижные игры привлекают 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возможностью применить свои знания и умения. Такие качества как силу, быстроту, ловкость, выносливость.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Игры помогают согласовывать свои действия с действиями товарищей, подчинить личные интересы интересам коллектива, воспитывают сдержанность, самообладание.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Большинство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подвижных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игр имеют познавательное значение, т. к. связаны с подражанием животным, птицам, воспроизведением реальных действий людей.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подвижных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играх имеется широкая возможность общения: воспитатель рассказывает содержание игры, правила. Дети узнают новые слова.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Активизации речевого общения способствуют игры с текстом.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перерывах между НОД, особенно если они связаны с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неподвижной позой 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(рисование, лепка,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развитие речи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ФЭМП, полезны игры малой и средней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подвижностью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Значение этих игр- активный отдых.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Подбирая игры для дневной прогулки, необходимо учитывать предыдущую деятельность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После спокойны НОД, требующих сосредоточенного внимания, рекомендуются игры более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подвижного характера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Проводятся они со всей группой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 в начале прогулки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физкультурных и музыкальных занятий, рекомендуются игры средней и малой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подвижности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Проводятся они в середине или конце прогулки.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каждый день недели следует планировать игры разного содержания и характера. Это позволит обеспечить разностороннее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развитие 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Готовясь к проведению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подвижной игры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необходимо продумать ход, расположение и возможные передвижения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распределение ролей, подготовить необходимое оборудование и материал.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Подвижные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игры делятся на два вида: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1. 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Подвижные </w:t>
      </w:r>
      <w:proofErr w:type="gramStart"/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игры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:</w:t>
      </w:r>
      <w:proofErr w:type="gram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сюжетные и бессюжетные.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Сюжетные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подвижные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игры имеют сюжет и четкие правила. Сюжет отражает явления окружающей жизни </w:t>
      </w:r>
      <w:r w:rsidRPr="00A2353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(трудовые действия людей, движение транспорта)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игровые действия связаны с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развитием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сюжета и выполнением роли. Игры этого вида используются во всех возрастных группах.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Бессюжетные игры, типа </w:t>
      </w:r>
      <w:proofErr w:type="spellStart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ловишек</w:t>
      </w:r>
      <w:proofErr w:type="spell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перебежек, связаны с выполнением конкретных двигательных заданий и требуют от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большой двигательной самостоятельности, быстроты ловкости, ориентировки в пространстве.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бессюжетным играм относятся игры с элементами соревнования. В этих играх каждый ребенок участвует сам за себя и старается выполнить задание как можно лучше.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Игры –эстафеты проводятся с разделением на команды. В них дети стремятся выполнить задание так, чтобы улучшить результат команды.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Игры с элементами спортивных игр.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Эти игры способствуют повышению уровня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физической подготовленности детей и развитию у них физических </w:t>
      </w:r>
      <w:proofErr w:type="gramStart"/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качеств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:</w:t>
      </w:r>
      <w:proofErr w:type="gram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ловкости, быстроты, глазомера и т. д.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Освоение элементов спортивных игр в дошкольном возрасте составляет основу для дальнейших занятий спортом.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Методика проведения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подвижных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игр в разных возрастных группах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Выбор игр.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Игры отбираются в соответствии с задачами воспитания, возрастными особенностями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их состоянием здоровья, подготовленностью. Принимается во внимание также место игры в режиме дня, время года, метеоролого-климатические и другие условия. Нужно учитывать и степень организованности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их дисциплинированность: если они недостаточно организованы, то сначала надо подобрать игру небольшой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подвижности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проводить ее в кругу.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Сбор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 на игру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Собрать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 игру можно разными приемами. В младшей группе воспитатель начинает играть с 3—5 детьми, постепенно к ним присоединяются остальные. Иногда он звонит в колокольчик или берет в руки красивую игрушку (зайчика, мишку, привлекая внимание малышей и тут же вовлекая их в игру.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 детьми старших групп следует заранее, еще до выхода на участок, договориться, где они соберутся, в какую игру будут играть и по какому сигналу ее начнут </w:t>
      </w:r>
      <w:r w:rsidRPr="00A2353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(слово, удар в бубен, колокольчик, взмах флажком и т. д.)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 старшей группе воспитатель может поручить своим помощниками — наиболее активным детям собрать всех для игры. Есть и другой прием: распределив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 по звеньям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предложить по сигналу собраться в установленных местах как можно быстрее </w:t>
      </w:r>
      <w:r w:rsidRPr="00A2353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(отметить, какое звено скорее собралось)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Собирать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 надо быстро 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(1—2 мин, потому что всякая задержка снижает интерес к игре.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интереса к игре.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Прежде всего, нужно создать у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 интерес к игре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Тогда они лучше усвоят ее правила, более четко будут выполнять движения, испытывать эмоциональный подъем.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Подвести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 игре нередко удается и путем вопросов, загадывания загадок. Детям младшей группы можно показать флажок, зайчика, мишку и тут же спросить: </w:t>
      </w:r>
      <w:r w:rsidRPr="00A2353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«Хотите поиграть с ними?»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 играющих, объяснение игры.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Объясняя игру важно правильно разместить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младшей группы воспитатель чаще всего ставит так, как это нужно для игры.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Старшую группу он может построить в шеренгу, полукругом или собрать около себя. Воспитатель должен стоять так, чтобы его видели все.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младшей группе все объяснения делаются, как правило, в ходе самой игры. Не прерывая ее, воспитатель размещает и перемещает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рассказывает, как нужно действовать.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старших группах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педагог сообщает название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раскрывает содержание и объясняет правила, еще до начала игры.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Успешное проведение игры во многом зависит от удачного распределения ролей, поэтому важно учитывать особенности </w:t>
      </w:r>
      <w:proofErr w:type="gramStart"/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:</w:t>
      </w:r>
      <w:proofErr w:type="gram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застенчивые,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малоподвижные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не всегда могут справиться с ответственной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ролью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но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подводить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их постепенно к этому надо; с другой стороны, нельзя поручать ответственные роли всегда одним и тем же детям, желательно, чтобы все умели выполнять эти роли.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играх с детьми младшего возраста воспитатель сначала берет на себя исполнение главной роли. И только потом, когда малыши освоятся с игрой, поручает эту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роль самим детям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старшей группе сначала объясняют игру, затем распределяют роли и размещают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Если игра проводится впервые, то это делает воспитатель, а 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потом уже сами играющие. При разделении на колонны, звенья, команды надо группировать сильных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 с более слабыми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Проведение игры и руководство ею.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Игровой деятельностью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руководит воспитатель.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Роль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его зависит от характера самой игры, от численного и возрастного состава группы, от поведения участников: чем меньше возраст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тем активнее проявляет себя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педагог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Играя с младшими детьми, он действует наравне с ними, нередко выполняя главную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роль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 в то же время руководит игрой. В средней и старшей группах воспитатель вначале тоже выполняет главную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роль сам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затем передает ее детям. Он участвует в игре и тогда, когда не хватает пары. Непосредственное участие воспитателя в игре поднимает интерес к ней, делает ее эмоциональнее.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 подает команды или звуковые и зрительные сигналы к началу игры.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 делает указания, как в ходе игры, так и перед ее повторением, оценивает действия и поведение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Указания лучше делать в положительной форме, поддерживая радостное настроение, поощряя решительность, ловкость, находчивость, инициативу — все это вызывает у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желание точно выполнять правила игры.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Игры большой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подвижности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повторяются 3—4 раза, более спокойные — 4—6 раз. Во время паузы дети выполняют более легкие упражнения или произносят слова текста. Общая продолжительность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подвижной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игры постепенно увеличивается с 5 мин в младших группах до 15 мин в старших.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Окончание игры и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подведение итогов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младших группах воспитатель заканчивает игру предложением перейти к каким-либо другим видам деятельности более спокойного характера.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старших группах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подводятся итоги </w:t>
      </w:r>
      <w:proofErr w:type="gramStart"/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игры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:</w:t>
      </w:r>
      <w:proofErr w:type="gram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отмечаются те, кто правильно выполнял движения, проявлял ловкость, быстроту, смекалку, сообразительность, соблюдал правила, выручал товарищей.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 называет и тех, кто нарушал правила и мешал товарищам.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 анализирует, как удалось достичь успеха в игре, почему </w:t>
      </w:r>
      <w:r w:rsidRPr="00A2353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«</w:t>
      </w:r>
      <w:proofErr w:type="spellStart"/>
      <w:r w:rsidRPr="00A2353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ловишка</w:t>
      </w:r>
      <w:proofErr w:type="spellEnd"/>
      <w:r w:rsidRPr="00A2353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»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быстро поймал одних, а другие ни разу не попались ему.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Подведение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итогов игры должно проходить в интересной и занимательной форме, чтобы вызвать желание в следующий раз добиться еще лучших результатов.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 обсуждению проведенной игры надо привлекать всех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детей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Это приучает их к анализу своих поступков, вызывает более сознательное отношение к выполнению правил игры и движений.</w:t>
      </w:r>
    </w:p>
    <w:p w:rsidR="00A23539" w:rsidRPr="00A23539" w:rsidRDefault="00A23539" w:rsidP="00A23539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23539" w:rsidRPr="00A23539" w:rsidRDefault="00A23539" w:rsidP="00A23539">
      <w:pPr>
        <w:spacing w:before="600" w:after="180" w:line="360" w:lineRule="atLeast"/>
        <w:jc w:val="both"/>
        <w:outlineLvl w:val="3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Используемая литература</w:t>
      </w:r>
    </w:p>
    <w:p w:rsidR="00A23539" w:rsidRPr="00A23539" w:rsidRDefault="00A23539" w:rsidP="00A23539">
      <w:pPr>
        <w:numPr>
          <w:ilvl w:val="0"/>
          <w:numId w:val="1"/>
        </w:numPr>
        <w:spacing w:before="100" w:beforeAutospacing="1" w:after="120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Хухлаева</w:t>
      </w:r>
      <w:proofErr w:type="spell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Д. В. Методика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физического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воспитания </w:t>
      </w:r>
      <w:proofErr w:type="gramStart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дошкольном учреждениях</w:t>
      </w:r>
      <w:proofErr w:type="gram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Учеб. для учащихся </w:t>
      </w:r>
      <w:proofErr w:type="spellStart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</w:t>
      </w:r>
      <w:proofErr w:type="spell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</w:t>
      </w:r>
      <w:proofErr w:type="spell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-щ по спец. №2010 </w:t>
      </w:r>
      <w:r w:rsidRPr="00A2353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«Воспитание в </w:t>
      </w:r>
      <w:proofErr w:type="spellStart"/>
      <w:r w:rsidRPr="00A2353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дошкол</w:t>
      </w:r>
      <w:proofErr w:type="spellEnd"/>
      <w:r w:rsidRPr="00A2353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. Учреждениях»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№2002 </w:t>
      </w:r>
      <w:r w:rsidRPr="00A2353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«</w:t>
      </w:r>
      <w:proofErr w:type="spellStart"/>
      <w:r w:rsidRPr="00A2353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Дошкол</w:t>
      </w:r>
      <w:proofErr w:type="spellEnd"/>
      <w:r w:rsidRPr="00A2353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. Воспитание»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-3-е изд., </w:t>
      </w:r>
      <w:proofErr w:type="spellStart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перераб</w:t>
      </w:r>
      <w:proofErr w:type="spell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И доп. – </w:t>
      </w:r>
      <w:proofErr w:type="gramStart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 :Просвещение</w:t>
      </w:r>
      <w:proofErr w:type="gram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1984.-208с., ил.</w:t>
      </w:r>
    </w:p>
    <w:p w:rsidR="00A23539" w:rsidRPr="00A23539" w:rsidRDefault="00A23539" w:rsidP="00A23539">
      <w:pPr>
        <w:numPr>
          <w:ilvl w:val="0"/>
          <w:numId w:val="1"/>
        </w:numPr>
        <w:spacing w:before="100" w:beforeAutospacing="1" w:after="120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Осокина Т. И.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Физическая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культура в детском саду. Пособие для воспитателей дет. сада. изд. 2-е, </w:t>
      </w:r>
      <w:proofErr w:type="spellStart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испр</w:t>
      </w:r>
      <w:proofErr w:type="spell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gramStart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 ,»</w:t>
      </w:r>
      <w:proofErr w:type="spellStart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Просвящение</w:t>
      </w:r>
      <w:proofErr w:type="spellEnd"/>
      <w:proofErr w:type="gram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1978.287с. с ил.</w:t>
      </w:r>
    </w:p>
    <w:p w:rsidR="00A23539" w:rsidRPr="00A23539" w:rsidRDefault="00A23539" w:rsidP="00A23539">
      <w:pPr>
        <w:numPr>
          <w:ilvl w:val="0"/>
          <w:numId w:val="1"/>
        </w:numPr>
        <w:spacing w:before="100" w:beforeAutospacing="1" w:after="120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Тимофеева Е. А. </w:t>
      </w:r>
      <w:r w:rsidRPr="00A235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Подвижные</w:t>
      </w:r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игры с детьми младшего дошкольного возраста: Кн. для воспитателей дет. Сада. -2-е изд., </w:t>
      </w:r>
      <w:proofErr w:type="spellStart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испр</w:t>
      </w:r>
      <w:proofErr w:type="spell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и доп. – </w:t>
      </w:r>
      <w:proofErr w:type="gramStart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 :</w:t>
      </w:r>
      <w:proofErr w:type="gram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Просвящение,1986.-79с., ил.</w:t>
      </w:r>
    </w:p>
    <w:p w:rsidR="00A23539" w:rsidRPr="00A23539" w:rsidRDefault="00A23539" w:rsidP="00A23539">
      <w:pPr>
        <w:numPr>
          <w:ilvl w:val="0"/>
          <w:numId w:val="1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Адашкявичене</w:t>
      </w:r>
      <w:proofErr w:type="spell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Э. Й. Спортивные игры и упражнения в детском саду: Кн. для воспитателя дет. сада. - </w:t>
      </w:r>
      <w:proofErr w:type="gramStart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 :</w:t>
      </w:r>
      <w:proofErr w:type="gramEnd"/>
      <w:r w:rsidRPr="00A235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Просвящение,1992.-159 с. :ил.</w:t>
      </w:r>
    </w:p>
    <w:p w:rsidR="000051F7" w:rsidRPr="00A23539" w:rsidRDefault="000051F7" w:rsidP="00A2353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051F7" w:rsidRPr="00A2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455D"/>
    <w:multiLevelType w:val="multilevel"/>
    <w:tmpl w:val="A4747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1F7"/>
    <w:rsid w:val="000051F7"/>
    <w:rsid w:val="00A2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EAB0D"/>
  <w15:chartTrackingRefBased/>
  <w15:docId w15:val="{C4B78F33-97ED-4E99-ADA9-18E5AE702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35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A2353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235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23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3539"/>
    <w:rPr>
      <w:b/>
      <w:bCs/>
    </w:rPr>
  </w:style>
  <w:style w:type="character" w:styleId="a5">
    <w:name w:val="Emphasis"/>
    <w:basedOn w:val="a0"/>
    <w:uiPriority w:val="20"/>
    <w:qFormat/>
    <w:rsid w:val="00A2353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235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2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1335</Words>
  <Characters>7616</Characters>
  <Application>Microsoft Office Word</Application>
  <DocSecurity>0</DocSecurity>
  <Lines>63</Lines>
  <Paragraphs>17</Paragraphs>
  <ScaleCrop>false</ScaleCrop>
  <Company/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2023-09-08T14:21:00Z</dcterms:created>
  <dcterms:modified xsi:type="dcterms:W3CDTF">2023-09-08T14:23:00Z</dcterms:modified>
</cp:coreProperties>
</file>