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07" w:rsidRPr="00F24A44" w:rsidRDefault="00720F07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E4F86">
        <w:rPr>
          <w:rFonts w:ascii="Times New Roman" w:hAnsi="Times New Roman" w:cs="Times New Roman"/>
          <w:color w:val="000000"/>
          <w:sz w:val="26"/>
          <w:szCs w:val="26"/>
        </w:rPr>
        <w:t>Санкт-Петербургское государственное бюджетное стационарное учреждение социального обслуживания «Дом-интернат для детей с отклонениями в умственном развитии №4»</w:t>
      </w:r>
    </w:p>
    <w:p w:rsidR="003E4F86" w:rsidRPr="00F24A44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P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Pr="00F24A44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Pr="00F24A44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Pr="00F24A44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Pr="00F24A44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Pr="00F24A44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Pr="00F24A44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E4F86" w:rsidRP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7"/>
        </w:rPr>
      </w:pPr>
      <w:r w:rsidRPr="003E4F86">
        <w:rPr>
          <w:rFonts w:ascii="Times New Roman" w:hAnsi="Times New Roman" w:cs="Times New Roman"/>
          <w:color w:val="000000"/>
          <w:sz w:val="32"/>
          <w:szCs w:val="27"/>
        </w:rPr>
        <w:t>Доклад на тему:</w:t>
      </w: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  <w:r w:rsidRPr="003E4F86">
        <w:rPr>
          <w:rFonts w:ascii="Times New Roman" w:hAnsi="Times New Roman" w:cs="Times New Roman"/>
          <w:b/>
          <w:color w:val="000000"/>
          <w:sz w:val="32"/>
          <w:szCs w:val="27"/>
        </w:rPr>
        <w:t>«Коммуникативные паспорта»</w:t>
      </w: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720F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32"/>
          <w:szCs w:val="27"/>
        </w:rPr>
      </w:pPr>
      <w:r>
        <w:rPr>
          <w:rFonts w:ascii="Times New Roman" w:hAnsi="Times New Roman" w:cs="Times New Roman"/>
          <w:b/>
          <w:color w:val="000000"/>
          <w:sz w:val="32"/>
          <w:szCs w:val="27"/>
        </w:rPr>
        <w:t xml:space="preserve">Воспитатель: </w:t>
      </w:r>
    </w:p>
    <w:p w:rsidR="003E4F86" w:rsidRDefault="00F24A44" w:rsidP="003E4F8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32"/>
          <w:szCs w:val="27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27"/>
        </w:rPr>
        <w:t>Казичева</w:t>
      </w:r>
      <w:proofErr w:type="spellEnd"/>
      <w:r>
        <w:rPr>
          <w:rFonts w:ascii="Times New Roman" w:hAnsi="Times New Roman" w:cs="Times New Roman"/>
          <w:color w:val="000000"/>
          <w:sz w:val="32"/>
          <w:szCs w:val="27"/>
        </w:rPr>
        <w:t xml:space="preserve"> Елена</w:t>
      </w:r>
      <w:r w:rsidR="003E4F86">
        <w:rPr>
          <w:rFonts w:ascii="Times New Roman" w:hAnsi="Times New Roman" w:cs="Times New Roman"/>
          <w:color w:val="000000"/>
          <w:sz w:val="32"/>
          <w:szCs w:val="27"/>
        </w:rPr>
        <w:t xml:space="preserve"> Евгеньевна</w:t>
      </w:r>
    </w:p>
    <w:p w:rsidR="003E4F86" w:rsidRDefault="003E4F86" w:rsidP="003E4F8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7"/>
        </w:rPr>
      </w:pPr>
    </w:p>
    <w:p w:rsidR="003E4F86" w:rsidRDefault="003E4F86" w:rsidP="003E4F86">
      <w:pPr>
        <w:pStyle w:val="a5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Санкт-Петербург</w:t>
      </w:r>
    </w:p>
    <w:p w:rsidR="003E4F86" w:rsidRPr="003E4F86" w:rsidRDefault="003E4F86" w:rsidP="003E4F86">
      <w:pPr>
        <w:pStyle w:val="a5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202</w:t>
      </w:r>
      <w:r w:rsidR="00F24A44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учебный год</w:t>
      </w:r>
    </w:p>
    <w:p w:rsidR="00C3748E" w:rsidRDefault="00C3748E" w:rsidP="007C64CA">
      <w:pPr>
        <w:pStyle w:val="a3"/>
        <w:numPr>
          <w:ilvl w:val="0"/>
          <w:numId w:val="1"/>
        </w:numPr>
        <w:spacing w:after="0" w:line="240" w:lineRule="auto"/>
        <w:ind w:left="709" w:firstLine="142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ЧТО ТАКОЕ КОММУНИКАТИВНЫЙ ПАСПОРТ И ДЛЯ ЧЕГО ОН НУЖЕН</w:t>
      </w:r>
    </w:p>
    <w:p w:rsidR="005D060C" w:rsidRPr="005D060C" w:rsidRDefault="005D060C" w:rsidP="005D060C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D060C" w:rsidRDefault="00C3748E" w:rsidP="005D0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b/>
          <w:sz w:val="28"/>
          <w:szCs w:val="28"/>
        </w:rPr>
        <w:t>Коммуникативный паспорт</w:t>
      </w:r>
      <w:r w:rsidRPr="005D060C">
        <w:rPr>
          <w:rFonts w:ascii="Times New Roman" w:hAnsi="Times New Roman" w:cs="Times New Roman"/>
          <w:sz w:val="28"/>
          <w:szCs w:val="28"/>
        </w:rPr>
        <w:t xml:space="preserve"> – это инструмент, позволяющий людям с выраженными речевыми и/или коммуникативными трудностями быстро и эффективно сообщить другим необходимую информацию о себе. Паспорт представляет информацию в </w:t>
      </w:r>
      <w:proofErr w:type="gramStart"/>
      <w:r w:rsidRPr="005D060C">
        <w:rPr>
          <w:rFonts w:ascii="Times New Roman" w:hAnsi="Times New Roman" w:cs="Times New Roman"/>
          <w:sz w:val="28"/>
          <w:szCs w:val="28"/>
        </w:rPr>
        <w:t>легко доступном</w:t>
      </w:r>
      <w:proofErr w:type="gramEnd"/>
      <w:r w:rsidRPr="005D060C">
        <w:rPr>
          <w:rFonts w:ascii="Times New Roman" w:hAnsi="Times New Roman" w:cs="Times New Roman"/>
          <w:sz w:val="28"/>
          <w:szCs w:val="28"/>
        </w:rPr>
        <w:t xml:space="preserve"> формате. Паспорт нужен детям и взрослым, если у них:</w:t>
      </w:r>
    </w:p>
    <w:p w:rsidR="005D060C" w:rsidRPr="005D060C" w:rsidRDefault="00C3748E" w:rsidP="005D060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тяжелые нарушения речевого/коммуникативного развития;</w:t>
      </w:r>
    </w:p>
    <w:p w:rsidR="000274AD" w:rsidRDefault="00C3748E" w:rsidP="000274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временная утрата способности к коммуникации;</w:t>
      </w:r>
    </w:p>
    <w:p w:rsidR="00720F07" w:rsidRPr="00720F07" w:rsidRDefault="00C3748E" w:rsidP="00720F0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состояние деменции или постепенное снижение способности к коммуникации.</w:t>
      </w:r>
    </w:p>
    <w:p w:rsidR="00C3748E" w:rsidRPr="005D060C" w:rsidRDefault="00C3748E" w:rsidP="005D0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Обычно коммуникати</w:t>
      </w:r>
      <w:r w:rsidR="004677F1">
        <w:rPr>
          <w:rFonts w:ascii="Times New Roman" w:hAnsi="Times New Roman" w:cs="Times New Roman"/>
          <w:sz w:val="28"/>
          <w:szCs w:val="28"/>
        </w:rPr>
        <w:t xml:space="preserve">вный паспорт представляет собой </w:t>
      </w:r>
      <w:r w:rsidR="005D060C">
        <w:rPr>
          <w:rFonts w:ascii="Times New Roman" w:hAnsi="Times New Roman" w:cs="Times New Roman"/>
          <w:sz w:val="28"/>
          <w:szCs w:val="28"/>
        </w:rPr>
        <w:t>п</w:t>
      </w:r>
      <w:r w:rsidRPr="005D060C">
        <w:rPr>
          <w:rFonts w:ascii="Times New Roman" w:hAnsi="Times New Roman" w:cs="Times New Roman"/>
          <w:sz w:val="28"/>
          <w:szCs w:val="28"/>
        </w:rPr>
        <w:t>ривлекательно оформленный в соответствии с пожеланиями хозяина буклет из фраз и картинок, содержащий основные биографические сведения, медицинскую и персональную информацию. Он просто организован и легко читается неспециалистом. Информация представлена в позитивном ключе и от первого лица.</w:t>
      </w:r>
    </w:p>
    <w:p w:rsidR="00C3748E" w:rsidRPr="005D060C" w:rsidRDefault="00C3748E" w:rsidP="005D0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 xml:space="preserve">Идея коммуникативного паспорта родилась более четверти века назад, в 1991 году, у английского специалиста 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Салли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Миллар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Sally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Millar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>).</w:t>
      </w:r>
    </w:p>
    <w:p w:rsidR="00C3748E" w:rsidRPr="005D060C" w:rsidRDefault="00C3748E" w:rsidP="005D0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Салли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Миллар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 xml:space="preserve">, паспорт – особый способ выбора и подачи информации. В отличие от медицинского или психолого-педагогического заключения, он не содержит всю информацию – только КЛЮЧЕВУЮ, для того чтобы помогать хозяину паспорта общаться. </w:t>
      </w:r>
    </w:p>
    <w:p w:rsidR="005D060C" w:rsidRDefault="00C3748E" w:rsidP="005D0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D060C">
        <w:rPr>
          <w:rFonts w:ascii="Times New Roman" w:hAnsi="Times New Roman" w:cs="Times New Roman"/>
          <w:sz w:val="28"/>
          <w:szCs w:val="28"/>
        </w:rPr>
        <w:t>Салли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Миллар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 xml:space="preserve"> отмечает, что:</w:t>
      </w:r>
    </w:p>
    <w:p w:rsidR="005D060C" w:rsidRPr="005D060C" w:rsidRDefault="00C3748E" w:rsidP="000274AD">
      <w:pPr>
        <w:pStyle w:val="a3"/>
        <w:numPr>
          <w:ilvl w:val="0"/>
          <w:numId w:val="26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Паспорт принадлежит хозяину – НЕ родителям, НЕ школе и НЕ персоналу учреждения! Он написан от первого лица и ВСЕГДА находится рядом со своим владельцем. Это особенно важно в новых или незнакомых ситуациях.</w:t>
      </w:r>
    </w:p>
    <w:p w:rsidR="005D060C" w:rsidRDefault="00C3748E" w:rsidP="000274AD">
      <w:pPr>
        <w:pStyle w:val="a3"/>
        <w:numPr>
          <w:ilvl w:val="0"/>
          <w:numId w:val="26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Паспорт – не просто список «любит – не любит» или фотоальбом человека и его занятий. Он включает более ценную информацию о коммуникации, например: «как помочь мне сделать выбор», «как я показываю, что мне нравится, а что нет» и пр.</w:t>
      </w:r>
    </w:p>
    <w:p w:rsidR="00F82F7C" w:rsidRPr="005D060C" w:rsidRDefault="00F82F7C" w:rsidP="000274AD">
      <w:pPr>
        <w:pStyle w:val="a3"/>
        <w:numPr>
          <w:ilvl w:val="0"/>
          <w:numId w:val="26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Паспорт может показать в деталях, как его хозяин использует коммуникативную систему и какие условия для этого нужны, а не просто «Джейн пользуется коммуникативной книгой».</w:t>
      </w:r>
    </w:p>
    <w:p w:rsidR="00F82F7C" w:rsidRPr="005D060C" w:rsidRDefault="00F82F7C" w:rsidP="000274AD">
      <w:pPr>
        <w:pStyle w:val="a3"/>
        <w:numPr>
          <w:ilvl w:val="0"/>
          <w:numId w:val="26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Паспорт должен содержать понятную информацию. Например, в отношении особенностей зрения: это не должно быть описание зрительных нарушений, полей зрения, остроты и пр. – но запись о том, что нужно знать, чтобы работать с ребенком или взрослым.</w:t>
      </w:r>
    </w:p>
    <w:p w:rsidR="00F82F7C" w:rsidRPr="005D060C" w:rsidRDefault="00F82F7C" w:rsidP="000274AD">
      <w:pPr>
        <w:pStyle w:val="a3"/>
        <w:numPr>
          <w:ilvl w:val="0"/>
          <w:numId w:val="26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 xml:space="preserve">Паспорт – полезный инструмент для обсуждения, когда надо собрать мнения о человеке с тяжелыми нарушениями коммуникации (и записать их, чтобы они не потерялись). Паспорт может стать </w:t>
      </w:r>
      <w:r w:rsidRPr="005D060C">
        <w:rPr>
          <w:rFonts w:ascii="Times New Roman" w:hAnsi="Times New Roman" w:cs="Times New Roman"/>
          <w:sz w:val="28"/>
          <w:szCs w:val="28"/>
        </w:rPr>
        <w:lastRenderedPageBreak/>
        <w:t>руководством в общении с человеком: например, как лучше всего задавать вопросы или как понять, доволен ребенок или расстроен.</w:t>
      </w:r>
    </w:p>
    <w:p w:rsidR="00F82F7C" w:rsidRPr="005D060C" w:rsidRDefault="00F82F7C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82F7C" w:rsidRPr="005D060C" w:rsidRDefault="00F82F7C" w:rsidP="007C64CA">
      <w:pPr>
        <w:pStyle w:val="a3"/>
        <w:numPr>
          <w:ilvl w:val="0"/>
          <w:numId w:val="1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t>ЧТО НЕ ЯВЛЯЕТСЯ КОММУНИКАТИВНЫМ ПАСПОРТОМ</w:t>
      </w:r>
    </w:p>
    <w:p w:rsidR="00F35B2D" w:rsidRPr="005D060C" w:rsidRDefault="00F35B2D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82F7C" w:rsidRPr="005D060C" w:rsidRDefault="00F82F7C" w:rsidP="000274AD">
      <w:pPr>
        <w:pStyle w:val="a3"/>
        <w:numPr>
          <w:ilvl w:val="0"/>
          <w:numId w:val="30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Коммуникативный паспорт – это н</w:t>
      </w:r>
      <w:r w:rsidR="005D060C" w:rsidRPr="005D060C">
        <w:rPr>
          <w:rFonts w:ascii="Times New Roman" w:hAnsi="Times New Roman" w:cs="Times New Roman"/>
          <w:sz w:val="28"/>
          <w:szCs w:val="28"/>
        </w:rPr>
        <w:t>е список диагнозов или проблем.</w:t>
      </w:r>
    </w:p>
    <w:p w:rsidR="00F82F7C" w:rsidRPr="005D060C" w:rsidRDefault="00F82F7C" w:rsidP="000274AD">
      <w:pPr>
        <w:pStyle w:val="a3"/>
        <w:numPr>
          <w:ilvl w:val="0"/>
          <w:numId w:val="30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 xml:space="preserve">Например, неправильно будет включить такую запись: «У меня 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гиперкинетическая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 xml:space="preserve"> форма детского церебрального паралича и умеренная умственная отсталость». Пример неправильной и некорректной записи: «Я плохо говорю. У меня проблемы с поведением».</w:t>
      </w:r>
    </w:p>
    <w:p w:rsidR="00F82F7C" w:rsidRPr="005D060C" w:rsidRDefault="00F82F7C" w:rsidP="000274AD">
      <w:pPr>
        <w:pStyle w:val="a3"/>
        <w:numPr>
          <w:ilvl w:val="0"/>
          <w:numId w:val="30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Коммуникативный паспорт – не инструмент оценки и не психолого-педагогическая характеристика. В частности, неверно будет включить такую запись: «Я – посещаю школу пятый год… Уровень моего произвольного внимания… Мои академические навыки… Мои коммуникативные навыки...»</w:t>
      </w:r>
    </w:p>
    <w:p w:rsidR="00F82F7C" w:rsidRPr="005D060C" w:rsidRDefault="00F82F7C" w:rsidP="000274AD">
      <w:pPr>
        <w:pStyle w:val="a3"/>
        <w:numPr>
          <w:ilvl w:val="0"/>
          <w:numId w:val="30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Коммуникативный паспорт – не альбом с фотографиями и картинками для рассматривания.</w:t>
      </w:r>
    </w:p>
    <w:p w:rsidR="00635A91" w:rsidRPr="005D060C" w:rsidRDefault="00635A91" w:rsidP="005D060C">
      <w:pPr>
        <w:pStyle w:val="a3"/>
        <w:spacing w:after="0" w:line="240" w:lineRule="auto"/>
        <w:ind w:left="1080" w:firstLine="709"/>
        <w:rPr>
          <w:rFonts w:ascii="Times New Roman" w:hAnsi="Times New Roman" w:cs="Times New Roman"/>
          <w:sz w:val="28"/>
          <w:szCs w:val="28"/>
        </w:rPr>
      </w:pPr>
    </w:p>
    <w:p w:rsidR="00F82F7C" w:rsidRPr="005D060C" w:rsidRDefault="00F82F7C" w:rsidP="007C64CA">
      <w:pPr>
        <w:pStyle w:val="a3"/>
        <w:numPr>
          <w:ilvl w:val="0"/>
          <w:numId w:val="1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t>ЧТО НАДО ВКЛЮЧИТЬ В КОМУНИКАТИВНЫЙ ПАСПОРТ</w:t>
      </w:r>
    </w:p>
    <w:p w:rsidR="00635A91" w:rsidRPr="005D060C" w:rsidRDefault="00635A91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D060C" w:rsidRPr="004677F1" w:rsidRDefault="00F82F7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Приступая к выбору содержания коммуникативного паспорта, полезно поставить себя на место его будущего </w:t>
      </w:r>
      <w:r w:rsidR="001462E1" w:rsidRPr="004677F1">
        <w:rPr>
          <w:rFonts w:ascii="Times New Roman" w:hAnsi="Times New Roman" w:cs="Times New Roman"/>
          <w:sz w:val="28"/>
          <w:szCs w:val="28"/>
        </w:rPr>
        <w:t>владельца и ответить на вопросы</w:t>
      </w:r>
      <w:r w:rsidRPr="004677F1">
        <w:rPr>
          <w:rFonts w:ascii="Times New Roman" w:hAnsi="Times New Roman" w:cs="Times New Roman"/>
          <w:sz w:val="28"/>
          <w:szCs w:val="28"/>
        </w:rPr>
        <w:t>, перечисленные ниже, от первого лица – так, как это будет оформлено в паспорте.</w:t>
      </w:r>
    </w:p>
    <w:p w:rsidR="005D060C" w:rsidRDefault="00F82F7C" w:rsidP="005D060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Мои личные данные, в том числе имя, адрес, день рождения.</w:t>
      </w:r>
    </w:p>
    <w:p w:rsidR="005D060C" w:rsidRDefault="00F82F7C" w:rsidP="005D060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Важная информация о моей семье и друзьях.</w:t>
      </w:r>
    </w:p>
    <w:p w:rsidR="005D060C" w:rsidRDefault="00F82F7C" w:rsidP="005D060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Как ко мне обращаться так, чтобы я понял.</w:t>
      </w:r>
    </w:p>
    <w:p w:rsidR="005D060C" w:rsidRDefault="00F82F7C" w:rsidP="005D060C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Например:</w:t>
      </w:r>
    </w:p>
    <w:p w:rsidR="005D060C" w:rsidRDefault="00F82F7C" w:rsidP="005D060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Использовать простые и короткие предложения.</w:t>
      </w:r>
    </w:p>
    <w:p w:rsidR="005D060C" w:rsidRDefault="00F82F7C" w:rsidP="005D060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Обращаться ко мне по имени, чтобы привлечь мое внимание.</w:t>
      </w:r>
    </w:p>
    <w:p w:rsidR="005D060C" w:rsidRDefault="00F82F7C" w:rsidP="005D060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Использовать визуальную поддержку, например, картинки и символы.</w:t>
      </w:r>
    </w:p>
    <w:p w:rsidR="005D060C" w:rsidRDefault="00F82F7C" w:rsidP="005D060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 xml:space="preserve">Использовать символы </w:t>
      </w:r>
      <w:proofErr w:type="spellStart"/>
      <w:r w:rsidRPr="005D060C">
        <w:rPr>
          <w:rFonts w:ascii="Times New Roman" w:hAnsi="Times New Roman" w:cs="Times New Roman"/>
          <w:sz w:val="28"/>
          <w:szCs w:val="28"/>
        </w:rPr>
        <w:t>Макатон</w:t>
      </w:r>
      <w:proofErr w:type="spellEnd"/>
      <w:r w:rsidRPr="005D060C">
        <w:rPr>
          <w:rFonts w:ascii="Times New Roman" w:hAnsi="Times New Roman" w:cs="Times New Roman"/>
          <w:sz w:val="28"/>
          <w:szCs w:val="28"/>
        </w:rPr>
        <w:t>.</w:t>
      </w:r>
    </w:p>
    <w:p w:rsidR="00F82F7C" w:rsidRPr="005D060C" w:rsidRDefault="00F82F7C" w:rsidP="005D060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Несколько раз повторить.</w:t>
      </w:r>
    </w:p>
    <w:p w:rsidR="00F82F7C" w:rsidRPr="005D060C" w:rsidRDefault="00F82F7C" w:rsidP="005D060C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>Как я могу рассказать тебе о чем-то:</w:t>
      </w:r>
    </w:p>
    <w:p w:rsid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Что я делаю, когда мне весело/грустно (например, улыбаюсь).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Как я показываю, что хочу что-либо.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 xml:space="preserve">Как я показываю, что мне </w:t>
      </w:r>
      <w:proofErr w:type="gramStart"/>
      <w:r w:rsidRPr="000274AD">
        <w:rPr>
          <w:rFonts w:ascii="Times New Roman" w:hAnsi="Times New Roman" w:cs="Times New Roman"/>
          <w:sz w:val="28"/>
          <w:szCs w:val="28"/>
        </w:rPr>
        <w:t>нравится</w:t>
      </w:r>
      <w:proofErr w:type="gramEnd"/>
      <w:r w:rsidRPr="000274AD">
        <w:rPr>
          <w:rFonts w:ascii="Times New Roman" w:hAnsi="Times New Roman" w:cs="Times New Roman"/>
          <w:sz w:val="28"/>
          <w:szCs w:val="28"/>
        </w:rPr>
        <w:t xml:space="preserve"> / не нравится что-либо.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Как я могу сказать «да» и «нет».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Как я выбираю (например, показываю на картинки или на реальные предметы).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Как я показываю, что мне больно.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Как я привлекаю внимание.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lastRenderedPageBreak/>
        <w:t>Как я показываю, что устал.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Как я показываю, что мне скучно.</w:t>
      </w:r>
    </w:p>
    <w:p w:rsidR="00F82F7C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Как я показываю, что голоден или хочу пить.</w:t>
      </w:r>
    </w:p>
    <w:p w:rsidR="00635A91" w:rsidRPr="000274AD" w:rsidRDefault="00F82F7C" w:rsidP="000274A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 xml:space="preserve">Использую ли я коммуникативную книгу или устройство для генерирования речи. </w:t>
      </w:r>
      <w:proofErr w:type="gramStart"/>
      <w:r w:rsidRPr="000274AD">
        <w:rPr>
          <w:rFonts w:ascii="Times New Roman" w:hAnsi="Times New Roman" w:cs="Times New Roman"/>
          <w:sz w:val="28"/>
          <w:szCs w:val="28"/>
        </w:rPr>
        <w:t>(Например:</w:t>
      </w:r>
      <w:proofErr w:type="gramEnd"/>
      <w:r w:rsidRPr="000274AD">
        <w:rPr>
          <w:rFonts w:ascii="Times New Roman" w:hAnsi="Times New Roman" w:cs="Times New Roman"/>
          <w:sz w:val="28"/>
          <w:szCs w:val="28"/>
        </w:rPr>
        <w:t xml:space="preserve"> «У меня есть коммуникативная книга, чтобы общаться. Обычно она находится </w:t>
      </w:r>
      <w:proofErr w:type="gramStart"/>
      <w:r w:rsidRPr="000274A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274AD">
        <w:rPr>
          <w:rFonts w:ascii="Times New Roman" w:hAnsi="Times New Roman" w:cs="Times New Roman"/>
          <w:sz w:val="28"/>
          <w:szCs w:val="28"/>
        </w:rPr>
        <w:t xml:space="preserve"> (на)…». Или: «У меня есть коммуникативное устройство. </w:t>
      </w:r>
      <w:proofErr w:type="gramStart"/>
      <w:r w:rsidRPr="000274AD">
        <w:rPr>
          <w:rFonts w:ascii="Times New Roman" w:hAnsi="Times New Roman" w:cs="Times New Roman"/>
          <w:sz w:val="28"/>
          <w:szCs w:val="28"/>
        </w:rPr>
        <w:t>Оно находится в …»).</w:t>
      </w:r>
      <w:proofErr w:type="gramEnd"/>
    </w:p>
    <w:p w:rsidR="00F82F7C" w:rsidRPr="000274AD" w:rsidRDefault="00F82F7C" w:rsidP="000274AD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То, что я люблю / то, что я не люблю: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Предметы.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Места.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Занятия.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Определенных людей.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Музыку.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Телевизионные программы.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Игры.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Еду и напитки.</w:t>
      </w:r>
    </w:p>
    <w:p w:rsidR="00635A91" w:rsidRPr="000274AD" w:rsidRDefault="00635A91" w:rsidP="000274A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Люблю быть среди других людей или предпочитаю уединение.</w:t>
      </w:r>
    </w:p>
    <w:p w:rsidR="00635A91" w:rsidRPr="000274AD" w:rsidRDefault="00635A91" w:rsidP="000274AD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Места, в которых я быва</w:t>
      </w:r>
      <w:proofErr w:type="gramStart"/>
      <w:r w:rsidRPr="000274AD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0274AD">
        <w:rPr>
          <w:rFonts w:ascii="Times New Roman" w:hAnsi="Times New Roman" w:cs="Times New Roman"/>
          <w:sz w:val="28"/>
          <w:szCs w:val="28"/>
        </w:rPr>
        <w:t>а).</w:t>
      </w:r>
    </w:p>
    <w:p w:rsidR="000274AD" w:rsidRDefault="00635A91" w:rsidP="000274AD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В этом мне нужна помощь и поддержка.</w:t>
      </w:r>
    </w:p>
    <w:p w:rsidR="00635A91" w:rsidRPr="000274AD" w:rsidRDefault="00635A91" w:rsidP="000274AD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Например:</w:t>
      </w:r>
    </w:p>
    <w:p w:rsidR="00635A91" w:rsidRPr="000274AD" w:rsidRDefault="00635A91" w:rsidP="000274A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Туалет.</w:t>
      </w:r>
    </w:p>
    <w:p w:rsidR="00635A91" w:rsidRPr="000274AD" w:rsidRDefault="00635A91" w:rsidP="000274A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Еда и питье, в том числе особенности кормления и питья (чашка, бутылочка и пр.)</w:t>
      </w:r>
      <w:proofErr w:type="gramStart"/>
      <w:r w:rsidRPr="000274AD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0274AD">
        <w:rPr>
          <w:rFonts w:ascii="Times New Roman" w:hAnsi="Times New Roman" w:cs="Times New Roman"/>
          <w:sz w:val="28"/>
          <w:szCs w:val="28"/>
        </w:rPr>
        <w:t>омогенизированная пища, загущенное питье, то, как я сижу во время еды, питья и другие важные вещи.</w:t>
      </w:r>
    </w:p>
    <w:p w:rsidR="00635A91" w:rsidRPr="000274AD" w:rsidRDefault="00635A91" w:rsidP="000274A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Зайти в машину и выйти из нее.</w:t>
      </w:r>
    </w:p>
    <w:p w:rsidR="000274AD" w:rsidRDefault="00635A91" w:rsidP="000274AD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Другие важные вещи.</w:t>
      </w:r>
    </w:p>
    <w:p w:rsidR="00635A91" w:rsidRPr="000274AD" w:rsidRDefault="00635A91" w:rsidP="000274AD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В том числе:</w:t>
      </w:r>
    </w:p>
    <w:p w:rsidR="00635A91" w:rsidRPr="000274AD" w:rsidRDefault="00635A91" w:rsidP="000274AD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Pr="000274AD">
        <w:rPr>
          <w:rFonts w:ascii="Times New Roman" w:hAnsi="Times New Roman" w:cs="Times New Roman"/>
          <w:sz w:val="28"/>
          <w:szCs w:val="28"/>
        </w:rPr>
        <w:t>гастростомы</w:t>
      </w:r>
      <w:proofErr w:type="spellEnd"/>
      <w:r w:rsidRPr="000274AD">
        <w:rPr>
          <w:rFonts w:ascii="Times New Roman" w:hAnsi="Times New Roman" w:cs="Times New Roman"/>
          <w:sz w:val="28"/>
          <w:szCs w:val="28"/>
        </w:rPr>
        <w:t>, специальная диета.</w:t>
      </w:r>
    </w:p>
    <w:p w:rsidR="00635A91" w:rsidRPr="000274AD" w:rsidRDefault="00635A91" w:rsidP="000274AD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Необычное поведение.</w:t>
      </w:r>
    </w:p>
    <w:p w:rsidR="00635A91" w:rsidRPr="000274AD" w:rsidRDefault="00635A91" w:rsidP="000274AD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Необычный режим сна.</w:t>
      </w:r>
    </w:p>
    <w:p w:rsidR="00635A91" w:rsidRPr="000274AD" w:rsidRDefault="00635A91" w:rsidP="000274AD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Важные особенности нагрузки и отдыха.</w:t>
      </w:r>
    </w:p>
    <w:p w:rsidR="000274AD" w:rsidRDefault="00635A91" w:rsidP="000274AD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Зрение, слух, мобильность и движение. Например: «Для меня важно в течение дня менять позу. Никому не понравится целый день сидеть! Еще я люблю хорошо вытянуться и крутиться на ковре или на кровати».</w:t>
      </w:r>
    </w:p>
    <w:p w:rsidR="00635A91" w:rsidRPr="000274AD" w:rsidRDefault="00635A91" w:rsidP="000274AD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Заболевания (в том числе аллергия, эпилепсия).</w:t>
      </w:r>
      <w:r w:rsidR="000274AD">
        <w:rPr>
          <w:rFonts w:ascii="Times New Roman" w:hAnsi="Times New Roman" w:cs="Times New Roman"/>
          <w:sz w:val="28"/>
          <w:szCs w:val="28"/>
        </w:rPr>
        <w:t xml:space="preserve"> Например: </w:t>
      </w:r>
      <w:r w:rsidR="000274AD" w:rsidRPr="000274AD">
        <w:rPr>
          <w:rFonts w:ascii="Times New Roman" w:hAnsi="Times New Roman" w:cs="Times New Roman"/>
          <w:sz w:val="28"/>
          <w:szCs w:val="28"/>
        </w:rPr>
        <w:t>«Никаких орехов! Никогда! Смертельно опасно!»</w:t>
      </w:r>
      <w:r w:rsidR="000274AD">
        <w:rPr>
          <w:rFonts w:ascii="Times New Roman" w:hAnsi="Times New Roman" w:cs="Times New Roman"/>
          <w:sz w:val="28"/>
          <w:szCs w:val="28"/>
        </w:rPr>
        <w:t>.</w:t>
      </w:r>
    </w:p>
    <w:p w:rsidR="00891929" w:rsidRPr="005D060C" w:rsidRDefault="00891929" w:rsidP="005D060C">
      <w:pPr>
        <w:pStyle w:val="a3"/>
        <w:spacing w:after="0" w:line="240" w:lineRule="auto"/>
        <w:ind w:left="2204" w:firstLine="709"/>
        <w:rPr>
          <w:rFonts w:ascii="Times New Roman" w:hAnsi="Times New Roman" w:cs="Times New Roman"/>
          <w:sz w:val="28"/>
          <w:szCs w:val="28"/>
        </w:rPr>
      </w:pPr>
    </w:p>
    <w:p w:rsidR="00891929" w:rsidRPr="005D060C" w:rsidRDefault="00891929" w:rsidP="007C64CA">
      <w:pPr>
        <w:pStyle w:val="a3"/>
        <w:numPr>
          <w:ilvl w:val="0"/>
          <w:numId w:val="1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t>КТО И КАК СОСТАВЛЯЕТ КОММУНИКАТИВНЫЙ ПАСПОРТ</w:t>
      </w:r>
    </w:p>
    <w:p w:rsidR="00891929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1929" w:rsidRPr="004677F1" w:rsidRDefault="00891929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В целом коммуникативный паспорт может сделать любой человек, который хорошо знает данного ребенка или взрослого. Хорошей практикой и золотым стандартом является командное составление паспорта в сотрудничестве с семьей. Однако самое г</w:t>
      </w:r>
      <w:r w:rsidR="001462E1" w:rsidRPr="004677F1">
        <w:rPr>
          <w:rFonts w:ascii="Times New Roman" w:hAnsi="Times New Roman" w:cs="Times New Roman"/>
          <w:sz w:val="28"/>
          <w:szCs w:val="28"/>
        </w:rPr>
        <w:t>лавное</w:t>
      </w:r>
      <w:r w:rsidRPr="004677F1">
        <w:rPr>
          <w:rFonts w:ascii="Times New Roman" w:hAnsi="Times New Roman" w:cs="Times New Roman"/>
          <w:sz w:val="28"/>
          <w:szCs w:val="28"/>
        </w:rPr>
        <w:t>, чтобы сам владелец паспорта был включен в его создание. Например, ребенок может выбрать цвет картинок или форму паспорта.</w:t>
      </w:r>
    </w:p>
    <w:p w:rsidR="00891929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1929" w:rsidRPr="005D060C" w:rsidRDefault="00891929" w:rsidP="007C64CA">
      <w:pPr>
        <w:pStyle w:val="a3"/>
        <w:numPr>
          <w:ilvl w:val="0"/>
          <w:numId w:val="1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t>ПЛЮСЫ И МИНУСЫ КОММУНИКАТИВНОГО ПАСПОРТА</w:t>
      </w:r>
    </w:p>
    <w:p w:rsidR="00891929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462E1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D060C">
        <w:rPr>
          <w:rFonts w:ascii="Times New Roman" w:hAnsi="Times New Roman" w:cs="Times New Roman"/>
          <w:b/>
          <w:sz w:val="28"/>
          <w:szCs w:val="28"/>
        </w:rPr>
        <w:t xml:space="preserve">Плюсы:  </w:t>
      </w:r>
    </w:p>
    <w:p w:rsidR="001462E1" w:rsidRPr="000274AD" w:rsidRDefault="00891929" w:rsidP="000274AD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доступное, простое и понятное изложение;</w:t>
      </w:r>
    </w:p>
    <w:p w:rsidR="001462E1" w:rsidRPr="000274AD" w:rsidRDefault="00891929" w:rsidP="000274AD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паспорт индивидуально и личностно ориентирован и представляет человека как личность;</w:t>
      </w:r>
    </w:p>
    <w:p w:rsidR="001462E1" w:rsidRPr="000274AD" w:rsidRDefault="00891929" w:rsidP="000274AD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сообщает новым людям, как лучше всего общаться с владельцем паспорта;</w:t>
      </w:r>
    </w:p>
    <w:p w:rsidR="001462E1" w:rsidRPr="000274AD" w:rsidRDefault="00891929" w:rsidP="000274AD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представляет самую важную информацию о человеке сжато и в одном месте, что снижает необходимость в поиске медицинской и прочей документации у разных специалистов и в разных местах;</w:t>
      </w:r>
    </w:p>
    <w:p w:rsidR="001462E1" w:rsidRPr="000274AD" w:rsidRDefault="00891929" w:rsidP="000274AD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представляет человека и его семью;</w:t>
      </w:r>
    </w:p>
    <w:p w:rsidR="001462E1" w:rsidRPr="000274AD" w:rsidRDefault="00891929" w:rsidP="000274AD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 xml:space="preserve">может быть </w:t>
      </w:r>
      <w:proofErr w:type="gramStart"/>
      <w:r w:rsidRPr="000274AD">
        <w:rPr>
          <w:rFonts w:ascii="Times New Roman" w:hAnsi="Times New Roman" w:cs="Times New Roman"/>
          <w:sz w:val="28"/>
          <w:szCs w:val="28"/>
        </w:rPr>
        <w:t>выполнен</w:t>
      </w:r>
      <w:proofErr w:type="gramEnd"/>
      <w:r w:rsidRPr="000274AD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0274AD">
        <w:rPr>
          <w:rFonts w:ascii="Times New Roman" w:hAnsi="Times New Roman" w:cs="Times New Roman"/>
          <w:sz w:val="28"/>
          <w:szCs w:val="28"/>
        </w:rPr>
        <w:t>низкотехнологичное</w:t>
      </w:r>
      <w:proofErr w:type="spellEnd"/>
      <w:r w:rsidRPr="000274AD">
        <w:rPr>
          <w:rFonts w:ascii="Times New Roman" w:hAnsi="Times New Roman" w:cs="Times New Roman"/>
          <w:sz w:val="28"/>
          <w:szCs w:val="28"/>
        </w:rPr>
        <w:t xml:space="preserve"> «устройство» (с нарисованными</w:t>
      </w:r>
      <w:r w:rsidR="001462E1" w:rsidRPr="000274AD">
        <w:rPr>
          <w:rFonts w:ascii="Times New Roman" w:hAnsi="Times New Roman" w:cs="Times New Roman"/>
          <w:sz w:val="28"/>
          <w:szCs w:val="28"/>
        </w:rPr>
        <w:t xml:space="preserve"> </w:t>
      </w:r>
      <w:r w:rsidRPr="000274AD">
        <w:rPr>
          <w:rFonts w:ascii="Times New Roman" w:hAnsi="Times New Roman" w:cs="Times New Roman"/>
          <w:sz w:val="28"/>
          <w:szCs w:val="28"/>
        </w:rPr>
        <w:t>картинками) или высокотехнологичное (например, в смартфоне);</w:t>
      </w:r>
    </w:p>
    <w:p w:rsidR="001462E1" w:rsidRPr="000274AD" w:rsidRDefault="00891929" w:rsidP="000274AD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стоимость создания: бесплатно или практически бесплатно.</w:t>
      </w:r>
    </w:p>
    <w:p w:rsidR="001462E1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D060C">
        <w:rPr>
          <w:rFonts w:ascii="Times New Roman" w:hAnsi="Times New Roman" w:cs="Times New Roman"/>
          <w:b/>
          <w:sz w:val="28"/>
          <w:szCs w:val="28"/>
        </w:rPr>
        <w:t>Минусы:</w:t>
      </w:r>
    </w:p>
    <w:p w:rsidR="001462E1" w:rsidRPr="000274AD" w:rsidRDefault="00891929" w:rsidP="000274AD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создание паспорта отнимает много времени, так как каждый паспорт – уникальная и индивидуализированная вещь, отражающая уникальность и индивидуальность владельца;</w:t>
      </w:r>
    </w:p>
    <w:p w:rsidR="001462E1" w:rsidRPr="000274AD" w:rsidRDefault="00891929" w:rsidP="000274AD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>требуется регулярная коррекция содержания паспорта, так как человек развивается и изменяется;</w:t>
      </w:r>
    </w:p>
    <w:p w:rsidR="00635A91" w:rsidRPr="000274AD" w:rsidRDefault="00891929" w:rsidP="000274AD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4AD">
        <w:rPr>
          <w:rFonts w:ascii="Times New Roman" w:hAnsi="Times New Roman" w:cs="Times New Roman"/>
          <w:sz w:val="28"/>
          <w:szCs w:val="28"/>
        </w:rPr>
        <w:t xml:space="preserve">чтобы получить информацию, потенциальный </w:t>
      </w:r>
      <w:proofErr w:type="gramStart"/>
      <w:r w:rsidRPr="000274AD">
        <w:rPr>
          <w:rFonts w:ascii="Times New Roman" w:hAnsi="Times New Roman" w:cs="Times New Roman"/>
          <w:sz w:val="28"/>
          <w:szCs w:val="28"/>
        </w:rPr>
        <w:t>пользователь</w:t>
      </w:r>
      <w:proofErr w:type="gramEnd"/>
      <w:r w:rsidRPr="000274AD">
        <w:rPr>
          <w:rFonts w:ascii="Times New Roman" w:hAnsi="Times New Roman" w:cs="Times New Roman"/>
          <w:sz w:val="28"/>
          <w:szCs w:val="28"/>
        </w:rPr>
        <w:t xml:space="preserve"> прежде всего должен знать о том, что у ребенка или взрослого есть коммуникативный паспорт.</w:t>
      </w:r>
    </w:p>
    <w:p w:rsidR="00891929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1929" w:rsidRPr="005D060C" w:rsidRDefault="00891929" w:rsidP="007C64CA">
      <w:pPr>
        <w:pStyle w:val="a3"/>
        <w:numPr>
          <w:ilvl w:val="0"/>
          <w:numId w:val="1"/>
        </w:numPr>
        <w:spacing w:after="0" w:line="240" w:lineRule="auto"/>
        <w:ind w:left="709" w:firstLine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t>СЕНСОРНЫЙ ПРОФИЛЬ</w:t>
      </w:r>
    </w:p>
    <w:p w:rsidR="00891929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35B2D" w:rsidRPr="004677F1" w:rsidRDefault="00891929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В коммуникативный паспорт по необходимости может быть включена страничка «Сенсорный профиль».</w:t>
      </w:r>
    </w:p>
    <w:p w:rsidR="00F35B2D" w:rsidRPr="004677F1" w:rsidRDefault="00891929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b/>
          <w:sz w:val="28"/>
          <w:szCs w:val="28"/>
        </w:rPr>
        <w:t>Сенсорный профиль</w:t>
      </w:r>
      <w:r w:rsidRPr="004677F1">
        <w:rPr>
          <w:rFonts w:ascii="Times New Roman" w:hAnsi="Times New Roman" w:cs="Times New Roman"/>
          <w:sz w:val="28"/>
          <w:szCs w:val="28"/>
        </w:rPr>
        <w:t xml:space="preserve"> – инструмент для записи сенсорных особенностей человека. Нарушение обработки сенсорной информации достаточно часто сопутствует другим расстройствам, в том числе расстройству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спектра (РАС). При этом некоторые ощущения могут восприниматься, как очень интенсивные (гиперчувствительность), а на </w:t>
      </w:r>
      <w:r w:rsidRPr="004677F1">
        <w:rPr>
          <w:rFonts w:ascii="Times New Roman" w:hAnsi="Times New Roman" w:cs="Times New Roman"/>
          <w:sz w:val="28"/>
          <w:szCs w:val="28"/>
        </w:rPr>
        <w:lastRenderedPageBreak/>
        <w:t>другие стимулы, обычно ясно воспринимаемые людьми, может не быть наблюдаемой реакции (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гипочувствительность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>).</w:t>
      </w:r>
    </w:p>
    <w:p w:rsidR="00F35B2D" w:rsidRPr="004677F1" w:rsidRDefault="00891929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677F1">
        <w:rPr>
          <w:rFonts w:ascii="Times New Roman" w:hAnsi="Times New Roman" w:cs="Times New Roman"/>
          <w:sz w:val="28"/>
          <w:szCs w:val="28"/>
        </w:rPr>
        <w:t>Гиперчувствительность может вести к сенсорной перегрузке – предметы, впечатления могут восприниматься, как слишком яркие, громкие, сильнодействующие, то есть «затапливающие» человека.</w:t>
      </w:r>
      <w:proofErr w:type="gramEnd"/>
      <w:r w:rsidRPr="004677F1">
        <w:rPr>
          <w:rFonts w:ascii="Times New Roman" w:hAnsi="Times New Roman" w:cs="Times New Roman"/>
          <w:sz w:val="28"/>
          <w:szCs w:val="28"/>
        </w:rPr>
        <w:t xml:space="preserve"> Человек, испытывающий сенсорную перегрузку, связанную с сильнейшим стрессом, может делать все возможное, чтобы выйти из этой физически тяжелой для него ситуации. Во многих случаях это выгля</w:t>
      </w:r>
      <w:r w:rsidR="00F35B2D" w:rsidRPr="004677F1">
        <w:rPr>
          <w:rFonts w:ascii="Times New Roman" w:hAnsi="Times New Roman" w:cs="Times New Roman"/>
          <w:sz w:val="28"/>
          <w:szCs w:val="28"/>
        </w:rPr>
        <w:t>дит, как «вызывающее поведение»</w:t>
      </w:r>
      <w:r w:rsidRPr="004677F1">
        <w:rPr>
          <w:rFonts w:ascii="Times New Roman" w:hAnsi="Times New Roman" w:cs="Times New Roman"/>
          <w:sz w:val="28"/>
          <w:szCs w:val="28"/>
        </w:rPr>
        <w:t xml:space="preserve">. Среда, обстановка, вызывающая сенсорную перегрузку, всегда будет восприниматься, как пугающая или враждебная. Перед окружением встает задача создать комфортную для человека среду, обеспечить его необходимыми стимулами и снизить сенсорную перегрузку.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Гипочувствительность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также может быть предметом для беспокойства – человек не обращает внимания на то, что другие ожидают от него. Возможно, он не реагирует на болевые ощущения, чувство жара или давления, и это становится угрозой для его жизни. Кроме того, гиперчувствительность и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гипочувствительность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к разным стимулам могут причудливо сочетаться у одного человека. </w:t>
      </w:r>
    </w:p>
    <w:p w:rsidR="002C782F" w:rsidRPr="004677F1" w:rsidRDefault="00891929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Недостаток ощущений вследствие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гипочувствительности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может «добираться» различными способами. Например, при плохом ощущении собственного тела человек может раскачиваться, бегать или просто находиться в непрерывном движении. Все это также не должно трактоваться как нарушения поведения. Сенсорный профиль составляется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эрготерапевтом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и может включать в себя информацию:</w:t>
      </w:r>
    </w:p>
    <w:p w:rsidR="002C782F" w:rsidRPr="004677F1" w:rsidRDefault="00891929" w:rsidP="004677F1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мне обязательно нужно... (попрыгать на батуте перед занятием, покачаться на качелях и т. д.);</w:t>
      </w:r>
    </w:p>
    <w:p w:rsidR="002C782F" w:rsidRPr="004677F1" w:rsidRDefault="00891929" w:rsidP="004677F1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какие </w:t>
      </w:r>
      <w:proofErr w:type="gramStart"/>
      <w:r w:rsidRPr="004677F1">
        <w:rPr>
          <w:rFonts w:ascii="Times New Roman" w:hAnsi="Times New Roman" w:cs="Times New Roman"/>
          <w:sz w:val="28"/>
          <w:szCs w:val="28"/>
        </w:rPr>
        <w:t>активности</w:t>
      </w:r>
      <w:proofErr w:type="gramEnd"/>
      <w:r w:rsidRPr="004677F1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677F1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4677F1">
        <w:rPr>
          <w:rFonts w:ascii="Times New Roman" w:hAnsi="Times New Roman" w:cs="Times New Roman"/>
          <w:sz w:val="28"/>
          <w:szCs w:val="28"/>
        </w:rPr>
        <w:t xml:space="preserve"> ощущения я не могу переносить;</w:t>
      </w:r>
    </w:p>
    <w:p w:rsidR="002C782F" w:rsidRPr="004677F1" w:rsidRDefault="00891929" w:rsidP="004677F1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без какой игрушки (предмета) я не могу обойтись на уроках;</w:t>
      </w:r>
    </w:p>
    <w:p w:rsidR="002C782F" w:rsidRPr="004677F1" w:rsidRDefault="00891929" w:rsidP="004677F1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677F1">
        <w:rPr>
          <w:rFonts w:ascii="Times New Roman" w:hAnsi="Times New Roman" w:cs="Times New Roman"/>
          <w:sz w:val="28"/>
          <w:szCs w:val="28"/>
        </w:rPr>
        <w:t>пищу</w:t>
      </w:r>
      <w:proofErr w:type="gramEnd"/>
      <w:r w:rsidRPr="004677F1">
        <w:rPr>
          <w:rFonts w:ascii="Times New Roman" w:hAnsi="Times New Roman" w:cs="Times New Roman"/>
          <w:sz w:val="28"/>
          <w:szCs w:val="28"/>
        </w:rPr>
        <w:t xml:space="preserve"> какой текстуры я не ем;</w:t>
      </w:r>
    </w:p>
    <w:p w:rsidR="002C782F" w:rsidRPr="004677F1" w:rsidRDefault="00891929" w:rsidP="004677F1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какие звуки стоит включить/исключить, чтобы мне было комфортно;</w:t>
      </w:r>
    </w:p>
    <w:p w:rsidR="002C782F" w:rsidRPr="004677F1" w:rsidRDefault="00891929" w:rsidP="004677F1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что можно ожидать от меня, если в помещении будет слишком громко;</w:t>
      </w:r>
    </w:p>
    <w:p w:rsidR="00891929" w:rsidRPr="004677F1" w:rsidRDefault="00891929" w:rsidP="004677F1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какой режим (гибкий или достаточно жесткий и структурированный) мне больше всего подходит и т. д.</w:t>
      </w:r>
    </w:p>
    <w:p w:rsidR="00891929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1929" w:rsidRPr="005D060C" w:rsidRDefault="00891929" w:rsidP="007C64CA">
      <w:pPr>
        <w:pStyle w:val="a3"/>
        <w:numPr>
          <w:ilvl w:val="0"/>
          <w:numId w:val="1"/>
        </w:numPr>
        <w:spacing w:after="0" w:line="240" w:lineRule="auto"/>
        <w:ind w:left="709" w:firstLine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t>ЛИЧНЫЙ КОММУНИКАТИВНЫЙ СЛОВАРЬ</w:t>
      </w:r>
    </w:p>
    <w:p w:rsidR="00891929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782F" w:rsidRPr="004677F1" w:rsidRDefault="00891929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Для людей, коммуникация которых является </w:t>
      </w:r>
      <w:proofErr w:type="gramStart"/>
      <w:r w:rsidRPr="004677F1">
        <w:rPr>
          <w:rFonts w:ascii="Times New Roman" w:hAnsi="Times New Roman" w:cs="Times New Roman"/>
          <w:sz w:val="28"/>
          <w:szCs w:val="28"/>
        </w:rPr>
        <w:t>совершенно особенной</w:t>
      </w:r>
      <w:proofErr w:type="gramEnd"/>
      <w:r w:rsidRPr="004677F1">
        <w:rPr>
          <w:rFonts w:ascii="Times New Roman" w:hAnsi="Times New Roman" w:cs="Times New Roman"/>
          <w:sz w:val="28"/>
          <w:szCs w:val="28"/>
        </w:rPr>
        <w:t xml:space="preserve"> (то, что принято называть «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неконвенциональной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» или «нестандартной» коммуникацией), в том числе для тех, кто находится на этапе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донамеренной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коммуникации, можно включать в коммуникативный паспорт личный коммуникативный словарь – описание действий человека и того, что эти действия обозначают.</w:t>
      </w:r>
    </w:p>
    <w:p w:rsidR="00891929" w:rsidRPr="004677F1" w:rsidRDefault="00891929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Это может быть оформлено в таблицу следующего вида (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Дороти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Фрейзер):</w:t>
      </w:r>
    </w:p>
    <w:p w:rsidR="002C782F" w:rsidRPr="005D060C" w:rsidRDefault="002C782F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2955"/>
        <w:gridCol w:w="2961"/>
        <w:gridCol w:w="2935"/>
      </w:tblGrid>
      <w:tr w:rsidR="005D060C" w:rsidRPr="005D060C" w:rsidTr="002C782F">
        <w:tc>
          <w:tcPr>
            <w:tcW w:w="3190" w:type="dxa"/>
          </w:tcPr>
          <w:p w:rsidR="002C782F" w:rsidRPr="000274AD" w:rsidRDefault="002C782F" w:rsidP="00027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4AD">
              <w:rPr>
                <w:rFonts w:ascii="Times New Roman" w:hAnsi="Times New Roman" w:cs="Times New Roman"/>
                <w:b/>
                <w:sz w:val="28"/>
                <w:szCs w:val="28"/>
              </w:rPr>
              <w:t>Что я делаю</w:t>
            </w:r>
          </w:p>
        </w:tc>
        <w:tc>
          <w:tcPr>
            <w:tcW w:w="3190" w:type="dxa"/>
          </w:tcPr>
          <w:p w:rsidR="002C782F" w:rsidRPr="005D060C" w:rsidRDefault="002C782F" w:rsidP="000274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b/>
                <w:sz w:val="28"/>
                <w:szCs w:val="28"/>
              </w:rPr>
              <w:t>Что это может обозначать</w:t>
            </w:r>
          </w:p>
        </w:tc>
        <w:tc>
          <w:tcPr>
            <w:tcW w:w="3191" w:type="dxa"/>
          </w:tcPr>
          <w:p w:rsidR="002C782F" w:rsidRPr="005D060C" w:rsidRDefault="002C782F" w:rsidP="000274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b/>
                <w:sz w:val="28"/>
                <w:szCs w:val="28"/>
              </w:rPr>
              <w:t>Что вам следует сделать в ответ</w:t>
            </w:r>
          </w:p>
        </w:tc>
      </w:tr>
      <w:tr w:rsidR="005D060C" w:rsidRPr="005D060C" w:rsidTr="002C782F">
        <w:tc>
          <w:tcPr>
            <w:tcW w:w="3190" w:type="dxa"/>
          </w:tcPr>
          <w:p w:rsidR="002C782F" w:rsidRPr="005D060C" w:rsidRDefault="002C782F" w:rsidP="005D0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Пример: </w:t>
            </w:r>
            <w:r w:rsidRPr="005D060C">
              <w:rPr>
                <w:rFonts w:ascii="Times New Roman" w:hAnsi="Times New Roman" w:cs="Times New Roman"/>
                <w:sz w:val="28"/>
                <w:szCs w:val="28"/>
              </w:rPr>
              <w:t>Я говорю: «</w:t>
            </w:r>
            <w:proofErr w:type="spellStart"/>
            <w:r w:rsidRPr="005D060C">
              <w:rPr>
                <w:rFonts w:ascii="Times New Roman" w:hAnsi="Times New Roman" w:cs="Times New Roman"/>
                <w:sz w:val="28"/>
                <w:szCs w:val="28"/>
              </w:rPr>
              <w:t>га-га-га-га</w:t>
            </w:r>
            <w:proofErr w:type="spellEnd"/>
            <w:r w:rsidRPr="005D060C">
              <w:rPr>
                <w:rFonts w:ascii="Times New Roman" w:hAnsi="Times New Roman" w:cs="Times New Roman"/>
                <w:sz w:val="28"/>
                <w:szCs w:val="28"/>
              </w:rPr>
              <w:t xml:space="preserve">» и стучу ногой по подножке коляски. </w:t>
            </w:r>
          </w:p>
        </w:tc>
        <w:tc>
          <w:tcPr>
            <w:tcW w:w="3190" w:type="dxa"/>
          </w:tcPr>
          <w:p w:rsidR="002C782F" w:rsidRPr="005D060C" w:rsidRDefault="002C782F" w:rsidP="005D0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i/>
                <w:sz w:val="28"/>
                <w:szCs w:val="28"/>
              </w:rPr>
              <w:t>Пример:</w:t>
            </w:r>
            <w:r w:rsidRPr="005D060C">
              <w:rPr>
                <w:rFonts w:ascii="Times New Roman" w:hAnsi="Times New Roman" w:cs="Times New Roman"/>
                <w:sz w:val="28"/>
                <w:szCs w:val="28"/>
              </w:rPr>
              <w:t xml:space="preserve"> Просьба: «Напой мне песенку в моем ритме»</w:t>
            </w:r>
          </w:p>
        </w:tc>
        <w:tc>
          <w:tcPr>
            <w:tcW w:w="3191" w:type="dxa"/>
          </w:tcPr>
          <w:p w:rsidR="002C782F" w:rsidRPr="005D060C" w:rsidRDefault="002C782F" w:rsidP="005D0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i/>
                <w:sz w:val="28"/>
                <w:szCs w:val="28"/>
              </w:rPr>
              <w:t>Пример:</w:t>
            </w:r>
            <w:r w:rsidRPr="005D060C">
              <w:rPr>
                <w:rFonts w:ascii="Times New Roman" w:hAnsi="Times New Roman" w:cs="Times New Roman"/>
                <w:sz w:val="28"/>
                <w:szCs w:val="28"/>
              </w:rPr>
              <w:t xml:space="preserve"> Надо напевать простые слоги в такт ударам ноги по подножке и в такт стучать рукой по ручке коляски. Я буду отвечать тебе пением: «га-га-га» или «</w:t>
            </w:r>
            <w:proofErr w:type="spellStart"/>
            <w:r w:rsidRPr="005D060C">
              <w:rPr>
                <w:rFonts w:ascii="Times New Roman" w:hAnsi="Times New Roman" w:cs="Times New Roman"/>
                <w:sz w:val="28"/>
                <w:szCs w:val="28"/>
              </w:rPr>
              <w:t>ла-ла-ла</w:t>
            </w:r>
            <w:proofErr w:type="spellEnd"/>
            <w:r w:rsidRPr="005D060C">
              <w:rPr>
                <w:rFonts w:ascii="Times New Roman" w:hAnsi="Times New Roman" w:cs="Times New Roman"/>
                <w:sz w:val="28"/>
                <w:szCs w:val="28"/>
              </w:rPr>
              <w:t>». Мне это очень нравится!</w:t>
            </w:r>
          </w:p>
        </w:tc>
      </w:tr>
      <w:tr w:rsidR="005D060C" w:rsidRPr="005D060C" w:rsidTr="002C782F">
        <w:tc>
          <w:tcPr>
            <w:tcW w:w="3190" w:type="dxa"/>
          </w:tcPr>
          <w:p w:rsidR="002C782F" w:rsidRPr="005D060C" w:rsidRDefault="002C782F" w:rsidP="005D0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i/>
                <w:sz w:val="28"/>
                <w:szCs w:val="28"/>
              </w:rPr>
              <w:t>Пример:</w:t>
            </w:r>
            <w:r w:rsidRPr="005D060C">
              <w:rPr>
                <w:rFonts w:ascii="Times New Roman" w:hAnsi="Times New Roman" w:cs="Times New Roman"/>
                <w:sz w:val="28"/>
                <w:szCs w:val="28"/>
              </w:rPr>
              <w:t xml:space="preserve"> Я высовываю язык во время еды.</w:t>
            </w:r>
          </w:p>
        </w:tc>
        <w:tc>
          <w:tcPr>
            <w:tcW w:w="3190" w:type="dxa"/>
          </w:tcPr>
          <w:p w:rsidR="002C782F" w:rsidRPr="005D060C" w:rsidRDefault="002C782F" w:rsidP="005D0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i/>
                <w:sz w:val="28"/>
                <w:szCs w:val="28"/>
              </w:rPr>
              <w:t>Пример:</w:t>
            </w:r>
            <w:r w:rsidRPr="005D060C">
              <w:rPr>
                <w:rFonts w:ascii="Times New Roman" w:hAnsi="Times New Roman" w:cs="Times New Roman"/>
                <w:sz w:val="28"/>
                <w:szCs w:val="28"/>
              </w:rPr>
              <w:t xml:space="preserve"> Я больше не хочу! Перестань совать мне ложку в рот!</w:t>
            </w:r>
          </w:p>
        </w:tc>
        <w:tc>
          <w:tcPr>
            <w:tcW w:w="3191" w:type="dxa"/>
          </w:tcPr>
          <w:p w:rsidR="002C782F" w:rsidRPr="005D060C" w:rsidRDefault="002C782F" w:rsidP="005D0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i/>
                <w:sz w:val="28"/>
                <w:szCs w:val="28"/>
              </w:rPr>
              <w:t>Пример:</w:t>
            </w:r>
            <w:r w:rsidRPr="005D060C">
              <w:rPr>
                <w:rFonts w:ascii="Times New Roman" w:hAnsi="Times New Roman" w:cs="Times New Roman"/>
                <w:sz w:val="28"/>
                <w:szCs w:val="28"/>
              </w:rPr>
              <w:t xml:space="preserve"> Закончить кормить.</w:t>
            </w:r>
          </w:p>
        </w:tc>
      </w:tr>
    </w:tbl>
    <w:p w:rsidR="00891929" w:rsidRPr="005D060C" w:rsidRDefault="00891929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782F" w:rsidRPr="004677F1" w:rsidRDefault="002C782F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На этапе изучения коммуникации человека это может быть пустая таблица, которую заполняют те, кто общается с человеком:</w:t>
      </w:r>
    </w:p>
    <w:p w:rsidR="002C782F" w:rsidRPr="005D060C" w:rsidRDefault="002C782F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2212"/>
        <w:gridCol w:w="2213"/>
        <w:gridCol w:w="2213"/>
        <w:gridCol w:w="2213"/>
      </w:tblGrid>
      <w:tr w:rsidR="002C782F" w:rsidRPr="005D060C" w:rsidTr="00B61D0B">
        <w:tc>
          <w:tcPr>
            <w:tcW w:w="8851" w:type="dxa"/>
            <w:gridSpan w:val="4"/>
          </w:tcPr>
          <w:p w:rsidR="002C782F" w:rsidRPr="005D060C" w:rsidRDefault="002C782F" w:rsidP="005D060C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b/>
                <w:sz w:val="28"/>
                <w:szCs w:val="28"/>
              </w:rPr>
              <w:t>Что я сообщаю тебе</w:t>
            </w:r>
          </w:p>
        </w:tc>
      </w:tr>
      <w:tr w:rsidR="002C782F" w:rsidRPr="005D060C" w:rsidTr="002C782F">
        <w:tc>
          <w:tcPr>
            <w:tcW w:w="2212" w:type="dxa"/>
          </w:tcPr>
          <w:p w:rsidR="002C782F" w:rsidRPr="000274AD" w:rsidRDefault="002C782F" w:rsidP="00027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4AD">
              <w:rPr>
                <w:rFonts w:ascii="Times New Roman" w:hAnsi="Times New Roman" w:cs="Times New Roman"/>
                <w:b/>
                <w:sz w:val="28"/>
                <w:szCs w:val="28"/>
              </w:rPr>
              <w:t>Я делаю</w:t>
            </w:r>
          </w:p>
        </w:tc>
        <w:tc>
          <w:tcPr>
            <w:tcW w:w="2213" w:type="dxa"/>
          </w:tcPr>
          <w:p w:rsidR="002C782F" w:rsidRPr="005D060C" w:rsidRDefault="002C782F" w:rsidP="00027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b/>
                <w:sz w:val="28"/>
                <w:szCs w:val="28"/>
              </w:rPr>
              <w:t>Когда это случилось</w:t>
            </w:r>
          </w:p>
        </w:tc>
        <w:tc>
          <w:tcPr>
            <w:tcW w:w="2213" w:type="dxa"/>
          </w:tcPr>
          <w:p w:rsidR="002C782F" w:rsidRPr="005D060C" w:rsidRDefault="002C782F" w:rsidP="000274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b/>
                <w:sz w:val="28"/>
                <w:szCs w:val="28"/>
              </w:rPr>
              <w:t>Возможно, это означает</w:t>
            </w:r>
          </w:p>
        </w:tc>
        <w:tc>
          <w:tcPr>
            <w:tcW w:w="2213" w:type="dxa"/>
          </w:tcPr>
          <w:p w:rsidR="002C782F" w:rsidRPr="005D060C" w:rsidRDefault="002C782F" w:rsidP="00027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60C">
              <w:rPr>
                <w:rFonts w:ascii="Times New Roman" w:hAnsi="Times New Roman" w:cs="Times New Roman"/>
                <w:b/>
                <w:sz w:val="28"/>
                <w:szCs w:val="28"/>
              </w:rPr>
              <w:t>Надо ответить так</w:t>
            </w:r>
          </w:p>
        </w:tc>
      </w:tr>
      <w:tr w:rsidR="002C782F" w:rsidRPr="005D060C" w:rsidTr="002C782F">
        <w:tc>
          <w:tcPr>
            <w:tcW w:w="2212" w:type="dxa"/>
          </w:tcPr>
          <w:p w:rsidR="002C782F" w:rsidRPr="005D060C" w:rsidRDefault="002C782F" w:rsidP="005D060C">
            <w:pPr>
              <w:pStyle w:val="a3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C782F" w:rsidRPr="005D060C" w:rsidRDefault="002C782F" w:rsidP="005D060C">
            <w:pPr>
              <w:pStyle w:val="a3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C782F" w:rsidRPr="005D060C" w:rsidRDefault="002C782F" w:rsidP="005D060C">
            <w:pPr>
              <w:pStyle w:val="a3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C782F" w:rsidRPr="005D060C" w:rsidRDefault="002C782F" w:rsidP="005D060C">
            <w:pPr>
              <w:pStyle w:val="a3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782F" w:rsidRPr="005D060C" w:rsidRDefault="002C782F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782F" w:rsidRPr="005D060C" w:rsidRDefault="005D060C" w:rsidP="007C64CA">
      <w:pPr>
        <w:pStyle w:val="a3"/>
        <w:numPr>
          <w:ilvl w:val="0"/>
          <w:numId w:val="1"/>
        </w:numPr>
        <w:spacing w:after="0" w:line="240" w:lineRule="auto"/>
        <w:ind w:left="709" w:firstLine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КАК ДОЛЖЕН ВЫГЛЯДЕТЬ КОММУНИКАТИВНЫЙ ПАСПОРТ</w:t>
      </w:r>
    </w:p>
    <w:p w:rsidR="005D060C" w:rsidRPr="005D060C" w:rsidRDefault="005D060C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060C" w:rsidRP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Паспорт может быть любого цвета, размера и формы. По необходимости он может быть простым или сложным. Он может быть привлекательной для его владельца формы: например, в форме куклы для любительницы кукол или в форме поезда для «фаната» поездов. Независимо от дизайна, он должен быть привлекательным, цветным, доступным и позитивно составленным, без специальной терминологии и без конфиденциальной информации. Паспорт можно сделать вручную, с помощью таких доступных средств, как цветная бумага, фломастеры, старые каталоги и дешевые словари с картинками, клей и фотографии. Паспорт, сделанный вручную, не менее эффективен, чем распечатанный с файла. Конечный результат – помочь новому для ребенка или взрослого человеку успешно с ним общаться.</w:t>
      </w:r>
    </w:p>
    <w:p w:rsidR="005D060C" w:rsidRP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Для некоторых людей паспорт может выглядеть, как небольшой буклет с фотографиями и подписями. Для других это может быть DVD- или CD-диск для прослушивания. В некоторых ситуациях DVD-диск является ценным форматом коммуникативного паспорта, так как в нем можно </w:t>
      </w:r>
      <w:r w:rsidRPr="004677F1">
        <w:rPr>
          <w:rFonts w:ascii="Times New Roman" w:hAnsi="Times New Roman" w:cs="Times New Roman"/>
          <w:sz w:val="28"/>
          <w:szCs w:val="28"/>
        </w:rPr>
        <w:lastRenderedPageBreak/>
        <w:t xml:space="preserve">разместить реальные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видеопримеры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того, как человек общается. Существует также практика делать паспорт в виде презентации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с включением видеофрагментов.</w:t>
      </w:r>
    </w:p>
    <w:p w:rsidR="005D060C" w:rsidRPr="005D060C" w:rsidRDefault="005D060C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060C" w:rsidRPr="005D060C" w:rsidRDefault="005D060C" w:rsidP="000274AD">
      <w:pPr>
        <w:pStyle w:val="a3"/>
        <w:numPr>
          <w:ilvl w:val="0"/>
          <w:numId w:val="21"/>
        </w:numPr>
        <w:spacing w:after="0" w:line="240" w:lineRule="auto"/>
        <w:ind w:left="709" w:firstLine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D060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ВИДЕОВЕРСИЯ КОММУНИКАТИВНОГО ПАСПОРТА </w:t>
      </w:r>
    </w:p>
    <w:p w:rsidR="005D060C" w:rsidRPr="005D060C" w:rsidRDefault="005D060C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Как отмечалось выше, коммуникативный паспорт может быть самого различного формата, в том числе в виде видеозаписи. Такой формат, в силу своей наглядности, кажется чрезвычайно привлекательным.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Салли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Миллар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отмечает, что видеозаписи, при их очевидной ценности, должны использоваться как приложение к коммуникативному паспорту – НО НЕ ВМЕСТО НЕГО, и приводит пять главных причин, почему видео не может заменить паспорт: </w:t>
      </w:r>
    </w:p>
    <w:p w:rsid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060C">
        <w:rPr>
          <w:rFonts w:ascii="Times New Roman" w:hAnsi="Times New Roman" w:cs="Times New Roman"/>
          <w:sz w:val="28"/>
          <w:szCs w:val="28"/>
        </w:rPr>
        <w:t xml:space="preserve">1. Видеозаписи не так быстро доступны и удобны в использовании, как маленький буклет, который человек может носить с собой все время. Буклет можно вытащить из кармана или из сумки и за несколько минут прочитать нужную информацию. </w:t>
      </w:r>
    </w:p>
    <w:p w:rsidR="004677F1" w:rsidRP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2. Видео – это точная запись конкретной активности в определенное время, в определенном контексте. На видео трудно показать такие вещи, как разное поведение, различающиеся стили взаимодействия с разными людьми, донести информацию о сенсорных особенностях. </w:t>
      </w:r>
    </w:p>
    <w:p w:rsidR="004677F1" w:rsidRP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3. При создании видеозаписей есть риск исключения процесса сотрудничества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мультидисциплинарной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команды специалистов, родителей и семьи. </w:t>
      </w:r>
    </w:p>
    <w:p w:rsidR="004677F1" w:rsidRP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4. Нет гарантии, что люди, которые будут потом просматривать видео, поймут, что именно они видят. Единственный способ убедиться в том, что видео правильно понято, – отредактировать его и добавить объясняющие титры и комментарии. </w:t>
      </w:r>
    </w:p>
    <w:p w:rsid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5. Использование видео может в определенных ситуациях нарушать личные границы и достоинство, особенно если это касается интимных, телесных подробностей или «плохого» поведения. В таком случае есть риск того, что такие темы могут быть «причесаны» или вообще не представлены, удалены из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видеопаспорта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. Это, однако, означает, что нарушаются ключевые принципы создания коммуникативного паспорта – подробная, точная и честная подача информации. Бумажный паспорт позволяет проявить больше гибкости и свободы действий. Например, можно использовать шутки и иносказания, придать другую форму высказыванию – что невозможно сделать с видеоизображением. При наличии «сложных» тем используется, например, паспорт на бумажной основе с вынимающимися листами, которые можно добавлять или удалять в зависимости от ситуации, или «закрытый карман» в конце книги. </w:t>
      </w:r>
    </w:p>
    <w:p w:rsid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Кроме того, использование видео требует дополнительных мер по защите личных данных и обеспечению конфиденциальности – распространение видео трудно контролировать, оно может появиться на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или где-либо еще. </w:t>
      </w:r>
    </w:p>
    <w:p w:rsidR="004677F1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lastRenderedPageBreak/>
        <w:t>Вместе с тем, использование видеоматериала трудно переоценить. Видео может быть лучшим способом показать «коммуникацию в действии» – ключевые элементы коммуникации, которые нелегко описать, но которые ясно представлены на видео: язык телодвижений, мимику и выражение лица, тон голоса, движения глаз. Видео может продемонстрировать особенности того, как ребенок получает доступ к коммуникативному устройству, например: указывание взглядом, расположение коммуникативных кнопок и пр. Точно так же техники, используемые коммуникативным партнером, нелегко описать словами, но можно «ухватить» камерой. Например:</w:t>
      </w:r>
    </w:p>
    <w:p w:rsidR="004677F1" w:rsidRPr="004677F1" w:rsidRDefault="005D060C" w:rsidP="004677F1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«Ожидающий» взгляд, паузы.</w:t>
      </w:r>
    </w:p>
    <w:p w:rsidR="004677F1" w:rsidRPr="004677F1" w:rsidRDefault="005D060C" w:rsidP="004677F1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Совместное внимание, совместное разглядывание.</w:t>
      </w:r>
    </w:p>
    <w:p w:rsidR="004677F1" w:rsidRPr="004677F1" w:rsidRDefault="005D060C" w:rsidP="004677F1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Вопросы физического положения и поддержки.</w:t>
      </w:r>
    </w:p>
    <w:p w:rsidR="005D060C" w:rsidRPr="004677F1" w:rsidRDefault="005D060C" w:rsidP="004677F1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>Как долго ждать, пока человек начнет инициировать коммуникацию или отвечать.</w:t>
      </w:r>
    </w:p>
    <w:p w:rsidR="005D060C" w:rsidRPr="005D060C" w:rsidRDefault="005D060C" w:rsidP="005D060C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060C" w:rsidRDefault="005D060C" w:rsidP="007C64CA">
      <w:pPr>
        <w:pStyle w:val="a3"/>
        <w:numPr>
          <w:ilvl w:val="0"/>
          <w:numId w:val="21"/>
        </w:numPr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3E4F8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СУЩЕСТВУЮЩИЕ СТАНДАРТЫ КАЧЕСТВА </w:t>
      </w:r>
    </w:p>
    <w:p w:rsidR="007C64CA" w:rsidRPr="005D060C" w:rsidRDefault="007C64CA" w:rsidP="007C64CA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2546B2" w:rsidRDefault="005D060C" w:rsidP="004677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7F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4677F1">
        <w:rPr>
          <w:rFonts w:ascii="Times New Roman" w:hAnsi="Times New Roman" w:cs="Times New Roman"/>
          <w:sz w:val="28"/>
          <w:szCs w:val="28"/>
        </w:rPr>
        <w:t>Миллар</w:t>
      </w:r>
      <w:proofErr w:type="spellEnd"/>
      <w:r w:rsidRPr="004677F1">
        <w:rPr>
          <w:rFonts w:ascii="Times New Roman" w:hAnsi="Times New Roman" w:cs="Times New Roman"/>
          <w:sz w:val="28"/>
          <w:szCs w:val="28"/>
        </w:rPr>
        <w:t xml:space="preserve"> разработала минимальные требования к коммуникативным паспортам, опубл</w:t>
      </w:r>
      <w:r w:rsidR="002546B2">
        <w:rPr>
          <w:rFonts w:ascii="Times New Roman" w:hAnsi="Times New Roman" w:cs="Times New Roman"/>
          <w:sz w:val="28"/>
          <w:szCs w:val="28"/>
        </w:rPr>
        <w:t xml:space="preserve">икованные </w:t>
      </w:r>
      <w:proofErr w:type="spellStart"/>
      <w:r w:rsidR="002546B2">
        <w:rPr>
          <w:rFonts w:ascii="Times New Roman" w:hAnsi="Times New Roman" w:cs="Times New Roman"/>
          <w:sz w:val="28"/>
          <w:szCs w:val="28"/>
        </w:rPr>
        <w:t>Call</w:t>
      </w:r>
      <w:proofErr w:type="spellEnd"/>
      <w:r w:rsidR="00254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46B2">
        <w:rPr>
          <w:rFonts w:ascii="Times New Roman" w:hAnsi="Times New Roman" w:cs="Times New Roman"/>
          <w:sz w:val="28"/>
          <w:szCs w:val="28"/>
        </w:rPr>
        <w:t>Centre</w:t>
      </w:r>
      <w:proofErr w:type="spellEnd"/>
      <w:r w:rsidR="002546B2">
        <w:rPr>
          <w:rFonts w:ascii="Times New Roman" w:hAnsi="Times New Roman" w:cs="Times New Roman"/>
          <w:sz w:val="28"/>
          <w:szCs w:val="28"/>
        </w:rPr>
        <w:t xml:space="preserve"> в 2006 г.</w:t>
      </w:r>
      <w:r w:rsidRPr="004677F1">
        <w:rPr>
          <w:rFonts w:ascii="Times New Roman" w:hAnsi="Times New Roman" w:cs="Times New Roman"/>
          <w:sz w:val="28"/>
          <w:szCs w:val="28"/>
        </w:rPr>
        <w:t xml:space="preserve"> Стандарт представляет собой таблицу со списком параметров, которые можно оценить в баллах. Среди них:  </w:t>
      </w:r>
    </w:p>
    <w:p w:rsidR="002546B2" w:rsidRDefault="005D060C" w:rsidP="002546B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b/>
          <w:sz w:val="28"/>
          <w:szCs w:val="28"/>
        </w:rPr>
        <w:t>по процессу работы над паспортом:</w:t>
      </w:r>
      <w:r w:rsidRPr="002546B2">
        <w:rPr>
          <w:rFonts w:ascii="Times New Roman" w:hAnsi="Times New Roman" w:cs="Times New Roman"/>
          <w:sz w:val="28"/>
          <w:szCs w:val="28"/>
        </w:rPr>
        <w:t xml:space="preserve"> оценивается включенность в создание</w:t>
      </w:r>
      <w:r w:rsidRPr="005D060C">
        <w:sym w:font="Symbol" w:char="F02D"/>
      </w:r>
      <w:r w:rsidRPr="002546B2">
        <w:rPr>
          <w:rFonts w:ascii="Times New Roman" w:hAnsi="Times New Roman" w:cs="Times New Roman"/>
          <w:sz w:val="28"/>
          <w:szCs w:val="28"/>
        </w:rPr>
        <w:t xml:space="preserve"> паспорта команды профессионалов (в том числе логопеда, </w:t>
      </w:r>
      <w:proofErr w:type="spellStart"/>
      <w:r w:rsidRPr="002546B2">
        <w:rPr>
          <w:rFonts w:ascii="Times New Roman" w:hAnsi="Times New Roman" w:cs="Times New Roman"/>
          <w:sz w:val="28"/>
          <w:szCs w:val="28"/>
        </w:rPr>
        <w:t>эрготерапевта</w:t>
      </w:r>
      <w:proofErr w:type="spellEnd"/>
      <w:r w:rsidRPr="002546B2">
        <w:rPr>
          <w:rFonts w:ascii="Times New Roman" w:hAnsi="Times New Roman" w:cs="Times New Roman"/>
          <w:sz w:val="28"/>
          <w:szCs w:val="28"/>
        </w:rPr>
        <w:t xml:space="preserve">, физического терапевта), семьи и самого владельца. Существует практика, при которой отдельные страницы выполняются отдельными специалистами, с обязательным указанием имени и фамилии специалиста и даты создания страницы. Координировать процесс создания паспорта должен один человек, он организует все обсуждения между членами команды; тем не </w:t>
      </w:r>
      <w:proofErr w:type="gramStart"/>
      <w:r w:rsidRPr="002546B2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2546B2">
        <w:rPr>
          <w:rFonts w:ascii="Times New Roman" w:hAnsi="Times New Roman" w:cs="Times New Roman"/>
          <w:sz w:val="28"/>
          <w:szCs w:val="28"/>
        </w:rPr>
        <w:t xml:space="preserve"> каждый из участников прочитывает весь текст;  </w:t>
      </w:r>
    </w:p>
    <w:p w:rsidR="002546B2" w:rsidRPr="002546B2" w:rsidRDefault="005D060C" w:rsidP="002546B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b/>
          <w:sz w:val="28"/>
          <w:szCs w:val="28"/>
        </w:rPr>
        <w:t>по сотрудничеству с владельцем паспорта и его семьей в процессе работы:</w:t>
      </w:r>
    </w:p>
    <w:p w:rsidR="002546B2" w:rsidRDefault="005D060C" w:rsidP="002546B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Владелец паспорта, его семья и другие специалисты должны иметь возможность внести коррективы и дополнения в каждую страницу паспорта на этапе его создания. Пожелания и решения клиента и членов его семьи учитываются и уважаются. Семья имеет право «вето» на любые предложения других людей. Материал, не согласованный с клиентом и его</w:t>
      </w:r>
      <w:r w:rsidR="002546B2">
        <w:rPr>
          <w:rFonts w:ascii="Times New Roman" w:hAnsi="Times New Roman" w:cs="Times New Roman"/>
          <w:sz w:val="28"/>
          <w:szCs w:val="28"/>
        </w:rPr>
        <w:t xml:space="preserve"> семьей, никогда не включается.</w:t>
      </w:r>
    </w:p>
    <w:p w:rsidR="002546B2" w:rsidRDefault="005D060C" w:rsidP="002546B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На использование всех фотографий должно быть получено разрешение семьи и изображенных на фото лиц.</w:t>
      </w:r>
    </w:p>
    <w:p w:rsidR="002546B2" w:rsidRDefault="005D060C" w:rsidP="002546B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Клиент выбирает внешний вид и стиль паспорта, фотографии, участвует в обсуждении темы каж</w:t>
      </w:r>
      <w:r w:rsidR="002546B2">
        <w:rPr>
          <w:rFonts w:ascii="Times New Roman" w:hAnsi="Times New Roman" w:cs="Times New Roman"/>
          <w:sz w:val="28"/>
          <w:szCs w:val="28"/>
        </w:rPr>
        <w:t>дой страницы и ее содержания.</w:t>
      </w:r>
    </w:p>
    <w:p w:rsidR="002546B2" w:rsidRDefault="005D060C" w:rsidP="002546B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lastRenderedPageBreak/>
        <w:t xml:space="preserve">Клиент неоднократно видел паспорт и хорошо знаком с его содержанием, ему помогали познакомиться с проектом паспорта. </w:t>
      </w:r>
    </w:p>
    <w:p w:rsidR="003E4F86" w:rsidRDefault="003E4F86" w:rsidP="002546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20F07" w:rsidRDefault="005D060C" w:rsidP="002546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Перечислим некоторые стандарты готового коммуникативного паспорта:  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есть фотография клиента на первой странице;  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содержится двадцать или менее страниц;  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каждая страница пронумерована;  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есть страница «Содержание»;  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каждая страница датирована отдельно;  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включена «страничка для гостей»: там «гости» могут оставить свои записи;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отсутствует специальная терминология и информация;</w:t>
      </w:r>
    </w:p>
    <w:p w:rsid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используются подходящие коммуникативные символы – так что клиент может сам читать свой коммуникативный паспорт столько, сколько захочет;  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на каждой странице есть графические символы или картинки;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использованы ясные и подходящие по контексту фотографии;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не слишком много текста на каждой странице;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паспорт написан в позитивном ключе и от первого лица;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паспорт должен пересматриваться и обновляться каждые шесть месяцев;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используется четкий шрифт, например, </w:t>
      </w:r>
      <w:proofErr w:type="spellStart"/>
      <w:r w:rsidRPr="002546B2">
        <w:rPr>
          <w:rFonts w:ascii="Times New Roman" w:hAnsi="Times New Roman" w:cs="Times New Roman"/>
          <w:sz w:val="28"/>
          <w:szCs w:val="28"/>
        </w:rPr>
        <w:t>Comic</w:t>
      </w:r>
      <w:proofErr w:type="spellEnd"/>
      <w:r w:rsidRPr="00254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6B2">
        <w:rPr>
          <w:rFonts w:ascii="Times New Roman" w:hAnsi="Times New Roman" w:cs="Times New Roman"/>
          <w:sz w:val="28"/>
          <w:szCs w:val="28"/>
        </w:rPr>
        <w:t>Sans</w:t>
      </w:r>
      <w:proofErr w:type="spellEnd"/>
      <w:r w:rsidRPr="002546B2">
        <w:rPr>
          <w:rFonts w:ascii="Times New Roman" w:hAnsi="Times New Roman" w:cs="Times New Roman"/>
          <w:sz w:val="28"/>
          <w:szCs w:val="28"/>
        </w:rPr>
        <w:t>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шрифт не меняется;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обложка, стиль оформления и рисунки соответствуют возрасту;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включена информация о прошлом, настоящем (и, возможно, будущем) и касательно разных мест (дома, дневного центра и др.);  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включенная информация относится к ежедневной активности;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уровень детализации: информация не общая и туманная, а конкретная и детальная;</w:t>
      </w:r>
    </w:p>
    <w:p w:rsidR="002546B2" w:rsidRP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трудные вопросы рассматриваются с чуткостью и честностью;</w:t>
      </w:r>
    </w:p>
    <w:p w:rsidR="002546B2" w:rsidRDefault="005D060C" w:rsidP="002546B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используются разрешенные составляющие, рисунки и символы используются в соответствии с авторскими правами (это касается, в частности символов PCS и программы </w:t>
      </w:r>
      <w:proofErr w:type="spellStart"/>
      <w:r w:rsidRPr="002546B2">
        <w:rPr>
          <w:rFonts w:ascii="Times New Roman" w:hAnsi="Times New Roman" w:cs="Times New Roman"/>
          <w:sz w:val="28"/>
          <w:szCs w:val="28"/>
        </w:rPr>
        <w:t>Boardmaker</w:t>
      </w:r>
      <w:proofErr w:type="spellEnd"/>
      <w:r w:rsidRPr="002546B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E4F86" w:rsidRDefault="003E4F86" w:rsidP="003E4F8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6B2" w:rsidRDefault="005D060C" w:rsidP="002546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В «Минимальных стандартах качества» указываются ценные советы по хранению и использованию паспорта. Например:  </w:t>
      </w:r>
    </w:p>
    <w:p w:rsidR="002546B2" w:rsidRDefault="005D060C" w:rsidP="002546B2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обязательно должна быть бумажная копия паспорта и электронный документ («основной файл») с записью всей информации;  </w:t>
      </w:r>
    </w:p>
    <w:p w:rsidR="002546B2" w:rsidRDefault="005D060C" w:rsidP="002546B2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основной файл хранится отдельно на носителе, не только на компьютере. Копия основного файла есть в семье;  </w:t>
      </w:r>
    </w:p>
    <w:p w:rsidR="002546B2" w:rsidRDefault="005D060C" w:rsidP="002546B2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содержимое паспорта открыто для комментариев, насколько это возможно (не так, что «Это окончательный вариант – и точка»);</w:t>
      </w:r>
    </w:p>
    <w:p w:rsidR="002546B2" w:rsidRDefault="005D060C" w:rsidP="002546B2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lastRenderedPageBreak/>
        <w:t xml:space="preserve">сделайте лист отметок на обратной стороне паспорта, чтобы те, кто прочитал его, отметили это;  </w:t>
      </w:r>
    </w:p>
    <w:p w:rsidR="007C64CA" w:rsidRDefault="005D060C" w:rsidP="002546B2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в течение дня паспорт будет неоднократно перемещаться, попадая в разные руки. Продумайте место, в котором всегда можно его найти;</w:t>
      </w:r>
    </w:p>
    <w:p w:rsidR="007C64CA" w:rsidRDefault="005D060C" w:rsidP="002546B2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продумайте наличие указателей, </w:t>
      </w:r>
      <w:proofErr w:type="spellStart"/>
      <w:r w:rsidRPr="002546B2">
        <w:rPr>
          <w:rFonts w:ascii="Times New Roman" w:hAnsi="Times New Roman" w:cs="Times New Roman"/>
          <w:sz w:val="28"/>
          <w:szCs w:val="28"/>
        </w:rPr>
        <w:t>бейджей</w:t>
      </w:r>
      <w:proofErr w:type="spellEnd"/>
      <w:r w:rsidRPr="002546B2">
        <w:rPr>
          <w:rFonts w:ascii="Times New Roman" w:hAnsi="Times New Roman" w:cs="Times New Roman"/>
          <w:sz w:val="28"/>
          <w:szCs w:val="28"/>
        </w:rPr>
        <w:t xml:space="preserve"> и пр. для приходящих незнакомых людей о наличии у человека паспорта;  </w:t>
      </w:r>
    </w:p>
    <w:p w:rsidR="007C64CA" w:rsidRDefault="005D060C" w:rsidP="002546B2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 xml:space="preserve">продумайте краткое изложение паспорта, своего рода краткую настенную или настольную версию;  </w:t>
      </w:r>
    </w:p>
    <w:p w:rsidR="005D060C" w:rsidRPr="002546B2" w:rsidRDefault="005D060C" w:rsidP="002546B2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6B2">
        <w:rPr>
          <w:rFonts w:ascii="Times New Roman" w:hAnsi="Times New Roman" w:cs="Times New Roman"/>
          <w:sz w:val="28"/>
          <w:szCs w:val="28"/>
        </w:rPr>
        <w:t>для долгосрочного паспорта создайте страничку «достижения» для того, чтобы «создать чувство истории» и отмечать прогресс.</w:t>
      </w:r>
    </w:p>
    <w:p w:rsidR="002546B2" w:rsidRPr="002546B2" w:rsidRDefault="002546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546B2" w:rsidRPr="002546B2" w:rsidSect="00467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A85"/>
    <w:multiLevelType w:val="hybridMultilevel"/>
    <w:tmpl w:val="F08CC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A5215"/>
    <w:multiLevelType w:val="hybridMultilevel"/>
    <w:tmpl w:val="56C2AC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F01CA9"/>
    <w:multiLevelType w:val="hybridMultilevel"/>
    <w:tmpl w:val="A0F08B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64123"/>
    <w:multiLevelType w:val="hybridMultilevel"/>
    <w:tmpl w:val="2284A068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09C02E63"/>
    <w:multiLevelType w:val="hybridMultilevel"/>
    <w:tmpl w:val="783E7C6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AA50372"/>
    <w:multiLevelType w:val="hybridMultilevel"/>
    <w:tmpl w:val="38ACA0E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BC11690"/>
    <w:multiLevelType w:val="hybridMultilevel"/>
    <w:tmpl w:val="96F4BA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CB10831"/>
    <w:multiLevelType w:val="hybridMultilevel"/>
    <w:tmpl w:val="F00CC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F73B12"/>
    <w:multiLevelType w:val="hybridMultilevel"/>
    <w:tmpl w:val="B7106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7C7EAE"/>
    <w:multiLevelType w:val="hybridMultilevel"/>
    <w:tmpl w:val="4EFA4066"/>
    <w:lvl w:ilvl="0" w:tplc="0419000D">
      <w:start w:val="1"/>
      <w:numFmt w:val="bullet"/>
      <w:lvlText w:val=""/>
      <w:lvlJc w:val="left"/>
      <w:pPr>
        <w:ind w:left="29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10">
    <w:nsid w:val="14327035"/>
    <w:multiLevelType w:val="hybridMultilevel"/>
    <w:tmpl w:val="E880F41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5F75F73"/>
    <w:multiLevelType w:val="hybridMultilevel"/>
    <w:tmpl w:val="264A2F52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2">
    <w:nsid w:val="199E6AD9"/>
    <w:multiLevelType w:val="hybridMultilevel"/>
    <w:tmpl w:val="CF125A2C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21F27716"/>
    <w:multiLevelType w:val="hybridMultilevel"/>
    <w:tmpl w:val="B94AC888"/>
    <w:lvl w:ilvl="0" w:tplc="0419000D">
      <w:start w:val="1"/>
      <w:numFmt w:val="bullet"/>
      <w:lvlText w:val=""/>
      <w:lvlJc w:val="left"/>
      <w:pPr>
        <w:ind w:left="1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4">
    <w:nsid w:val="24B155E1"/>
    <w:multiLevelType w:val="hybridMultilevel"/>
    <w:tmpl w:val="DCA66B3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25351555"/>
    <w:multiLevelType w:val="hybridMultilevel"/>
    <w:tmpl w:val="3A42433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29207330"/>
    <w:multiLevelType w:val="hybridMultilevel"/>
    <w:tmpl w:val="93C09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3E0907"/>
    <w:multiLevelType w:val="hybridMultilevel"/>
    <w:tmpl w:val="1BE8F4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A27A58"/>
    <w:multiLevelType w:val="hybridMultilevel"/>
    <w:tmpl w:val="93081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D974A5"/>
    <w:multiLevelType w:val="hybridMultilevel"/>
    <w:tmpl w:val="7DA0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CB1E56"/>
    <w:multiLevelType w:val="hybridMultilevel"/>
    <w:tmpl w:val="E0E2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17CCE"/>
    <w:multiLevelType w:val="hybridMultilevel"/>
    <w:tmpl w:val="B3A086D8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D2A3A2E"/>
    <w:multiLevelType w:val="hybridMultilevel"/>
    <w:tmpl w:val="65C83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343FBD"/>
    <w:multiLevelType w:val="hybridMultilevel"/>
    <w:tmpl w:val="CDBEA36C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3F1673CC"/>
    <w:multiLevelType w:val="hybridMultilevel"/>
    <w:tmpl w:val="6124403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431A0E26"/>
    <w:multiLevelType w:val="hybridMultilevel"/>
    <w:tmpl w:val="FCF29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D805AF"/>
    <w:multiLevelType w:val="hybridMultilevel"/>
    <w:tmpl w:val="62E8E67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>
    <w:nsid w:val="4EAC6309"/>
    <w:multiLevelType w:val="hybridMultilevel"/>
    <w:tmpl w:val="5784FB3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8">
    <w:nsid w:val="59E44F2E"/>
    <w:multiLevelType w:val="hybridMultilevel"/>
    <w:tmpl w:val="B6E4C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153047"/>
    <w:multiLevelType w:val="hybridMultilevel"/>
    <w:tmpl w:val="A0A440DE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0">
    <w:nsid w:val="5B186FD4"/>
    <w:multiLevelType w:val="hybridMultilevel"/>
    <w:tmpl w:val="D58CF1E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>
    <w:nsid w:val="5CA20636"/>
    <w:multiLevelType w:val="hybridMultilevel"/>
    <w:tmpl w:val="0336A0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F226DD8"/>
    <w:multiLevelType w:val="hybridMultilevel"/>
    <w:tmpl w:val="B2DE7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50317C"/>
    <w:multiLevelType w:val="hybridMultilevel"/>
    <w:tmpl w:val="331AF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352D3F"/>
    <w:multiLevelType w:val="hybridMultilevel"/>
    <w:tmpl w:val="F3F21002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5">
    <w:nsid w:val="6434594D"/>
    <w:multiLevelType w:val="hybridMultilevel"/>
    <w:tmpl w:val="6EA2C4A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71F63B8"/>
    <w:multiLevelType w:val="hybridMultilevel"/>
    <w:tmpl w:val="FCE0A42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94019E6"/>
    <w:multiLevelType w:val="hybridMultilevel"/>
    <w:tmpl w:val="60309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6A6FAB"/>
    <w:multiLevelType w:val="hybridMultilevel"/>
    <w:tmpl w:val="9678197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9">
    <w:nsid w:val="6D4A027C"/>
    <w:multiLevelType w:val="hybridMultilevel"/>
    <w:tmpl w:val="753E4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08033E6"/>
    <w:multiLevelType w:val="hybridMultilevel"/>
    <w:tmpl w:val="5D96C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1977E9F"/>
    <w:multiLevelType w:val="hybridMultilevel"/>
    <w:tmpl w:val="BA0AB29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789087E"/>
    <w:multiLevelType w:val="hybridMultilevel"/>
    <w:tmpl w:val="87C03354"/>
    <w:lvl w:ilvl="0" w:tplc="965485BE">
      <w:start w:val="9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7956218"/>
    <w:multiLevelType w:val="hybridMultilevel"/>
    <w:tmpl w:val="D5BAF9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7F5039"/>
    <w:multiLevelType w:val="hybridMultilevel"/>
    <w:tmpl w:val="A9247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A613DBA"/>
    <w:multiLevelType w:val="hybridMultilevel"/>
    <w:tmpl w:val="8C7018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FAE0DD0"/>
    <w:multiLevelType w:val="hybridMultilevel"/>
    <w:tmpl w:val="0DC48872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32"/>
  </w:num>
  <w:num w:numId="4">
    <w:abstractNumId w:val="31"/>
  </w:num>
  <w:num w:numId="5">
    <w:abstractNumId w:val="1"/>
  </w:num>
  <w:num w:numId="6">
    <w:abstractNumId w:val="35"/>
  </w:num>
  <w:num w:numId="7">
    <w:abstractNumId w:val="5"/>
  </w:num>
  <w:num w:numId="8">
    <w:abstractNumId w:val="9"/>
  </w:num>
  <w:num w:numId="9">
    <w:abstractNumId w:val="13"/>
  </w:num>
  <w:num w:numId="10">
    <w:abstractNumId w:val="29"/>
  </w:num>
  <w:num w:numId="11">
    <w:abstractNumId w:val="38"/>
  </w:num>
  <w:num w:numId="12">
    <w:abstractNumId w:val="27"/>
  </w:num>
  <w:num w:numId="13">
    <w:abstractNumId w:val="34"/>
  </w:num>
  <w:num w:numId="14">
    <w:abstractNumId w:val="23"/>
  </w:num>
  <w:num w:numId="15">
    <w:abstractNumId w:val="11"/>
  </w:num>
  <w:num w:numId="16">
    <w:abstractNumId w:val="3"/>
  </w:num>
  <w:num w:numId="17">
    <w:abstractNumId w:val="46"/>
  </w:num>
  <w:num w:numId="18">
    <w:abstractNumId w:val="6"/>
  </w:num>
  <w:num w:numId="19">
    <w:abstractNumId w:val="17"/>
  </w:num>
  <w:num w:numId="20">
    <w:abstractNumId w:val="40"/>
  </w:num>
  <w:num w:numId="21">
    <w:abstractNumId w:val="42"/>
  </w:num>
  <w:num w:numId="22">
    <w:abstractNumId w:val="18"/>
  </w:num>
  <w:num w:numId="23">
    <w:abstractNumId w:val="14"/>
  </w:num>
  <w:num w:numId="24">
    <w:abstractNumId w:val="44"/>
  </w:num>
  <w:num w:numId="25">
    <w:abstractNumId w:val="26"/>
  </w:num>
  <w:num w:numId="26">
    <w:abstractNumId w:val="39"/>
  </w:num>
  <w:num w:numId="27">
    <w:abstractNumId w:val="41"/>
  </w:num>
  <w:num w:numId="28">
    <w:abstractNumId w:val="4"/>
  </w:num>
  <w:num w:numId="29">
    <w:abstractNumId w:val="21"/>
  </w:num>
  <w:num w:numId="30">
    <w:abstractNumId w:val="22"/>
  </w:num>
  <w:num w:numId="31">
    <w:abstractNumId w:val="15"/>
  </w:num>
  <w:num w:numId="32">
    <w:abstractNumId w:val="12"/>
  </w:num>
  <w:num w:numId="33">
    <w:abstractNumId w:val="10"/>
  </w:num>
  <w:num w:numId="34">
    <w:abstractNumId w:val="30"/>
  </w:num>
  <w:num w:numId="35">
    <w:abstractNumId w:val="36"/>
  </w:num>
  <w:num w:numId="36">
    <w:abstractNumId w:val="24"/>
  </w:num>
  <w:num w:numId="37">
    <w:abstractNumId w:val="37"/>
  </w:num>
  <w:num w:numId="38">
    <w:abstractNumId w:val="0"/>
  </w:num>
  <w:num w:numId="39">
    <w:abstractNumId w:val="25"/>
  </w:num>
  <w:num w:numId="40">
    <w:abstractNumId w:val="33"/>
  </w:num>
  <w:num w:numId="41">
    <w:abstractNumId w:val="19"/>
  </w:num>
  <w:num w:numId="42">
    <w:abstractNumId w:val="8"/>
  </w:num>
  <w:num w:numId="43">
    <w:abstractNumId w:val="2"/>
  </w:num>
  <w:num w:numId="44">
    <w:abstractNumId w:val="45"/>
  </w:num>
  <w:num w:numId="45">
    <w:abstractNumId w:val="20"/>
  </w:num>
  <w:num w:numId="46">
    <w:abstractNumId w:val="7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748E"/>
    <w:rsid w:val="000274AD"/>
    <w:rsid w:val="001462E1"/>
    <w:rsid w:val="002546B2"/>
    <w:rsid w:val="002C782F"/>
    <w:rsid w:val="003E4F86"/>
    <w:rsid w:val="004677F1"/>
    <w:rsid w:val="00530988"/>
    <w:rsid w:val="005D060C"/>
    <w:rsid w:val="00635A91"/>
    <w:rsid w:val="00720F07"/>
    <w:rsid w:val="007C64CA"/>
    <w:rsid w:val="00891929"/>
    <w:rsid w:val="00C3748E"/>
    <w:rsid w:val="00E02440"/>
    <w:rsid w:val="00F24A44"/>
    <w:rsid w:val="00F35B2D"/>
    <w:rsid w:val="00F82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48E"/>
    <w:pPr>
      <w:ind w:left="720"/>
      <w:contextualSpacing/>
    </w:pPr>
  </w:style>
  <w:style w:type="table" w:styleId="a4">
    <w:name w:val="Table Grid"/>
    <w:basedOn w:val="a1"/>
    <w:uiPriority w:val="59"/>
    <w:rsid w:val="002C7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E4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6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2855</Words>
  <Characters>16278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dcterms:created xsi:type="dcterms:W3CDTF">2021-01-29T09:02:00Z</dcterms:created>
  <dcterms:modified xsi:type="dcterms:W3CDTF">2023-09-03T17:55:00Z</dcterms:modified>
</cp:coreProperties>
</file>