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93F" w:rsidRDefault="000F48AC" w:rsidP="000F48AC">
      <w:pPr>
        <w:jc w:val="both"/>
        <w:rPr>
          <w:rFonts w:ascii="Times New Roman" w:hAnsi="Times New Roman" w:cs="Times New Roman"/>
          <w:sz w:val="28"/>
          <w:szCs w:val="28"/>
        </w:rPr>
      </w:pPr>
      <w:r>
        <w:rPr>
          <w:rFonts w:ascii="Times New Roman" w:hAnsi="Times New Roman" w:cs="Times New Roman"/>
          <w:sz w:val="28"/>
          <w:szCs w:val="28"/>
        </w:rPr>
        <w:t>Представление программы «Дизайнер»</w:t>
      </w:r>
    </w:p>
    <w:p w:rsidR="000F48AC" w:rsidRDefault="000F48AC" w:rsidP="000F48AC">
      <w:pPr>
        <w:jc w:val="both"/>
        <w:rPr>
          <w:rFonts w:ascii="Times New Roman" w:hAnsi="Times New Roman" w:cs="Times New Roman"/>
          <w:sz w:val="28"/>
          <w:szCs w:val="28"/>
        </w:rPr>
      </w:pPr>
      <w:r>
        <w:rPr>
          <w:rFonts w:ascii="Times New Roman" w:hAnsi="Times New Roman" w:cs="Times New Roman"/>
          <w:sz w:val="28"/>
          <w:szCs w:val="28"/>
        </w:rPr>
        <w:t>1.Современные программы</w:t>
      </w:r>
      <w:r w:rsidR="009E4F1D">
        <w:rPr>
          <w:rFonts w:ascii="Times New Roman" w:hAnsi="Times New Roman" w:cs="Times New Roman"/>
          <w:sz w:val="28"/>
          <w:szCs w:val="28"/>
        </w:rPr>
        <w:t>, в</w:t>
      </w:r>
      <w:bookmarkStart w:id="0" w:name="_GoBack"/>
      <w:bookmarkEnd w:id="0"/>
      <w:r>
        <w:rPr>
          <w:rFonts w:ascii="Times New Roman" w:hAnsi="Times New Roman" w:cs="Times New Roman"/>
          <w:sz w:val="28"/>
          <w:szCs w:val="28"/>
        </w:rPr>
        <w:t xml:space="preserve"> большинстве своем, узкоспециализированы. Я же исхожу из предположения, что дети еще не всегда точно знают, чем хотели бы заниматься и поэтому надо познакомить их с большим количеством направлений </w:t>
      </w:r>
      <w:proofErr w:type="spellStart"/>
      <w:r>
        <w:rPr>
          <w:rFonts w:ascii="Times New Roman" w:hAnsi="Times New Roman" w:cs="Times New Roman"/>
          <w:sz w:val="28"/>
          <w:szCs w:val="28"/>
        </w:rPr>
        <w:t>дпи</w:t>
      </w:r>
      <w:proofErr w:type="spellEnd"/>
      <w:r>
        <w:rPr>
          <w:rFonts w:ascii="Times New Roman" w:hAnsi="Times New Roman" w:cs="Times New Roman"/>
          <w:sz w:val="28"/>
          <w:szCs w:val="28"/>
        </w:rPr>
        <w:t xml:space="preserve">, чтобы дать возможность выбора. </w:t>
      </w:r>
    </w:p>
    <w:p w:rsidR="000F48AC" w:rsidRDefault="000F48AC" w:rsidP="000F48AC">
      <w:pPr>
        <w:jc w:val="both"/>
        <w:rPr>
          <w:rFonts w:ascii="Times New Roman" w:hAnsi="Times New Roman" w:cs="Times New Roman"/>
          <w:sz w:val="28"/>
          <w:szCs w:val="28"/>
        </w:rPr>
      </w:pPr>
      <w:r w:rsidRPr="000F48AC">
        <w:rPr>
          <w:rFonts w:ascii="Times New Roman" w:hAnsi="Times New Roman" w:cs="Times New Roman"/>
          <w:sz w:val="28"/>
          <w:szCs w:val="28"/>
        </w:rPr>
        <w:t>Актуальность данной программы заключается в том, что через приобщение детей к декоративно-прикладному творчеству, основанному на народных традициях, оказывается влияние на формирование их художественного вкуса, развитие творческих качеств личности. Настоящая программа является средством расширения профессионального кругозора, развития творческих способностей и интереса к труду, способствует увлекательному заполнению досуга, создаёт условия для проявления самостоятельности, развивает художественный вкус, воспитывает терпение и приучает к аккуратности, обогащая внутренний мир детей.</w:t>
      </w:r>
    </w:p>
    <w:p w:rsidR="009536C9" w:rsidRPr="009536C9" w:rsidRDefault="000F48AC" w:rsidP="009536C9">
      <w:pPr>
        <w:jc w:val="both"/>
        <w:rPr>
          <w:rFonts w:ascii="Times New Roman" w:eastAsia="Times New Roman" w:hAnsi="Times New Roman" w:cs="Times New Roman"/>
          <w:sz w:val="28"/>
          <w:szCs w:val="28"/>
          <w:lang w:eastAsia="ar-SA"/>
        </w:rPr>
      </w:pPr>
      <w:r>
        <w:rPr>
          <w:rFonts w:ascii="Times New Roman" w:hAnsi="Times New Roman" w:cs="Times New Roman"/>
          <w:sz w:val="28"/>
          <w:szCs w:val="28"/>
        </w:rPr>
        <w:t xml:space="preserve">2. </w:t>
      </w:r>
      <w:r w:rsidR="009536C9" w:rsidRPr="009536C9">
        <w:rPr>
          <w:rFonts w:ascii="Times New Roman" w:eastAsia="Times New Roman" w:hAnsi="Times New Roman" w:cs="Times New Roman"/>
          <w:b/>
          <w:i/>
          <w:sz w:val="28"/>
          <w:szCs w:val="28"/>
          <w:lang w:eastAsia="ar-SA"/>
        </w:rPr>
        <w:t xml:space="preserve"> Отличительная особенность</w:t>
      </w:r>
      <w:r w:rsidR="009536C9" w:rsidRPr="009536C9">
        <w:rPr>
          <w:rFonts w:ascii="Times New Roman" w:eastAsia="Times New Roman" w:hAnsi="Times New Roman" w:cs="Times New Roman"/>
          <w:sz w:val="28"/>
          <w:szCs w:val="28"/>
          <w:lang w:eastAsia="ar-SA"/>
        </w:rPr>
        <w:t>.</w:t>
      </w:r>
    </w:p>
    <w:p w:rsidR="009536C9" w:rsidRPr="009536C9" w:rsidRDefault="009536C9" w:rsidP="009536C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9536C9">
        <w:rPr>
          <w:rFonts w:ascii="Times New Roman" w:eastAsia="Times New Roman" w:hAnsi="Times New Roman" w:cs="Times New Roman"/>
          <w:sz w:val="28"/>
          <w:szCs w:val="28"/>
          <w:lang w:eastAsia="ru-RU"/>
        </w:rPr>
        <w:t>В данной программе используются новые подходы к структурированию содержания программы (выделение уровней в содержании программы для разных возрастных категорий обучающихся, включение разноуровневых заданий (ознакомительного и базового уровня).</w:t>
      </w:r>
    </w:p>
    <w:p w:rsidR="009536C9" w:rsidRPr="009536C9" w:rsidRDefault="009536C9" w:rsidP="009536C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9536C9">
        <w:rPr>
          <w:rFonts w:ascii="Times New Roman" w:eastAsia="Times New Roman" w:hAnsi="Times New Roman" w:cs="Times New Roman"/>
          <w:sz w:val="28"/>
          <w:szCs w:val="28"/>
          <w:lang w:eastAsia="ru-RU"/>
        </w:rPr>
        <w:t xml:space="preserve"> Уровни сложности реализации программы, построенные на основе принципа </w:t>
      </w:r>
      <w:proofErr w:type="spellStart"/>
      <w:r w:rsidRPr="009536C9">
        <w:rPr>
          <w:rFonts w:ascii="Times New Roman" w:eastAsia="Times New Roman" w:hAnsi="Times New Roman" w:cs="Times New Roman"/>
          <w:sz w:val="28"/>
          <w:szCs w:val="28"/>
          <w:lang w:eastAsia="ru-RU"/>
        </w:rPr>
        <w:t>разноуровневости</w:t>
      </w:r>
      <w:proofErr w:type="spellEnd"/>
      <w:r w:rsidRPr="009536C9">
        <w:rPr>
          <w:rFonts w:ascii="Times New Roman" w:eastAsia="Times New Roman" w:hAnsi="Times New Roman" w:cs="Times New Roman"/>
          <w:sz w:val="28"/>
          <w:szCs w:val="28"/>
          <w:lang w:eastAsia="ru-RU"/>
        </w:rPr>
        <w:t xml:space="preserve">, предоставляют обучающимся возможность </w:t>
      </w:r>
      <w:r w:rsidRPr="009536C9">
        <w:rPr>
          <w:rFonts w:ascii="Times New Roman" w:eastAsia="Times New Roman" w:hAnsi="Times New Roman" w:cs="Times New Roman"/>
          <w:sz w:val="28"/>
          <w:szCs w:val="28"/>
          <w:lang w:eastAsia="ru-RU"/>
        </w:rPr>
        <w:br/>
        <w:t xml:space="preserve">освоения учебного материала с учетом их уровня общего </w:t>
      </w:r>
      <w:r w:rsidRPr="009536C9">
        <w:rPr>
          <w:rFonts w:ascii="Times New Roman" w:eastAsia="Times New Roman" w:hAnsi="Times New Roman" w:cs="Times New Roman"/>
          <w:sz w:val="28"/>
          <w:szCs w:val="28"/>
          <w:lang w:eastAsia="ru-RU"/>
        </w:rPr>
        <w:br/>
        <w:t xml:space="preserve">развития, способностей, мотивации. В рамках этой программы </w:t>
      </w:r>
      <w:r w:rsidRPr="009536C9">
        <w:rPr>
          <w:rFonts w:ascii="Times New Roman" w:eastAsia="Times New Roman" w:hAnsi="Times New Roman" w:cs="Times New Roman"/>
          <w:sz w:val="28"/>
          <w:szCs w:val="28"/>
          <w:lang w:eastAsia="ru-RU"/>
        </w:rPr>
        <w:br/>
        <w:t xml:space="preserve">предполагается реализация параллельных процессов освоения </w:t>
      </w:r>
      <w:r w:rsidRPr="009536C9">
        <w:rPr>
          <w:rFonts w:ascii="Times New Roman" w:eastAsia="Times New Roman" w:hAnsi="Times New Roman" w:cs="Times New Roman"/>
          <w:sz w:val="28"/>
          <w:szCs w:val="28"/>
          <w:lang w:eastAsia="ru-RU"/>
        </w:rPr>
        <w:br/>
        <w:t xml:space="preserve">содержания программы на разных уровнях доступности и </w:t>
      </w:r>
      <w:r w:rsidRPr="009536C9">
        <w:rPr>
          <w:rFonts w:ascii="Times New Roman" w:eastAsia="Times New Roman" w:hAnsi="Times New Roman" w:cs="Times New Roman"/>
          <w:sz w:val="28"/>
          <w:szCs w:val="28"/>
          <w:lang w:eastAsia="ru-RU"/>
        </w:rPr>
        <w:br/>
        <w:t xml:space="preserve">степени сложности, с опорой на диагностику каждого из участников по определённым параметрам. </w:t>
      </w:r>
    </w:p>
    <w:p w:rsidR="009536C9" w:rsidRPr="009536C9" w:rsidRDefault="009536C9" w:rsidP="009536C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9536C9">
        <w:rPr>
          <w:rFonts w:ascii="Times New Roman" w:eastAsia="Times New Roman" w:hAnsi="Times New Roman" w:cs="Times New Roman"/>
          <w:sz w:val="28"/>
          <w:szCs w:val="28"/>
          <w:lang w:eastAsia="ru-RU"/>
        </w:rPr>
        <w:t xml:space="preserve">Содержание программы (предлагаемые задания, предметный материал и пр.) организовано в соответствии с уровнями </w:t>
      </w:r>
      <w:r w:rsidRPr="009536C9">
        <w:rPr>
          <w:rFonts w:ascii="Times New Roman" w:eastAsia="Times New Roman" w:hAnsi="Times New Roman" w:cs="Times New Roman"/>
          <w:sz w:val="28"/>
          <w:szCs w:val="28"/>
          <w:lang w:eastAsia="ru-RU"/>
        </w:rPr>
        <w:br/>
        <w:t>сложности:</w:t>
      </w:r>
      <w:r w:rsidRPr="009536C9">
        <w:rPr>
          <w:rFonts w:ascii="Times New Roman" w:eastAsia="Times New Roman" w:hAnsi="Times New Roman" w:cs="Times New Roman"/>
          <w:sz w:val="28"/>
          <w:szCs w:val="28"/>
          <w:lang w:eastAsia="ru-RU"/>
        </w:rPr>
        <w:br/>
        <w:t xml:space="preserve">         </w:t>
      </w:r>
      <w:r w:rsidRPr="009536C9">
        <w:rPr>
          <w:rFonts w:ascii="Times New Roman" w:eastAsia="Times New Roman" w:hAnsi="Times New Roman" w:cs="Times New Roman"/>
          <w:b/>
          <w:i/>
          <w:sz w:val="28"/>
          <w:szCs w:val="28"/>
          <w:lang w:eastAsia="ru-RU"/>
        </w:rPr>
        <w:t>I уровень – ознакомительный</w:t>
      </w:r>
      <w:r w:rsidRPr="009536C9">
        <w:rPr>
          <w:rFonts w:ascii="Times New Roman" w:eastAsia="Times New Roman" w:hAnsi="Times New Roman" w:cs="Times New Roman"/>
          <w:sz w:val="28"/>
          <w:szCs w:val="28"/>
          <w:lang w:eastAsia="ru-RU"/>
        </w:rPr>
        <w:t xml:space="preserve">. Предполагает знакомство с основными представлениями, не требующими владения специализированными предметными знаниями, участие в решении заданий и задач, </w:t>
      </w:r>
      <w:r w:rsidRPr="009536C9">
        <w:rPr>
          <w:rFonts w:ascii="Times New Roman" w:eastAsia="Times New Roman" w:hAnsi="Times New Roman" w:cs="Times New Roman"/>
          <w:sz w:val="28"/>
          <w:szCs w:val="28"/>
          <w:lang w:eastAsia="ru-RU"/>
        </w:rPr>
        <w:br/>
        <w:t xml:space="preserve">обладающих минимальным уровнем сложности, необходимым </w:t>
      </w:r>
      <w:r w:rsidRPr="009536C9">
        <w:rPr>
          <w:rFonts w:ascii="Times New Roman" w:eastAsia="Times New Roman" w:hAnsi="Times New Roman" w:cs="Times New Roman"/>
          <w:sz w:val="28"/>
          <w:szCs w:val="28"/>
          <w:lang w:eastAsia="ru-RU"/>
        </w:rPr>
        <w:br/>
        <w:t xml:space="preserve">для освоения содержания программы. Вскрывает самое </w:t>
      </w:r>
      <w:r w:rsidRPr="009536C9">
        <w:rPr>
          <w:rFonts w:ascii="Times New Roman" w:eastAsia="Times New Roman" w:hAnsi="Times New Roman" w:cs="Times New Roman"/>
          <w:sz w:val="28"/>
          <w:szCs w:val="28"/>
          <w:lang w:eastAsia="ru-RU"/>
        </w:rPr>
        <w:br/>
        <w:t xml:space="preserve">главное, фундаментальное, и в то же время самое простое </w:t>
      </w:r>
      <w:r w:rsidRPr="009536C9">
        <w:rPr>
          <w:rFonts w:ascii="Times New Roman" w:eastAsia="Times New Roman" w:hAnsi="Times New Roman" w:cs="Times New Roman"/>
          <w:sz w:val="28"/>
          <w:szCs w:val="28"/>
          <w:lang w:eastAsia="ru-RU"/>
        </w:rPr>
        <w:br/>
        <w:t xml:space="preserve">в каждой теме, предоставляет обязательный минимум, который </w:t>
      </w:r>
      <w:r w:rsidRPr="009536C9">
        <w:rPr>
          <w:rFonts w:ascii="Times New Roman" w:eastAsia="Times New Roman" w:hAnsi="Times New Roman" w:cs="Times New Roman"/>
          <w:sz w:val="28"/>
          <w:szCs w:val="28"/>
          <w:lang w:eastAsia="ru-RU"/>
        </w:rPr>
        <w:br/>
        <w:t xml:space="preserve">позволяет создать пусть неполную, но обязательно цельную </w:t>
      </w:r>
      <w:r w:rsidRPr="009536C9">
        <w:rPr>
          <w:rFonts w:ascii="Times New Roman" w:eastAsia="Times New Roman" w:hAnsi="Times New Roman" w:cs="Times New Roman"/>
          <w:sz w:val="28"/>
          <w:szCs w:val="28"/>
          <w:lang w:eastAsia="ru-RU"/>
        </w:rPr>
        <w:br/>
        <w:t xml:space="preserve">картину основных представлений. Задания этого уровня </w:t>
      </w:r>
      <w:r w:rsidRPr="009536C9">
        <w:rPr>
          <w:rFonts w:ascii="Times New Roman" w:eastAsia="Times New Roman" w:hAnsi="Times New Roman" w:cs="Times New Roman"/>
          <w:sz w:val="28"/>
          <w:szCs w:val="28"/>
          <w:lang w:eastAsia="ru-RU"/>
        </w:rPr>
        <w:br/>
        <w:t xml:space="preserve">просты, носят в основном репродуктивный характер, имеют </w:t>
      </w:r>
      <w:r w:rsidRPr="009536C9">
        <w:rPr>
          <w:rFonts w:ascii="Times New Roman" w:eastAsia="Times New Roman" w:hAnsi="Times New Roman" w:cs="Times New Roman"/>
          <w:sz w:val="28"/>
          <w:szCs w:val="28"/>
          <w:lang w:eastAsia="ru-RU"/>
        </w:rPr>
        <w:br/>
      </w:r>
      <w:r w:rsidRPr="009536C9">
        <w:rPr>
          <w:rFonts w:ascii="Times New Roman" w:eastAsia="Times New Roman" w:hAnsi="Times New Roman" w:cs="Times New Roman"/>
          <w:sz w:val="28"/>
          <w:szCs w:val="28"/>
          <w:lang w:eastAsia="ru-RU"/>
        </w:rPr>
        <w:lastRenderedPageBreak/>
        <w:t xml:space="preserve">шаблонные решения. </w:t>
      </w:r>
      <w:r w:rsidRPr="009536C9">
        <w:rPr>
          <w:rFonts w:ascii="Times New Roman" w:eastAsia="Times New Roman" w:hAnsi="Times New Roman" w:cs="Times New Roman"/>
          <w:sz w:val="28"/>
          <w:szCs w:val="28"/>
          <w:lang w:eastAsia="ru-RU"/>
        </w:rPr>
        <w:br/>
      </w:r>
      <w:r w:rsidRPr="009536C9">
        <w:rPr>
          <w:rFonts w:ascii="Times New Roman" w:eastAsia="Times New Roman" w:hAnsi="Times New Roman" w:cs="Times New Roman"/>
          <w:b/>
          <w:i/>
          <w:sz w:val="28"/>
          <w:szCs w:val="28"/>
          <w:lang w:eastAsia="ru-RU"/>
        </w:rPr>
        <w:t xml:space="preserve">       II уровень – базовый. </w:t>
      </w:r>
      <w:r w:rsidRPr="009536C9">
        <w:rPr>
          <w:rFonts w:ascii="Times New Roman" w:eastAsia="Times New Roman" w:hAnsi="Times New Roman" w:cs="Times New Roman"/>
          <w:sz w:val="28"/>
          <w:szCs w:val="28"/>
          <w:lang w:eastAsia="ru-RU"/>
        </w:rPr>
        <w:t xml:space="preserve">Предполагает участие в постановке и решении таких заданий и задач, для которых необходимо использование </w:t>
      </w:r>
      <w:r w:rsidRPr="009536C9">
        <w:rPr>
          <w:rFonts w:ascii="Times New Roman" w:eastAsia="Times New Roman" w:hAnsi="Times New Roman" w:cs="Times New Roman"/>
          <w:sz w:val="28"/>
          <w:szCs w:val="28"/>
          <w:lang w:eastAsia="ru-RU"/>
        </w:rPr>
        <w:br/>
        <w:t xml:space="preserve">специализированных предметных знаний, концепций. </w:t>
      </w:r>
      <w:r w:rsidRPr="009536C9">
        <w:rPr>
          <w:rFonts w:ascii="Times New Roman" w:eastAsia="Times New Roman" w:hAnsi="Times New Roman" w:cs="Times New Roman"/>
          <w:sz w:val="28"/>
          <w:szCs w:val="28"/>
          <w:lang w:eastAsia="ru-RU"/>
        </w:rPr>
        <w:br/>
        <w:t xml:space="preserve">Расширяет материал ознакомительного уровня, доказывает, </w:t>
      </w:r>
      <w:r w:rsidRPr="009536C9">
        <w:rPr>
          <w:rFonts w:ascii="Times New Roman" w:eastAsia="Times New Roman" w:hAnsi="Times New Roman" w:cs="Times New Roman"/>
          <w:sz w:val="28"/>
          <w:szCs w:val="28"/>
          <w:lang w:eastAsia="ru-RU"/>
        </w:rPr>
        <w:br/>
        <w:t xml:space="preserve">иллюстрирует и конкретизирует основное знание, показывает </w:t>
      </w:r>
      <w:r w:rsidRPr="009536C9">
        <w:rPr>
          <w:rFonts w:ascii="Times New Roman" w:eastAsia="Times New Roman" w:hAnsi="Times New Roman" w:cs="Times New Roman"/>
          <w:sz w:val="28"/>
          <w:szCs w:val="28"/>
          <w:lang w:eastAsia="ru-RU"/>
        </w:rPr>
        <w:br/>
        <w:t xml:space="preserve">применение понятий. Этот уровень несколько увеличивает </w:t>
      </w:r>
      <w:r w:rsidRPr="009536C9">
        <w:rPr>
          <w:rFonts w:ascii="Times New Roman" w:eastAsia="Times New Roman" w:hAnsi="Times New Roman" w:cs="Times New Roman"/>
          <w:sz w:val="28"/>
          <w:szCs w:val="28"/>
          <w:lang w:eastAsia="ru-RU"/>
        </w:rPr>
        <w:br/>
        <w:t xml:space="preserve">объем сведений, помогает глубже понять основной материал, </w:t>
      </w:r>
      <w:r w:rsidRPr="009536C9">
        <w:rPr>
          <w:rFonts w:ascii="Times New Roman" w:eastAsia="Times New Roman" w:hAnsi="Times New Roman" w:cs="Times New Roman"/>
          <w:sz w:val="28"/>
          <w:szCs w:val="28"/>
          <w:lang w:eastAsia="ru-RU"/>
        </w:rPr>
        <w:br/>
        <w:t xml:space="preserve">делает общую картину более цельной. Требует глубокого </w:t>
      </w:r>
      <w:r w:rsidRPr="009536C9">
        <w:rPr>
          <w:rFonts w:ascii="Times New Roman" w:eastAsia="Times New Roman" w:hAnsi="Times New Roman" w:cs="Times New Roman"/>
          <w:sz w:val="28"/>
          <w:szCs w:val="28"/>
          <w:lang w:eastAsia="ru-RU"/>
        </w:rPr>
        <w:br/>
        <w:t xml:space="preserve">знания системы понятий, умения решать проблемные ситуации </w:t>
      </w:r>
      <w:r w:rsidRPr="009536C9">
        <w:rPr>
          <w:rFonts w:ascii="Times New Roman" w:eastAsia="Times New Roman" w:hAnsi="Times New Roman" w:cs="Times New Roman"/>
          <w:sz w:val="28"/>
          <w:szCs w:val="28"/>
          <w:lang w:eastAsia="ru-RU"/>
        </w:rPr>
        <w:br/>
        <w:t xml:space="preserve">в рамках программы. Существенно углубляет материал, дает его </w:t>
      </w:r>
      <w:r w:rsidRPr="009536C9">
        <w:rPr>
          <w:rFonts w:ascii="Times New Roman" w:eastAsia="Times New Roman" w:hAnsi="Times New Roman" w:cs="Times New Roman"/>
          <w:sz w:val="28"/>
          <w:szCs w:val="28"/>
          <w:lang w:eastAsia="ru-RU"/>
        </w:rPr>
        <w:br/>
        <w:t xml:space="preserve">логическое обоснование, открывает перспективы творческого </w:t>
      </w:r>
      <w:r w:rsidRPr="009536C9">
        <w:rPr>
          <w:rFonts w:ascii="Times New Roman" w:eastAsia="Times New Roman" w:hAnsi="Times New Roman" w:cs="Times New Roman"/>
          <w:sz w:val="28"/>
          <w:szCs w:val="28"/>
          <w:lang w:eastAsia="ru-RU"/>
        </w:rPr>
        <w:br/>
        <w:t xml:space="preserve">применения. Данный уровень позволяет ребенку проявить себя </w:t>
      </w:r>
      <w:r w:rsidRPr="009536C9">
        <w:rPr>
          <w:rFonts w:ascii="Times New Roman" w:eastAsia="Times New Roman" w:hAnsi="Times New Roman" w:cs="Times New Roman"/>
          <w:sz w:val="28"/>
          <w:szCs w:val="28"/>
          <w:lang w:eastAsia="ru-RU"/>
        </w:rPr>
        <w:br/>
        <w:t>в дополнительной самостоятельной работе.</w:t>
      </w:r>
    </w:p>
    <w:p w:rsidR="009536C9" w:rsidRDefault="009536C9" w:rsidP="000F48AC">
      <w:pPr>
        <w:jc w:val="both"/>
        <w:rPr>
          <w:rFonts w:ascii="Times New Roman" w:hAnsi="Times New Roman" w:cs="Times New Roman"/>
          <w:sz w:val="28"/>
          <w:szCs w:val="28"/>
        </w:rPr>
      </w:pPr>
      <w:r>
        <w:rPr>
          <w:rFonts w:ascii="Times New Roman" w:hAnsi="Times New Roman" w:cs="Times New Roman"/>
          <w:sz w:val="28"/>
          <w:szCs w:val="28"/>
        </w:rPr>
        <w:t xml:space="preserve"> </w:t>
      </w:r>
    </w:p>
    <w:p w:rsidR="009536C9" w:rsidRPr="009536C9" w:rsidRDefault="009536C9" w:rsidP="009536C9">
      <w:pPr>
        <w:tabs>
          <w:tab w:val="left" w:pos="709"/>
        </w:tabs>
        <w:ind w:firstLine="709"/>
        <w:jc w:val="both"/>
        <w:rPr>
          <w:rFonts w:ascii="Times New Roman" w:eastAsia="Times New Roman" w:hAnsi="Times New Roman" w:cs="Times New Roman"/>
          <w:b/>
          <w:sz w:val="28"/>
          <w:szCs w:val="28"/>
          <w:lang w:eastAsia="ar-SA"/>
        </w:rPr>
      </w:pPr>
      <w:r>
        <w:rPr>
          <w:rFonts w:ascii="Times New Roman" w:hAnsi="Times New Roman" w:cs="Times New Roman"/>
          <w:sz w:val="28"/>
          <w:szCs w:val="28"/>
        </w:rPr>
        <w:t xml:space="preserve">4. </w:t>
      </w:r>
      <w:r w:rsidRPr="009536C9">
        <w:rPr>
          <w:rFonts w:ascii="Times New Roman" w:eastAsia="Times New Roman" w:hAnsi="Times New Roman" w:cs="Times New Roman"/>
          <w:b/>
          <w:sz w:val="28"/>
          <w:szCs w:val="28"/>
          <w:lang w:eastAsia="ar-SA"/>
        </w:rPr>
        <w:t xml:space="preserve">Цель: </w:t>
      </w:r>
      <w:r w:rsidRPr="009536C9">
        <w:rPr>
          <w:rFonts w:ascii="Times New Roman" w:eastAsia="Times New Roman" w:hAnsi="Times New Roman" w:cs="Times New Roman"/>
          <w:sz w:val="28"/>
          <w:szCs w:val="28"/>
          <w:lang w:eastAsia="ar-SA"/>
        </w:rPr>
        <w:t>создание условий для обучения основам декоративно-прикладного искусства, для развития интереса к шитью, бисероплетению, бумагопластике.</w:t>
      </w:r>
    </w:p>
    <w:p w:rsidR="009536C9" w:rsidRPr="009536C9" w:rsidRDefault="009536C9" w:rsidP="009536C9">
      <w:pPr>
        <w:shd w:val="clear" w:color="auto" w:fill="FFFFFF"/>
        <w:suppressAutoHyphens/>
        <w:autoSpaceDE w:val="0"/>
        <w:spacing w:after="0" w:line="240" w:lineRule="auto"/>
        <w:ind w:firstLine="709"/>
        <w:jc w:val="both"/>
        <w:rPr>
          <w:rFonts w:ascii="Times New Roman" w:eastAsia="Times New Roman" w:hAnsi="Times New Roman" w:cs="Times New Roman"/>
          <w:b/>
          <w:sz w:val="28"/>
          <w:szCs w:val="28"/>
          <w:lang w:eastAsia="ar-SA"/>
        </w:rPr>
      </w:pPr>
      <w:r w:rsidRPr="009536C9">
        <w:rPr>
          <w:rFonts w:ascii="Times New Roman" w:eastAsia="Times New Roman" w:hAnsi="Times New Roman" w:cs="Times New Roman"/>
          <w:b/>
          <w:sz w:val="28"/>
          <w:szCs w:val="28"/>
          <w:lang w:eastAsia="ar-SA"/>
        </w:rPr>
        <w:t>Задачи:</w:t>
      </w:r>
    </w:p>
    <w:tbl>
      <w:tblPr>
        <w:tblStyle w:val="a6"/>
        <w:tblW w:w="0" w:type="auto"/>
        <w:tblLook w:val="04A0" w:firstRow="1" w:lastRow="0" w:firstColumn="1" w:lastColumn="0" w:noHBand="0" w:noVBand="1"/>
      </w:tblPr>
      <w:tblGrid>
        <w:gridCol w:w="2396"/>
        <w:gridCol w:w="3819"/>
        <w:gridCol w:w="3130"/>
      </w:tblGrid>
      <w:tr w:rsidR="009536C9" w:rsidRPr="009536C9" w:rsidTr="000D5EA2">
        <w:tc>
          <w:tcPr>
            <w:tcW w:w="2396" w:type="dxa"/>
          </w:tcPr>
          <w:p w:rsidR="009536C9" w:rsidRPr="009536C9" w:rsidRDefault="009536C9" w:rsidP="009536C9">
            <w:pPr>
              <w:suppressAutoHyphens/>
              <w:autoSpaceDE w:val="0"/>
              <w:jc w:val="both"/>
              <w:rPr>
                <w:rFonts w:ascii="Times New Roman" w:eastAsia="Times New Roman" w:hAnsi="Times New Roman" w:cs="Times New Roman"/>
                <w:color w:val="000000"/>
                <w:sz w:val="24"/>
                <w:szCs w:val="24"/>
                <w:lang w:eastAsia="ar-SA"/>
              </w:rPr>
            </w:pPr>
          </w:p>
        </w:tc>
        <w:tc>
          <w:tcPr>
            <w:tcW w:w="3927" w:type="dxa"/>
          </w:tcPr>
          <w:p w:rsidR="009536C9" w:rsidRPr="009536C9" w:rsidRDefault="009536C9" w:rsidP="009536C9">
            <w:pPr>
              <w:suppressAutoHyphens/>
              <w:autoSpaceDE w:val="0"/>
              <w:jc w:val="both"/>
              <w:rPr>
                <w:rFonts w:ascii="Times New Roman" w:eastAsia="Times New Roman" w:hAnsi="Times New Roman" w:cs="Times New Roman"/>
                <w:color w:val="000000"/>
                <w:sz w:val="28"/>
                <w:szCs w:val="28"/>
                <w:lang w:eastAsia="ar-SA"/>
              </w:rPr>
            </w:pPr>
            <w:r w:rsidRPr="009536C9">
              <w:rPr>
                <w:rFonts w:ascii="Times New Roman" w:eastAsia="Times New Roman" w:hAnsi="Times New Roman" w:cs="Times New Roman"/>
                <w:color w:val="000000"/>
                <w:sz w:val="28"/>
                <w:szCs w:val="28"/>
                <w:lang w:eastAsia="ar-SA"/>
              </w:rPr>
              <w:t>Ознакомительный уровень</w:t>
            </w:r>
          </w:p>
        </w:tc>
        <w:tc>
          <w:tcPr>
            <w:tcW w:w="3248" w:type="dxa"/>
          </w:tcPr>
          <w:p w:rsidR="009536C9" w:rsidRPr="009536C9" w:rsidRDefault="009536C9" w:rsidP="009536C9">
            <w:pPr>
              <w:suppressAutoHyphens/>
              <w:autoSpaceDE w:val="0"/>
              <w:jc w:val="both"/>
              <w:rPr>
                <w:rFonts w:ascii="Times New Roman" w:eastAsia="Times New Roman" w:hAnsi="Times New Roman" w:cs="Times New Roman"/>
                <w:color w:val="000000"/>
                <w:sz w:val="28"/>
                <w:szCs w:val="28"/>
                <w:lang w:eastAsia="ar-SA"/>
              </w:rPr>
            </w:pPr>
            <w:r w:rsidRPr="009536C9">
              <w:rPr>
                <w:rFonts w:ascii="Times New Roman" w:eastAsia="Times New Roman" w:hAnsi="Times New Roman" w:cs="Times New Roman"/>
                <w:color w:val="000000"/>
                <w:sz w:val="28"/>
                <w:szCs w:val="28"/>
                <w:lang w:eastAsia="ar-SA"/>
              </w:rPr>
              <w:t>Базовый уровень</w:t>
            </w:r>
          </w:p>
        </w:tc>
      </w:tr>
      <w:tr w:rsidR="009536C9" w:rsidRPr="009536C9" w:rsidTr="000D5EA2">
        <w:tc>
          <w:tcPr>
            <w:tcW w:w="2396" w:type="dxa"/>
          </w:tcPr>
          <w:p w:rsidR="009536C9" w:rsidRPr="009536C9" w:rsidRDefault="009536C9" w:rsidP="009536C9">
            <w:pPr>
              <w:suppressAutoHyphens/>
              <w:autoSpaceDE w:val="0"/>
              <w:jc w:val="both"/>
              <w:rPr>
                <w:rFonts w:ascii="Times New Roman" w:eastAsia="Times New Roman" w:hAnsi="Times New Roman" w:cs="Times New Roman"/>
                <w:color w:val="000000"/>
                <w:sz w:val="24"/>
                <w:szCs w:val="24"/>
                <w:lang w:eastAsia="ar-SA"/>
              </w:rPr>
            </w:pPr>
            <w:r w:rsidRPr="009536C9">
              <w:rPr>
                <w:rFonts w:ascii="Times New Roman" w:eastAsia="Times New Roman" w:hAnsi="Times New Roman" w:cs="Times New Roman"/>
                <w:i/>
                <w:color w:val="000000"/>
                <w:sz w:val="28"/>
                <w:szCs w:val="28"/>
                <w:lang w:eastAsia="ar-SA"/>
              </w:rPr>
              <w:t>Обучающие:</w:t>
            </w:r>
          </w:p>
        </w:tc>
        <w:tc>
          <w:tcPr>
            <w:tcW w:w="3927" w:type="dxa"/>
          </w:tcPr>
          <w:p w:rsidR="009536C9" w:rsidRPr="009536C9" w:rsidRDefault="009536C9" w:rsidP="009536C9">
            <w:pPr>
              <w:shd w:val="clear" w:color="auto" w:fill="FFFFFF"/>
              <w:suppressAutoHyphens/>
              <w:autoSpaceDE w:val="0"/>
              <w:jc w:val="both"/>
              <w:rPr>
                <w:rFonts w:ascii="Times New Roman" w:eastAsia="Times New Roman" w:hAnsi="Times New Roman" w:cs="Times New Roman"/>
                <w:sz w:val="28"/>
                <w:szCs w:val="28"/>
                <w:lang w:eastAsia="ar-SA"/>
              </w:rPr>
            </w:pPr>
            <w:r w:rsidRPr="009536C9">
              <w:rPr>
                <w:rFonts w:ascii="Times New Roman" w:eastAsia="Times New Roman" w:hAnsi="Times New Roman" w:cs="Times New Roman"/>
                <w:sz w:val="28"/>
                <w:szCs w:val="28"/>
                <w:lang w:eastAsia="ar-SA"/>
              </w:rPr>
              <w:t>- научить правильно использовать термины, формулировать определения понятий, используемых в опыте мастеров искусства;</w:t>
            </w:r>
          </w:p>
          <w:p w:rsidR="009536C9" w:rsidRPr="009536C9" w:rsidRDefault="009536C9" w:rsidP="009536C9">
            <w:pPr>
              <w:jc w:val="both"/>
              <w:rPr>
                <w:rFonts w:ascii="Times New Roman" w:eastAsia="Times New Roman" w:hAnsi="Times New Roman" w:cs="Times New Roman"/>
                <w:sz w:val="28"/>
                <w:szCs w:val="28"/>
                <w:lang w:eastAsia="zh-CN"/>
              </w:rPr>
            </w:pPr>
            <w:r w:rsidRPr="009536C9">
              <w:rPr>
                <w:rFonts w:ascii="Times New Roman" w:eastAsia="Times New Roman" w:hAnsi="Times New Roman" w:cs="Times New Roman"/>
                <w:sz w:val="28"/>
                <w:szCs w:val="28"/>
                <w:lang w:eastAsia="zh-CN"/>
              </w:rPr>
              <w:t>- обучить конкретным трудовым навыкам при работе с тканью, нитками, бисером, мехом, бумагой, вторсырьём</w:t>
            </w:r>
          </w:p>
          <w:p w:rsidR="009536C9" w:rsidRPr="009536C9" w:rsidRDefault="009536C9" w:rsidP="009536C9">
            <w:pPr>
              <w:suppressAutoHyphens/>
              <w:autoSpaceDE w:val="0"/>
              <w:jc w:val="both"/>
              <w:rPr>
                <w:rFonts w:ascii="Times New Roman" w:eastAsia="Times New Roman" w:hAnsi="Times New Roman" w:cs="Times New Roman"/>
                <w:color w:val="000000"/>
                <w:sz w:val="24"/>
                <w:szCs w:val="24"/>
                <w:lang w:eastAsia="ar-SA"/>
              </w:rPr>
            </w:pPr>
          </w:p>
        </w:tc>
        <w:tc>
          <w:tcPr>
            <w:tcW w:w="3248" w:type="dxa"/>
          </w:tcPr>
          <w:p w:rsidR="009536C9" w:rsidRPr="009536C9" w:rsidRDefault="009536C9" w:rsidP="009536C9">
            <w:pPr>
              <w:suppressAutoHyphens/>
              <w:autoSpaceDE w:val="0"/>
              <w:jc w:val="both"/>
              <w:rPr>
                <w:rFonts w:ascii="Times New Roman" w:eastAsia="Times New Roman" w:hAnsi="Times New Roman" w:cs="Times New Roman"/>
                <w:color w:val="000000"/>
                <w:sz w:val="24"/>
                <w:szCs w:val="24"/>
                <w:lang w:eastAsia="ar-SA"/>
              </w:rPr>
            </w:pPr>
            <w:r w:rsidRPr="009536C9">
              <w:rPr>
                <w:rFonts w:ascii="Times New Roman" w:eastAsia="Times New Roman" w:hAnsi="Times New Roman" w:cs="Times New Roman"/>
                <w:sz w:val="28"/>
                <w:szCs w:val="28"/>
                <w:lang w:eastAsia="ar-SA"/>
              </w:rPr>
              <w:t>-научить делать различные поделки в изучаемых техниках  и использовать их для игровых ситуаций, обогащая игровой опыт детей</w:t>
            </w:r>
          </w:p>
        </w:tc>
      </w:tr>
      <w:tr w:rsidR="009536C9" w:rsidRPr="009536C9" w:rsidTr="000D5EA2">
        <w:tc>
          <w:tcPr>
            <w:tcW w:w="2396" w:type="dxa"/>
          </w:tcPr>
          <w:p w:rsidR="009536C9" w:rsidRPr="009536C9" w:rsidRDefault="009536C9" w:rsidP="009536C9">
            <w:pPr>
              <w:suppressAutoHyphens/>
              <w:autoSpaceDE w:val="0"/>
              <w:jc w:val="both"/>
              <w:rPr>
                <w:rFonts w:ascii="Times New Roman" w:eastAsia="Times New Roman" w:hAnsi="Times New Roman" w:cs="Times New Roman"/>
                <w:i/>
                <w:color w:val="000000"/>
                <w:sz w:val="28"/>
                <w:szCs w:val="28"/>
                <w:lang w:eastAsia="ar-SA"/>
              </w:rPr>
            </w:pPr>
            <w:r w:rsidRPr="009536C9">
              <w:rPr>
                <w:rFonts w:ascii="Times New Roman" w:eastAsia="Times New Roman" w:hAnsi="Times New Roman" w:cs="Times New Roman"/>
                <w:i/>
                <w:color w:val="000000"/>
                <w:sz w:val="28"/>
                <w:szCs w:val="28"/>
                <w:lang w:eastAsia="ar-SA"/>
              </w:rPr>
              <w:t>Развивающие:</w:t>
            </w:r>
          </w:p>
        </w:tc>
        <w:tc>
          <w:tcPr>
            <w:tcW w:w="3927" w:type="dxa"/>
          </w:tcPr>
          <w:p w:rsidR="009536C9" w:rsidRPr="009536C9" w:rsidRDefault="009536C9" w:rsidP="009536C9">
            <w:pPr>
              <w:shd w:val="clear" w:color="auto" w:fill="FFFFFF"/>
              <w:suppressAutoHyphens/>
              <w:autoSpaceDE w:val="0"/>
              <w:jc w:val="both"/>
              <w:rPr>
                <w:rFonts w:ascii="Times New Roman" w:eastAsia="Times New Roman" w:hAnsi="Times New Roman" w:cs="Times New Roman"/>
                <w:color w:val="000000"/>
                <w:sz w:val="28"/>
                <w:szCs w:val="28"/>
                <w:lang w:eastAsia="ar-SA"/>
              </w:rPr>
            </w:pPr>
            <w:r w:rsidRPr="009536C9">
              <w:rPr>
                <w:rFonts w:ascii="Times New Roman" w:eastAsia="Times New Roman" w:hAnsi="Times New Roman" w:cs="Times New Roman"/>
                <w:color w:val="000000"/>
                <w:sz w:val="28"/>
                <w:szCs w:val="28"/>
                <w:lang w:eastAsia="ar-SA"/>
              </w:rPr>
              <w:t xml:space="preserve">- развивать умения и навыки работы, необходимые для соблюдения технологии изготовления изделий; </w:t>
            </w:r>
          </w:p>
          <w:p w:rsidR="009536C9" w:rsidRPr="009536C9" w:rsidRDefault="009536C9" w:rsidP="009536C9">
            <w:pPr>
              <w:shd w:val="clear" w:color="auto" w:fill="FFFFFF"/>
              <w:suppressAutoHyphens/>
              <w:autoSpaceDE w:val="0"/>
              <w:jc w:val="both"/>
              <w:rPr>
                <w:rFonts w:ascii="Times New Roman" w:eastAsia="Times New Roman" w:hAnsi="Times New Roman" w:cs="Times New Roman"/>
                <w:sz w:val="28"/>
                <w:szCs w:val="28"/>
                <w:lang w:eastAsia="ar-SA"/>
              </w:rPr>
            </w:pPr>
            <w:r w:rsidRPr="009536C9">
              <w:rPr>
                <w:rFonts w:ascii="Times New Roman" w:eastAsia="Times New Roman" w:hAnsi="Times New Roman" w:cs="Times New Roman"/>
                <w:color w:val="000000"/>
                <w:sz w:val="28"/>
                <w:szCs w:val="28"/>
                <w:lang w:eastAsia="ar-SA"/>
              </w:rPr>
              <w:t>-развивать сообразительность, чёткость, последовательность и фантазию в выполнении работы</w:t>
            </w:r>
          </w:p>
        </w:tc>
        <w:tc>
          <w:tcPr>
            <w:tcW w:w="3248" w:type="dxa"/>
          </w:tcPr>
          <w:p w:rsidR="009536C9" w:rsidRPr="009536C9" w:rsidRDefault="009536C9" w:rsidP="009536C9">
            <w:pPr>
              <w:suppressAutoHyphens/>
              <w:autoSpaceDE w:val="0"/>
              <w:jc w:val="both"/>
              <w:rPr>
                <w:rFonts w:ascii="Times New Roman" w:eastAsia="Times New Roman" w:hAnsi="Times New Roman" w:cs="Times New Roman"/>
                <w:color w:val="000000"/>
                <w:sz w:val="24"/>
                <w:szCs w:val="24"/>
                <w:lang w:eastAsia="ar-SA"/>
              </w:rPr>
            </w:pPr>
            <w:r w:rsidRPr="009536C9">
              <w:rPr>
                <w:rFonts w:ascii="Times New Roman" w:eastAsia="Times New Roman" w:hAnsi="Times New Roman" w:cs="Times New Roman"/>
                <w:sz w:val="28"/>
                <w:szCs w:val="28"/>
                <w:lang w:eastAsia="ar-SA"/>
              </w:rPr>
              <w:t>-развивать образное мышление, природные задатки, творческие способности.</w:t>
            </w:r>
          </w:p>
        </w:tc>
      </w:tr>
      <w:tr w:rsidR="009536C9" w:rsidRPr="009536C9" w:rsidTr="000D5EA2">
        <w:tc>
          <w:tcPr>
            <w:tcW w:w="2396" w:type="dxa"/>
          </w:tcPr>
          <w:p w:rsidR="009536C9" w:rsidRPr="009536C9" w:rsidRDefault="009536C9" w:rsidP="009536C9">
            <w:pPr>
              <w:suppressAutoHyphens/>
              <w:autoSpaceDE w:val="0"/>
              <w:jc w:val="both"/>
              <w:rPr>
                <w:rFonts w:ascii="Times New Roman" w:eastAsia="Times New Roman" w:hAnsi="Times New Roman" w:cs="Times New Roman"/>
                <w:i/>
                <w:color w:val="000000"/>
                <w:sz w:val="28"/>
                <w:szCs w:val="28"/>
                <w:lang w:eastAsia="ar-SA"/>
              </w:rPr>
            </w:pPr>
            <w:r w:rsidRPr="009536C9">
              <w:rPr>
                <w:rFonts w:ascii="Times New Roman" w:eastAsia="Times New Roman" w:hAnsi="Times New Roman" w:cs="Times New Roman"/>
                <w:i/>
                <w:color w:val="000000"/>
                <w:sz w:val="28"/>
                <w:szCs w:val="28"/>
                <w:lang w:eastAsia="ar-SA"/>
              </w:rPr>
              <w:t>Воспитательные:</w:t>
            </w:r>
          </w:p>
        </w:tc>
        <w:tc>
          <w:tcPr>
            <w:tcW w:w="3927" w:type="dxa"/>
          </w:tcPr>
          <w:p w:rsidR="009536C9" w:rsidRPr="009536C9" w:rsidRDefault="009536C9" w:rsidP="009536C9">
            <w:pPr>
              <w:shd w:val="clear" w:color="auto" w:fill="FFFFFF"/>
              <w:suppressAutoHyphens/>
              <w:autoSpaceDE w:val="0"/>
              <w:jc w:val="both"/>
              <w:rPr>
                <w:rFonts w:ascii="Times New Roman" w:eastAsia="Times New Roman" w:hAnsi="Times New Roman" w:cs="Times New Roman"/>
                <w:color w:val="000000"/>
                <w:sz w:val="28"/>
                <w:szCs w:val="28"/>
                <w:lang w:eastAsia="ar-SA"/>
              </w:rPr>
            </w:pPr>
            <w:r w:rsidRPr="009536C9">
              <w:rPr>
                <w:rFonts w:ascii="Times New Roman" w:eastAsia="Times New Roman" w:hAnsi="Times New Roman" w:cs="Times New Roman"/>
                <w:color w:val="000000"/>
                <w:sz w:val="28"/>
                <w:szCs w:val="28"/>
                <w:lang w:eastAsia="ar-SA"/>
              </w:rPr>
              <w:t xml:space="preserve">- воспитывать правильное понимание роли декоративно-прикладного искусства; </w:t>
            </w:r>
          </w:p>
          <w:p w:rsidR="009536C9" w:rsidRPr="009536C9" w:rsidRDefault="009536C9" w:rsidP="009536C9">
            <w:pPr>
              <w:shd w:val="clear" w:color="auto" w:fill="FFFFFF"/>
              <w:suppressAutoHyphens/>
              <w:autoSpaceDE w:val="0"/>
              <w:jc w:val="both"/>
              <w:rPr>
                <w:rFonts w:ascii="Times New Roman" w:eastAsia="Times New Roman" w:hAnsi="Times New Roman" w:cs="Times New Roman"/>
                <w:sz w:val="28"/>
                <w:szCs w:val="28"/>
                <w:lang w:eastAsia="ar-SA"/>
              </w:rPr>
            </w:pPr>
            <w:r w:rsidRPr="009536C9">
              <w:rPr>
                <w:rFonts w:ascii="Times New Roman" w:eastAsia="Times New Roman" w:hAnsi="Times New Roman" w:cs="Times New Roman"/>
                <w:color w:val="000000"/>
                <w:sz w:val="28"/>
                <w:szCs w:val="28"/>
                <w:lang w:eastAsia="ar-SA"/>
              </w:rPr>
              <w:lastRenderedPageBreak/>
              <w:t>- прививать аккуратность, усидчивость, дружелюбность и активную позицию в познании нового;</w:t>
            </w:r>
          </w:p>
          <w:p w:rsidR="009536C9" w:rsidRPr="009536C9" w:rsidRDefault="009536C9" w:rsidP="009536C9">
            <w:pPr>
              <w:shd w:val="clear" w:color="auto" w:fill="FFFFFF"/>
              <w:suppressAutoHyphens/>
              <w:autoSpaceDE w:val="0"/>
              <w:jc w:val="both"/>
              <w:rPr>
                <w:rFonts w:ascii="Times New Roman" w:eastAsia="Times New Roman" w:hAnsi="Times New Roman" w:cs="Times New Roman"/>
                <w:sz w:val="28"/>
                <w:szCs w:val="28"/>
                <w:lang w:eastAsia="ar-SA"/>
              </w:rPr>
            </w:pPr>
            <w:r w:rsidRPr="009536C9">
              <w:rPr>
                <w:rFonts w:ascii="Times New Roman" w:eastAsia="Times New Roman" w:hAnsi="Times New Roman" w:cs="Times New Roman"/>
                <w:sz w:val="28"/>
                <w:szCs w:val="28"/>
                <w:lang w:eastAsia="ar-SA"/>
              </w:rPr>
              <w:t>- воспитывать нравственные качества детей</w:t>
            </w:r>
          </w:p>
        </w:tc>
        <w:tc>
          <w:tcPr>
            <w:tcW w:w="3248" w:type="dxa"/>
          </w:tcPr>
          <w:p w:rsidR="009536C9" w:rsidRPr="009536C9" w:rsidRDefault="009536C9" w:rsidP="009536C9">
            <w:pPr>
              <w:suppressAutoHyphens/>
              <w:autoSpaceDE w:val="0"/>
              <w:jc w:val="both"/>
              <w:rPr>
                <w:rFonts w:ascii="Times New Roman" w:eastAsia="Times New Roman" w:hAnsi="Times New Roman" w:cs="Times New Roman"/>
                <w:color w:val="000000"/>
                <w:sz w:val="24"/>
                <w:szCs w:val="24"/>
                <w:lang w:eastAsia="ar-SA"/>
              </w:rPr>
            </w:pPr>
            <w:r w:rsidRPr="009536C9">
              <w:rPr>
                <w:rFonts w:ascii="Times New Roman" w:eastAsia="Times New Roman" w:hAnsi="Times New Roman" w:cs="Times New Roman"/>
                <w:sz w:val="28"/>
                <w:szCs w:val="28"/>
                <w:lang w:eastAsia="ar-SA"/>
              </w:rPr>
              <w:lastRenderedPageBreak/>
              <w:t xml:space="preserve">- прививать интерес к культуре своей Родины, </w:t>
            </w:r>
            <w:r w:rsidRPr="009536C9">
              <w:rPr>
                <w:rFonts w:ascii="Times New Roman" w:eastAsia="Times New Roman" w:hAnsi="Times New Roman" w:cs="Times New Roman"/>
                <w:sz w:val="28"/>
                <w:szCs w:val="28"/>
                <w:lang w:eastAsia="ar-SA"/>
              </w:rPr>
              <w:lastRenderedPageBreak/>
              <w:t>к истокам народного творчества.</w:t>
            </w:r>
          </w:p>
        </w:tc>
      </w:tr>
    </w:tbl>
    <w:p w:rsidR="000D5EA2" w:rsidRPr="000D5EA2" w:rsidRDefault="000D5EA2" w:rsidP="000D5EA2">
      <w:pPr>
        <w:shd w:val="clear" w:color="auto" w:fill="FFFFFF"/>
        <w:spacing w:after="0" w:line="240" w:lineRule="auto"/>
        <w:ind w:firstLine="375"/>
        <w:jc w:val="both"/>
        <w:rPr>
          <w:rFonts w:ascii="Times New Roman" w:eastAsia="Times New Roman" w:hAnsi="Times New Roman" w:cs="Times New Roman"/>
          <w:sz w:val="28"/>
          <w:szCs w:val="28"/>
          <w:lang w:eastAsia="ru-RU"/>
        </w:rPr>
      </w:pPr>
      <w:r w:rsidRPr="000D5EA2">
        <w:rPr>
          <w:rFonts w:ascii="Times New Roman" w:eastAsia="Times New Roman" w:hAnsi="Times New Roman" w:cs="Times New Roman"/>
          <w:sz w:val="28"/>
          <w:szCs w:val="28"/>
          <w:lang w:eastAsia="ru-RU"/>
        </w:rPr>
        <w:lastRenderedPageBreak/>
        <w:t>На занятиях используются разнообразные формы организации деятельности обучающихся: индивидуальная; работа в парах; групповая; коллективная.</w:t>
      </w:r>
    </w:p>
    <w:p w:rsidR="000D5EA2" w:rsidRPr="000D5EA2" w:rsidRDefault="000D5EA2" w:rsidP="000D5EA2">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D5EA2">
        <w:rPr>
          <w:rFonts w:ascii="Times New Roman" w:eastAsia="Times New Roman" w:hAnsi="Times New Roman" w:cs="Times New Roman"/>
          <w:color w:val="000000"/>
          <w:sz w:val="28"/>
          <w:szCs w:val="28"/>
          <w:lang w:eastAsia="ru-RU"/>
        </w:rPr>
        <w:t xml:space="preserve">Основной формой реализации программы является учебное занятие. </w:t>
      </w:r>
    </w:p>
    <w:p w:rsidR="000D5EA2" w:rsidRPr="000D5EA2" w:rsidRDefault="000D5EA2" w:rsidP="000D5EA2">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D5EA2">
        <w:rPr>
          <w:rFonts w:ascii="Times New Roman" w:eastAsia="Times New Roman" w:hAnsi="Times New Roman" w:cs="Times New Roman"/>
          <w:color w:val="000000"/>
          <w:sz w:val="28"/>
          <w:szCs w:val="28"/>
          <w:lang w:eastAsia="ru-RU"/>
        </w:rPr>
        <w:t xml:space="preserve">Программой предусмотрены разнообразные </w:t>
      </w:r>
      <w:r w:rsidRPr="000D5EA2">
        <w:rPr>
          <w:rFonts w:ascii="Times New Roman" w:eastAsia="Times New Roman" w:hAnsi="Times New Roman" w:cs="Times New Roman"/>
          <w:i/>
          <w:color w:val="000000"/>
          <w:sz w:val="28"/>
          <w:szCs w:val="28"/>
          <w:lang w:eastAsia="ru-RU"/>
        </w:rPr>
        <w:t>формы занятий</w:t>
      </w:r>
      <w:r w:rsidRPr="000D5EA2">
        <w:rPr>
          <w:rFonts w:ascii="Times New Roman" w:eastAsia="Times New Roman" w:hAnsi="Times New Roman" w:cs="Times New Roman"/>
          <w:color w:val="000000"/>
          <w:sz w:val="28"/>
          <w:szCs w:val="28"/>
          <w:lang w:eastAsia="ru-RU"/>
        </w:rPr>
        <w:t xml:space="preserve">: </w:t>
      </w:r>
      <w:r w:rsidRPr="000D5EA2">
        <w:rPr>
          <w:rFonts w:ascii="Times New Roman" w:eastAsia="Times New Roman" w:hAnsi="Times New Roman" w:cs="Times New Roman"/>
          <w:sz w:val="28"/>
          <w:szCs w:val="28"/>
          <w:lang w:eastAsia="ru-RU"/>
        </w:rPr>
        <w:t>беседа;</w:t>
      </w:r>
      <w:r w:rsidRPr="000D5EA2">
        <w:rPr>
          <w:rFonts w:ascii="Times New Roman" w:eastAsia="Times New Roman" w:hAnsi="Times New Roman" w:cs="Times New Roman"/>
          <w:color w:val="000000"/>
          <w:sz w:val="28"/>
          <w:szCs w:val="28"/>
          <w:lang w:eastAsia="ru-RU"/>
        </w:rPr>
        <w:t xml:space="preserve"> практическая работа с индивидуальным консультированием обучающихся; выставка; игра; экскурсия; викторина; конкурс</w:t>
      </w:r>
      <w:r w:rsidRPr="000D5EA2">
        <w:rPr>
          <w:rFonts w:ascii="Times New Roman" w:eastAsia="Times New Roman" w:hAnsi="Times New Roman" w:cs="Times New Roman"/>
          <w:b/>
          <w:color w:val="000000"/>
          <w:sz w:val="28"/>
          <w:szCs w:val="28"/>
          <w:lang w:eastAsia="ru-RU"/>
        </w:rPr>
        <w:t>.</w:t>
      </w:r>
    </w:p>
    <w:p w:rsidR="000D5EA2" w:rsidRPr="000D5EA2" w:rsidRDefault="000D5EA2" w:rsidP="000D5EA2">
      <w:pPr>
        <w:tabs>
          <w:tab w:val="left" w:pos="851"/>
        </w:tabs>
        <w:suppressAutoHyphens/>
        <w:spacing w:after="0" w:line="240" w:lineRule="auto"/>
        <w:jc w:val="both"/>
        <w:rPr>
          <w:rFonts w:ascii="Times New Roman" w:eastAsia="Times New Roman" w:hAnsi="Times New Roman" w:cs="Times New Roman"/>
          <w:sz w:val="28"/>
          <w:szCs w:val="28"/>
          <w:lang w:eastAsia="ar-SA"/>
        </w:rPr>
      </w:pPr>
      <w:r w:rsidRPr="000D5EA2">
        <w:rPr>
          <w:rFonts w:ascii="Times New Roman" w:eastAsia="Times New Roman" w:hAnsi="Times New Roman" w:cs="Times New Roman"/>
          <w:i/>
          <w:sz w:val="28"/>
          <w:szCs w:val="28"/>
          <w:lang w:eastAsia="ar-SA"/>
        </w:rPr>
        <w:tab/>
      </w:r>
      <w:r w:rsidRPr="000D5EA2">
        <w:rPr>
          <w:rFonts w:ascii="Times New Roman" w:eastAsia="Times New Roman" w:hAnsi="Times New Roman" w:cs="Times New Roman"/>
          <w:sz w:val="28"/>
          <w:szCs w:val="28"/>
          <w:lang w:eastAsia="ar-SA"/>
        </w:rPr>
        <w:t xml:space="preserve">В процессе реализации программы используются разнообразные методы обучения. </w:t>
      </w:r>
    </w:p>
    <w:p w:rsidR="000D5EA2" w:rsidRPr="000D5EA2" w:rsidRDefault="000D5EA2" w:rsidP="000D5EA2">
      <w:pPr>
        <w:suppressAutoHyphens/>
        <w:spacing w:after="0" w:line="240" w:lineRule="auto"/>
        <w:ind w:firstLine="708"/>
        <w:jc w:val="both"/>
        <w:rPr>
          <w:rFonts w:ascii="Times New Roman" w:eastAsia="Times New Roman" w:hAnsi="Times New Roman" w:cs="Times New Roman"/>
          <w:sz w:val="28"/>
          <w:szCs w:val="28"/>
          <w:lang w:eastAsia="ar-SA"/>
        </w:rPr>
      </w:pPr>
      <w:r w:rsidRPr="000D5EA2">
        <w:rPr>
          <w:rFonts w:ascii="Times New Roman" w:eastAsia="Times New Roman" w:hAnsi="Times New Roman" w:cs="Times New Roman"/>
          <w:b/>
          <w:i/>
          <w:color w:val="000000"/>
          <w:sz w:val="28"/>
          <w:szCs w:val="28"/>
          <w:lang w:eastAsia="ar-SA"/>
        </w:rPr>
        <w:t xml:space="preserve">Для ознакомительного уровня </w:t>
      </w:r>
      <w:r w:rsidRPr="000D5EA2">
        <w:rPr>
          <w:rFonts w:ascii="Times New Roman" w:eastAsia="Times New Roman" w:hAnsi="Times New Roman" w:cs="Times New Roman"/>
          <w:sz w:val="28"/>
          <w:szCs w:val="28"/>
          <w:lang w:eastAsia="ar-SA"/>
        </w:rPr>
        <w:t>доминирующим является объяснительно-иллюстративный метод. Он состоит в том, что педагог сообщает готовую информацию разными средствами, а обучающиеся воспринимают, осознают и фиксируют в памяти эту информацию. Сообщение информации осуществляется с помощью устного слова (рассказ, лекция, объяснение), печатного слова (дополнительные пособия), демонстрации наглядных средств (картин, схем, кинофильмов, натуральных объектов на занятии во время экскурсии), практического показа способов деятельности. Обучающиеся выполняют ту деятельность, которая необходима для ознакомительного уровня усвоения знаний, –слушают, смотрят, читают, наблюдают, соотносят новую информацию с ранее усвоенной и запоминают.</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z w:val="28"/>
          <w:szCs w:val="28"/>
          <w:lang w:eastAsia="ar-SA"/>
        </w:rPr>
      </w:pPr>
      <w:r w:rsidRPr="000D5EA2">
        <w:rPr>
          <w:rFonts w:ascii="Times New Roman" w:eastAsia="Times New Roman" w:hAnsi="Times New Roman" w:cs="Times New Roman"/>
          <w:b/>
          <w:i/>
          <w:color w:val="000000"/>
          <w:sz w:val="28"/>
          <w:szCs w:val="28"/>
          <w:lang w:eastAsia="ar-SA"/>
        </w:rPr>
        <w:t>Для базового уровня</w:t>
      </w:r>
      <w:r w:rsidRPr="000D5EA2">
        <w:rPr>
          <w:rFonts w:ascii="Times New Roman" w:eastAsia="Times New Roman" w:hAnsi="Times New Roman" w:cs="Times New Roman"/>
          <w:color w:val="000000"/>
          <w:sz w:val="28"/>
          <w:szCs w:val="28"/>
          <w:lang w:eastAsia="ar-SA"/>
        </w:rPr>
        <w:t xml:space="preserve"> х</w:t>
      </w:r>
      <w:r w:rsidRPr="000D5EA2">
        <w:rPr>
          <w:rFonts w:ascii="Times New Roman" w:eastAsia="Times New Roman" w:hAnsi="Times New Roman" w:cs="Times New Roman"/>
          <w:sz w:val="28"/>
          <w:szCs w:val="28"/>
          <w:lang w:eastAsia="ar-SA"/>
        </w:rPr>
        <w:t>арактерен репродуктивный метод: воспроизведение и повторение способа деятельности по заданиям педагога являются главным его признаком. При этом педагог пользуется для предъявления заданий устным и печатным словом, наглядностью разного вида, а обучающиеся пользуются теми же средствами для выполнения заданий, имея образец, сообщенный или показанный наставником. Также на этом уровне возможно применение частично-поискового метода.</w:t>
      </w:r>
    </w:p>
    <w:p w:rsidR="000D5EA2" w:rsidRPr="000D5EA2" w:rsidRDefault="000D5EA2" w:rsidP="000D5EA2">
      <w:pPr>
        <w:tabs>
          <w:tab w:val="left" w:pos="851"/>
        </w:tabs>
        <w:suppressAutoHyphens/>
        <w:spacing w:after="0" w:line="240" w:lineRule="auto"/>
        <w:jc w:val="both"/>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ab/>
      </w:r>
    </w:p>
    <w:p w:rsidR="000D5EA2" w:rsidRPr="004043DB" w:rsidRDefault="000D5EA2" w:rsidP="000D5EA2">
      <w:pPr>
        <w:pStyle w:val="a7"/>
        <w:spacing w:before="0" w:beforeAutospacing="0" w:after="0" w:afterAutospacing="0"/>
        <w:ind w:firstLine="708"/>
        <w:jc w:val="both"/>
        <w:rPr>
          <w:sz w:val="28"/>
          <w:szCs w:val="28"/>
        </w:rPr>
      </w:pPr>
      <w:r w:rsidRPr="004043DB">
        <w:rPr>
          <w:sz w:val="28"/>
          <w:szCs w:val="28"/>
        </w:rPr>
        <w:t xml:space="preserve">Программа реализуется по следующим разделам: украшения, сувениры, игрушки, творческая работа, коллективная работа. В каждом разделе предполагается творческая работа с использованием следующих техник декоративно-прикладного творчества: плетение из бисера, шитье из ткани, </w:t>
      </w:r>
      <w:proofErr w:type="spellStart"/>
      <w:r w:rsidRPr="004043DB">
        <w:rPr>
          <w:sz w:val="28"/>
          <w:szCs w:val="28"/>
        </w:rPr>
        <w:t>бумагопластика</w:t>
      </w:r>
      <w:proofErr w:type="spellEnd"/>
      <w:r w:rsidRPr="004043DB">
        <w:rPr>
          <w:sz w:val="28"/>
          <w:szCs w:val="28"/>
        </w:rPr>
        <w:t>.</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b/>
          <w:color w:val="000000"/>
          <w:spacing w:val="1"/>
          <w:sz w:val="28"/>
          <w:szCs w:val="28"/>
          <w:lang w:eastAsia="ar-SA"/>
        </w:rPr>
      </w:pPr>
      <w:r w:rsidRPr="000D5EA2">
        <w:rPr>
          <w:rFonts w:ascii="Times New Roman" w:eastAsia="Times New Roman" w:hAnsi="Times New Roman" w:cs="Times New Roman"/>
          <w:b/>
          <w:sz w:val="28"/>
          <w:szCs w:val="28"/>
          <w:lang w:eastAsia="ar-SA"/>
        </w:rPr>
        <w:t>Система оценки образовательных результатов</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sz w:val="28"/>
          <w:szCs w:val="28"/>
          <w:lang w:eastAsia="ar-SA"/>
        </w:rPr>
      </w:pP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sz w:val="28"/>
          <w:szCs w:val="28"/>
          <w:lang w:eastAsia="ar-SA"/>
        </w:rPr>
        <w:t>При отслеживании результатов освоения программы используются различные формы деятельности или формы контроля</w:t>
      </w:r>
      <w:r w:rsidRPr="000D5EA2">
        <w:rPr>
          <w:rFonts w:ascii="Times New Roman" w:eastAsia="Times New Roman" w:hAnsi="Times New Roman" w:cs="Times New Roman"/>
          <w:color w:val="000000"/>
          <w:spacing w:val="1"/>
          <w:sz w:val="28"/>
          <w:szCs w:val="28"/>
          <w:lang w:eastAsia="ar-SA"/>
        </w:rPr>
        <w:t>:</w:t>
      </w:r>
    </w:p>
    <w:p w:rsidR="000D5EA2" w:rsidRPr="000D5EA2" w:rsidRDefault="000D5EA2" w:rsidP="000D5EA2">
      <w:pPr>
        <w:numPr>
          <w:ilvl w:val="0"/>
          <w:numId w:val="5"/>
        </w:numPr>
        <w:tabs>
          <w:tab w:val="num" w:pos="1931"/>
        </w:tabs>
        <w:suppressAutoHyphens/>
        <w:spacing w:after="0" w:line="240" w:lineRule="auto"/>
        <w:ind w:left="1931"/>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t>Собеседование</w:t>
      </w:r>
    </w:p>
    <w:p w:rsidR="000D5EA2" w:rsidRPr="000D5EA2" w:rsidRDefault="000D5EA2" w:rsidP="000D5EA2">
      <w:pPr>
        <w:numPr>
          <w:ilvl w:val="0"/>
          <w:numId w:val="5"/>
        </w:numPr>
        <w:suppressAutoHyphens/>
        <w:spacing w:after="0" w:line="240" w:lineRule="auto"/>
        <w:ind w:firstLine="851"/>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t>Тестирование</w:t>
      </w:r>
    </w:p>
    <w:p w:rsidR="000D5EA2" w:rsidRPr="000D5EA2" w:rsidRDefault="000D5EA2" w:rsidP="000D5EA2">
      <w:pPr>
        <w:numPr>
          <w:ilvl w:val="0"/>
          <w:numId w:val="5"/>
        </w:numPr>
        <w:suppressAutoHyphens/>
        <w:spacing w:after="0" w:line="240" w:lineRule="auto"/>
        <w:ind w:firstLine="851"/>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lastRenderedPageBreak/>
        <w:t>Творческие задания</w:t>
      </w:r>
    </w:p>
    <w:p w:rsidR="000D5EA2" w:rsidRPr="000D5EA2" w:rsidRDefault="000D5EA2" w:rsidP="000D5EA2">
      <w:pPr>
        <w:numPr>
          <w:ilvl w:val="0"/>
          <w:numId w:val="5"/>
        </w:numPr>
        <w:suppressAutoHyphens/>
        <w:spacing w:after="0" w:line="240" w:lineRule="auto"/>
        <w:ind w:firstLine="851"/>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t>Выставки (индивидуальных и коллективных) работ</w:t>
      </w:r>
    </w:p>
    <w:p w:rsidR="000D5EA2" w:rsidRPr="000D5EA2" w:rsidRDefault="000D5EA2" w:rsidP="000D5EA2">
      <w:pPr>
        <w:numPr>
          <w:ilvl w:val="0"/>
          <w:numId w:val="5"/>
        </w:numPr>
        <w:suppressAutoHyphens/>
        <w:spacing w:after="0" w:line="240" w:lineRule="auto"/>
        <w:ind w:firstLine="851"/>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t>Конкурс.</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b/>
          <w:bCs/>
          <w:i/>
          <w:color w:val="333333"/>
          <w:sz w:val="28"/>
          <w:szCs w:val="28"/>
          <w:shd w:val="clear" w:color="auto" w:fill="FFFFFF"/>
          <w:lang w:eastAsia="ar-SA"/>
        </w:rPr>
        <w:t>Собеседование</w:t>
      </w:r>
      <w:r w:rsidRPr="000D5EA2">
        <w:rPr>
          <w:rFonts w:ascii="Times New Roman" w:eastAsia="Times New Roman" w:hAnsi="Times New Roman" w:cs="Times New Roman"/>
          <w:i/>
          <w:color w:val="333333"/>
          <w:sz w:val="28"/>
          <w:szCs w:val="28"/>
          <w:shd w:val="clear" w:color="auto" w:fill="FFFFFF"/>
          <w:lang w:eastAsia="ar-SA"/>
        </w:rPr>
        <w:t> </w:t>
      </w:r>
      <w:r w:rsidRPr="000D5EA2">
        <w:rPr>
          <w:rFonts w:ascii="Times New Roman" w:eastAsia="Times New Roman" w:hAnsi="Times New Roman" w:cs="Times New Roman"/>
          <w:color w:val="333333"/>
          <w:sz w:val="28"/>
          <w:szCs w:val="28"/>
          <w:shd w:val="clear" w:color="auto" w:fill="FFFFFF"/>
          <w:lang w:eastAsia="ar-SA"/>
        </w:rPr>
        <w:t>– специальная беседа преподавателя с обучающимся по темам изучаемой дисциплины с целью выяснения объема знаний обучающегося.</w:t>
      </w:r>
    </w:p>
    <w:p w:rsidR="000D5EA2" w:rsidRPr="000D5EA2" w:rsidRDefault="000D5EA2" w:rsidP="000D5EA2">
      <w:pPr>
        <w:tabs>
          <w:tab w:val="left" w:pos="708"/>
        </w:tabs>
        <w:suppressAutoHyphens/>
        <w:spacing w:after="0" w:line="100" w:lineRule="atLeast"/>
        <w:ind w:firstLine="708"/>
        <w:jc w:val="both"/>
        <w:rPr>
          <w:rFonts w:ascii="Times New Roman" w:eastAsia="Calibri" w:hAnsi="Times New Roman" w:cs="Times New Roman"/>
          <w:color w:val="00000A"/>
          <w:sz w:val="24"/>
          <w:szCs w:val="24"/>
          <w:lang w:eastAsia="ru-RU"/>
        </w:rPr>
      </w:pPr>
      <w:r w:rsidRPr="000D5EA2">
        <w:rPr>
          <w:rFonts w:ascii="Times New Roman" w:eastAsia="Calibri" w:hAnsi="Times New Roman" w:cs="Times New Roman"/>
          <w:b/>
          <w:i/>
          <w:color w:val="00000A"/>
          <w:sz w:val="28"/>
          <w:szCs w:val="28"/>
          <w:lang w:eastAsia="ru-RU"/>
        </w:rPr>
        <w:t>Тестирование</w:t>
      </w:r>
      <w:r w:rsidRPr="000D5EA2">
        <w:rPr>
          <w:rFonts w:ascii="Times New Roman" w:eastAsia="Calibri" w:hAnsi="Times New Roman" w:cs="Times New Roman"/>
          <w:color w:val="00000A"/>
          <w:sz w:val="28"/>
          <w:szCs w:val="28"/>
          <w:lang w:eastAsia="ru-RU"/>
        </w:rPr>
        <w:t xml:space="preserve">– эмпирический метод контроля и отслеживания результатов обучения детей, заключающийся в применении тестов. Тесты обычно даются испытуемым в виде перечня вопросов, либо в виде задач, решение которых не занимает много времени и требует однозначных решений, либо каких-то краткосрочных практических работ. Тестирование в системе дополнительного образования детей имеет свои особенности, связанные с отсутствием государственных стандартов. Задания и проверочные работы, входящие в тест, должны быть такой содержательной направленности и формы, которые в наибольшей мере соответствуют специфике требований стандарта, конкретной образовательной программы дополнительного образования детей (Приложение №1). </w:t>
      </w:r>
    </w:p>
    <w:p w:rsidR="000D5EA2" w:rsidRPr="000D5EA2" w:rsidRDefault="000D5EA2" w:rsidP="000D5EA2">
      <w:pPr>
        <w:shd w:val="clear" w:color="auto" w:fill="FFFFFF"/>
        <w:tabs>
          <w:tab w:val="left" w:pos="708"/>
        </w:tabs>
        <w:suppressAutoHyphens/>
        <w:spacing w:after="0" w:line="100" w:lineRule="atLeast"/>
        <w:ind w:firstLine="709"/>
        <w:jc w:val="both"/>
        <w:rPr>
          <w:rFonts w:ascii="Times New Roman" w:eastAsia="Calibri" w:hAnsi="Times New Roman" w:cs="Times New Roman"/>
          <w:color w:val="00000A"/>
          <w:sz w:val="24"/>
          <w:szCs w:val="24"/>
          <w:lang w:eastAsia="ru-RU"/>
        </w:rPr>
      </w:pPr>
      <w:r w:rsidRPr="000D5EA2">
        <w:rPr>
          <w:rFonts w:ascii="Times New Roman" w:eastAsia="Calibri" w:hAnsi="Times New Roman" w:cs="Times New Roman"/>
          <w:b/>
          <w:i/>
          <w:iCs/>
          <w:color w:val="000000"/>
          <w:sz w:val="28"/>
          <w:szCs w:val="28"/>
          <w:lang w:eastAsia="ru-RU"/>
        </w:rPr>
        <w:t>Наблюдение</w:t>
      </w:r>
      <w:r w:rsidRPr="000D5EA2">
        <w:rPr>
          <w:rFonts w:ascii="Times New Roman" w:eastAsia="Calibri" w:hAnsi="Times New Roman" w:cs="Times New Roman"/>
          <w:color w:val="000000"/>
          <w:sz w:val="28"/>
          <w:szCs w:val="28"/>
          <w:lang w:eastAsia="ru-RU"/>
        </w:rPr>
        <w:t xml:space="preserve"> - это система фиксации и регистрации свойств и связей изучаемого объекта в естественных условиях или в искусственном, специально организованном эксперименте. Наблюдение состоит в том, чтобы идентифицировать, назвать, сравнить и описать поведение.</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b/>
          <w:i/>
          <w:color w:val="000000"/>
          <w:spacing w:val="1"/>
          <w:sz w:val="28"/>
          <w:szCs w:val="28"/>
          <w:lang w:eastAsia="ar-SA"/>
        </w:rPr>
      </w:pPr>
      <w:r w:rsidRPr="000D5EA2">
        <w:rPr>
          <w:rFonts w:ascii="Times New Roman" w:eastAsia="Times New Roman" w:hAnsi="Times New Roman" w:cs="Times New Roman"/>
          <w:b/>
          <w:i/>
          <w:color w:val="000000"/>
          <w:spacing w:val="1"/>
          <w:sz w:val="28"/>
          <w:szCs w:val="28"/>
          <w:lang w:eastAsia="ar-SA"/>
        </w:rPr>
        <w:t xml:space="preserve">Творческий отчет (презентация) </w:t>
      </w:r>
      <w:r w:rsidRPr="000D5EA2">
        <w:rPr>
          <w:rFonts w:ascii="Times New Roman" w:eastAsia="Times New Roman" w:hAnsi="Times New Roman" w:cs="Times New Roman"/>
          <w:color w:val="000000"/>
          <w:spacing w:val="1"/>
          <w:sz w:val="28"/>
          <w:szCs w:val="28"/>
          <w:lang w:eastAsia="ar-SA"/>
        </w:rPr>
        <w:t xml:space="preserve">чаще всего используется как форма итогового контроля. Направлена на подведение итогов работы образовательного объединения, определения уровня соответствия усвоения знаний, умений и </w:t>
      </w:r>
      <w:proofErr w:type="gramStart"/>
      <w:r w:rsidRPr="000D5EA2">
        <w:rPr>
          <w:rFonts w:ascii="Times New Roman" w:eastAsia="Times New Roman" w:hAnsi="Times New Roman" w:cs="Times New Roman"/>
          <w:color w:val="000000"/>
          <w:spacing w:val="1"/>
          <w:sz w:val="28"/>
          <w:szCs w:val="28"/>
          <w:lang w:eastAsia="ar-SA"/>
        </w:rPr>
        <w:t>навыков</w:t>
      </w:r>
      <w:proofErr w:type="gramEnd"/>
      <w:r w:rsidRPr="000D5EA2">
        <w:rPr>
          <w:rFonts w:ascii="Times New Roman" w:eastAsia="Times New Roman" w:hAnsi="Times New Roman" w:cs="Times New Roman"/>
          <w:color w:val="000000"/>
          <w:spacing w:val="1"/>
          <w:sz w:val="28"/>
          <w:szCs w:val="28"/>
          <w:lang w:eastAsia="ar-SA"/>
        </w:rPr>
        <w:t xml:space="preserve"> обучающихся ожидаемому результату, на выявление уровня развития творческих способностей детей и подростков. Проводится по итогам изучения конкретной темы или после прохождения всего курса обучения. Представляет собой индивидуальные или коллективные творческие формы: например, презентация. Отчет способствует развитию творческих способностей детей, раскрытию их возможностей, развитию активности и самостоятельности.</w:t>
      </w:r>
    </w:p>
    <w:p w:rsidR="000D5EA2" w:rsidRPr="000D5EA2" w:rsidRDefault="000D5EA2" w:rsidP="000D5EA2">
      <w:pPr>
        <w:suppressAutoHyphens/>
        <w:spacing w:after="0" w:line="240" w:lineRule="auto"/>
        <w:ind w:firstLine="851"/>
        <w:jc w:val="both"/>
        <w:rPr>
          <w:rFonts w:ascii="Times New Roman" w:eastAsia="Times New Roman" w:hAnsi="Times New Roman" w:cs="Times New Roman"/>
          <w:b/>
          <w:i/>
          <w:color w:val="000000"/>
          <w:spacing w:val="1"/>
          <w:sz w:val="28"/>
          <w:szCs w:val="28"/>
          <w:lang w:eastAsia="ar-SA"/>
        </w:rPr>
      </w:pPr>
      <w:r w:rsidRPr="000D5EA2">
        <w:rPr>
          <w:rFonts w:ascii="Times New Roman" w:eastAsia="Times New Roman" w:hAnsi="Times New Roman" w:cs="Times New Roman"/>
          <w:b/>
          <w:i/>
          <w:color w:val="000000"/>
          <w:spacing w:val="1"/>
          <w:sz w:val="28"/>
          <w:szCs w:val="28"/>
          <w:lang w:eastAsia="ar-SA"/>
        </w:rPr>
        <w:t>Выставка</w:t>
      </w:r>
      <w:r w:rsidRPr="000D5EA2">
        <w:rPr>
          <w:rFonts w:ascii="Times New Roman" w:eastAsia="Times New Roman" w:hAnsi="Times New Roman" w:cs="Times New Roman"/>
          <w:color w:val="000000"/>
          <w:spacing w:val="1"/>
          <w:sz w:val="28"/>
          <w:szCs w:val="28"/>
          <w:lang w:eastAsia="ar-SA"/>
        </w:rPr>
        <w:t xml:space="preserve"> проводится с целью определения уровня мастерства, культуры, техники исполнения творческих продуктов, а также с целью выявления и развития творческих способностей детей. Выставка может быть персональной или коллективной. По итогам выставки лучшим ученикам может выдаваться диплом или творческий приз.</w:t>
      </w:r>
    </w:p>
    <w:p w:rsidR="000D5EA2" w:rsidRPr="000D5EA2" w:rsidRDefault="000D5EA2" w:rsidP="000D5EA2">
      <w:pPr>
        <w:suppressAutoHyphens/>
        <w:spacing w:after="0" w:line="240" w:lineRule="auto"/>
        <w:ind w:firstLine="851"/>
        <w:jc w:val="both"/>
        <w:rPr>
          <w:rFonts w:ascii="Times New Roman" w:eastAsia="Times New Roman" w:hAnsi="Times New Roman" w:cs="Times New Roman"/>
          <w:i/>
          <w:color w:val="000000"/>
          <w:spacing w:val="1"/>
          <w:sz w:val="28"/>
          <w:szCs w:val="28"/>
          <w:lang w:eastAsia="ar-SA"/>
        </w:rPr>
      </w:pPr>
      <w:r w:rsidRPr="000D5EA2">
        <w:rPr>
          <w:rFonts w:ascii="Times New Roman" w:eastAsia="Times New Roman" w:hAnsi="Times New Roman" w:cs="Times New Roman"/>
          <w:b/>
          <w:i/>
          <w:color w:val="000000"/>
          <w:spacing w:val="1"/>
          <w:sz w:val="28"/>
          <w:szCs w:val="28"/>
          <w:lang w:eastAsia="ar-SA"/>
        </w:rPr>
        <w:t xml:space="preserve">Конкурс творческих работ </w:t>
      </w:r>
      <w:r w:rsidRPr="000D5EA2">
        <w:rPr>
          <w:rFonts w:ascii="Times New Roman" w:eastAsia="Times New Roman" w:hAnsi="Times New Roman" w:cs="Times New Roman"/>
          <w:color w:val="000000"/>
          <w:spacing w:val="1"/>
          <w:sz w:val="28"/>
          <w:szCs w:val="28"/>
          <w:lang w:eastAsia="ar-SA"/>
        </w:rPr>
        <w:t>проводится с целью определения уровня усвоения содержания образования, степени подготовленности к самостоятельной работе; выявления наиболее способных и талантливых детей. Может проводиться среди разных творческих продуктов: рефератов, изделий, рисунков и так далее. По результатам конкурса, если есть необходимость, педагог может дифференцировать образовательный процесс и составить индивидуальные программы обучения.</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i/>
          <w:color w:val="000000"/>
          <w:spacing w:val="1"/>
          <w:sz w:val="28"/>
          <w:szCs w:val="28"/>
          <w:lang w:eastAsia="ar-SA"/>
        </w:rPr>
        <w:t>Критерии и система оценки творческой работы:</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lastRenderedPageBreak/>
        <w:t>-   Как решена композиция: как подобраны цвета, ткани, как выражена общая идея и содержание.</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t>- Владение техникой: как обучающийся пользуется доступными материалами, как соблюдает технологию изготовления изделия.</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t>- 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D5EA2" w:rsidRPr="000D5EA2" w:rsidRDefault="000D5EA2" w:rsidP="000D5EA2">
      <w:pPr>
        <w:suppressAutoHyphens/>
        <w:spacing w:after="0" w:line="240" w:lineRule="auto"/>
        <w:ind w:firstLine="851"/>
        <w:jc w:val="both"/>
        <w:rPr>
          <w:rFonts w:ascii="Times New Roman" w:eastAsia="Times New Roman" w:hAnsi="Times New Roman" w:cs="Times New Roman"/>
          <w:sz w:val="28"/>
          <w:szCs w:val="28"/>
          <w:lang w:eastAsia="ar-SA"/>
        </w:rPr>
      </w:pPr>
      <w:r w:rsidRPr="000D5EA2">
        <w:rPr>
          <w:rFonts w:ascii="Times New Roman" w:eastAsia="Times New Roman" w:hAnsi="Times New Roman" w:cs="Times New Roman"/>
          <w:color w:val="000000"/>
          <w:spacing w:val="1"/>
          <w:sz w:val="28"/>
          <w:szCs w:val="28"/>
          <w:lang w:eastAsia="ar-SA"/>
        </w:rPr>
        <w:t>Из всех этих компонентов складывается общая оценка работы обучающегося.</w:t>
      </w:r>
    </w:p>
    <w:p w:rsidR="000D5EA2" w:rsidRPr="000D5EA2" w:rsidRDefault="000D5EA2" w:rsidP="000D5EA2">
      <w:pPr>
        <w:suppressAutoHyphens/>
        <w:spacing w:after="0" w:line="240" w:lineRule="auto"/>
        <w:ind w:firstLine="709"/>
        <w:jc w:val="both"/>
        <w:rPr>
          <w:rFonts w:ascii="Times New Roman" w:eastAsia="Times New Roman" w:hAnsi="Times New Roman" w:cs="Times New Roman"/>
          <w:color w:val="000000"/>
          <w:spacing w:val="1"/>
          <w:sz w:val="28"/>
          <w:szCs w:val="28"/>
          <w:lang w:eastAsia="ar-SA"/>
        </w:rPr>
      </w:pPr>
      <w:r w:rsidRPr="000D5EA2">
        <w:rPr>
          <w:rFonts w:ascii="Times New Roman" w:eastAsia="Times New Roman" w:hAnsi="Times New Roman" w:cs="Times New Roman"/>
          <w:color w:val="000000"/>
          <w:spacing w:val="1"/>
          <w:sz w:val="28"/>
          <w:szCs w:val="28"/>
          <w:lang w:eastAsia="ar-SA"/>
        </w:rPr>
        <w:t>При оценке результативности работы по данной программе используются следующие у</w:t>
      </w:r>
      <w:r w:rsidRPr="000D5EA2">
        <w:rPr>
          <w:rFonts w:ascii="Times New Roman" w:eastAsia="Times New Roman" w:hAnsi="Times New Roman" w:cs="Times New Roman"/>
          <w:i/>
          <w:sz w:val="28"/>
          <w:szCs w:val="28"/>
          <w:lang w:eastAsia="ar-SA"/>
        </w:rPr>
        <w:t>ровни и их характеристики:</w:t>
      </w:r>
    </w:p>
    <w:p w:rsidR="000D5EA2" w:rsidRPr="000D5EA2" w:rsidRDefault="000D5EA2" w:rsidP="000D5EA2">
      <w:pPr>
        <w:suppressAutoHyphens/>
        <w:spacing w:after="0" w:line="240" w:lineRule="auto"/>
        <w:jc w:val="both"/>
        <w:rPr>
          <w:rFonts w:ascii="Times New Roman" w:eastAsia="Times New Roman" w:hAnsi="Times New Roman" w:cs="Times New Roman"/>
          <w:b/>
          <w:sz w:val="28"/>
          <w:szCs w:val="28"/>
          <w:lang w:eastAsia="ar-SA"/>
        </w:rPr>
      </w:pPr>
      <w:r w:rsidRPr="000D5EA2">
        <w:rPr>
          <w:rFonts w:ascii="Times New Roman" w:eastAsia="Times New Roman" w:hAnsi="Times New Roman" w:cs="Times New Roman"/>
          <w:b/>
          <w:sz w:val="28"/>
          <w:szCs w:val="28"/>
          <w:lang w:eastAsia="ar-SA"/>
        </w:rPr>
        <w:tab/>
      </w:r>
      <w:r w:rsidRPr="000D5EA2">
        <w:rPr>
          <w:rFonts w:ascii="Times New Roman" w:eastAsia="Times New Roman" w:hAnsi="Times New Roman" w:cs="Times New Roman"/>
          <w:i/>
          <w:sz w:val="28"/>
          <w:szCs w:val="28"/>
          <w:lang w:eastAsia="ar-SA"/>
        </w:rPr>
        <w:t>Оптимальный уровень</w:t>
      </w:r>
      <w:r w:rsidRPr="000D5EA2">
        <w:rPr>
          <w:rFonts w:ascii="Times New Roman" w:eastAsia="Times New Roman" w:hAnsi="Times New Roman" w:cs="Times New Roman"/>
          <w:sz w:val="28"/>
          <w:szCs w:val="28"/>
          <w:lang w:eastAsia="ar-SA"/>
        </w:rPr>
        <w:t xml:space="preserve"> – присутствует устойчивый познавательный интерес, отмечается оригинальность и гибкость мышления, богатое воображение, способен к рождению новых идей, легко и быстро увлекается новым делом. Имеет высокие творческие достижения, занимает призовые места в смотрах и конкурсах регионального, всероссийского и международного уровня.</w:t>
      </w:r>
    </w:p>
    <w:p w:rsidR="000D5EA2" w:rsidRPr="000D5EA2" w:rsidRDefault="000D5EA2" w:rsidP="000D5EA2">
      <w:pPr>
        <w:suppressAutoHyphens/>
        <w:spacing w:after="0" w:line="240" w:lineRule="auto"/>
        <w:ind w:firstLine="567"/>
        <w:jc w:val="both"/>
        <w:rPr>
          <w:rFonts w:ascii="Times New Roman" w:eastAsia="Times New Roman" w:hAnsi="Times New Roman" w:cs="Times New Roman"/>
          <w:b/>
          <w:sz w:val="28"/>
          <w:szCs w:val="28"/>
          <w:lang w:eastAsia="ar-SA"/>
        </w:rPr>
      </w:pPr>
      <w:r w:rsidRPr="000D5EA2">
        <w:rPr>
          <w:rFonts w:ascii="Times New Roman" w:eastAsia="Times New Roman" w:hAnsi="Times New Roman" w:cs="Times New Roman"/>
          <w:i/>
          <w:sz w:val="28"/>
          <w:szCs w:val="28"/>
          <w:lang w:eastAsia="ar-SA"/>
        </w:rPr>
        <w:t>Достаточный уровень</w:t>
      </w:r>
      <w:r w:rsidRPr="000D5EA2">
        <w:rPr>
          <w:rFonts w:ascii="Times New Roman" w:eastAsia="Times New Roman" w:hAnsi="Times New Roman" w:cs="Times New Roman"/>
          <w:sz w:val="28"/>
          <w:szCs w:val="28"/>
          <w:lang w:eastAsia="ar-SA"/>
        </w:rPr>
        <w:t xml:space="preserve"> –  испытывает потребность в получении новых знаний, в открытии для себя новых способов деятельности, решить самостоятельные задания не может, необходима помощь педагога, может придумать интересные идеи, но очень часто не может оценить их и выполнить. Принимает участие в конкурсах, смотрах, фестивалях районного уровня.</w:t>
      </w:r>
    </w:p>
    <w:p w:rsidR="000D5EA2" w:rsidRPr="000D5EA2" w:rsidRDefault="000D5EA2" w:rsidP="000D5EA2">
      <w:pPr>
        <w:suppressAutoHyphens/>
        <w:spacing w:after="0" w:line="240" w:lineRule="auto"/>
        <w:ind w:firstLine="567"/>
        <w:jc w:val="both"/>
        <w:rPr>
          <w:rFonts w:ascii="Times New Roman" w:eastAsia="Times New Roman" w:hAnsi="Times New Roman" w:cs="Times New Roman"/>
          <w:sz w:val="28"/>
          <w:szCs w:val="28"/>
          <w:lang w:eastAsia="ar-SA"/>
        </w:rPr>
      </w:pPr>
      <w:r w:rsidRPr="000D5EA2">
        <w:rPr>
          <w:rFonts w:ascii="Times New Roman" w:eastAsia="Times New Roman" w:hAnsi="Times New Roman" w:cs="Times New Roman"/>
          <w:i/>
          <w:sz w:val="28"/>
          <w:szCs w:val="28"/>
          <w:lang w:eastAsia="ar-SA"/>
        </w:rPr>
        <w:t xml:space="preserve">Средний уровень </w:t>
      </w:r>
      <w:r w:rsidRPr="000D5EA2">
        <w:rPr>
          <w:rFonts w:ascii="Times New Roman" w:eastAsia="Times New Roman" w:hAnsi="Times New Roman" w:cs="Times New Roman"/>
          <w:b/>
          <w:sz w:val="28"/>
          <w:szCs w:val="28"/>
          <w:lang w:eastAsia="ar-SA"/>
        </w:rPr>
        <w:t xml:space="preserve">– </w:t>
      </w:r>
      <w:r w:rsidRPr="000D5EA2">
        <w:rPr>
          <w:rFonts w:ascii="Times New Roman" w:eastAsia="Times New Roman" w:hAnsi="Times New Roman" w:cs="Times New Roman"/>
          <w:sz w:val="28"/>
          <w:szCs w:val="28"/>
          <w:lang w:eastAsia="ar-SA"/>
        </w:rPr>
        <w:t xml:space="preserve">проявляет стремление к познанию нового, но не всегда. Умеет точно и уверенно выполнять задания педагога, однако сложные комбинации заданий требуют помощи педагога. Принимает участие в конкурсах, смотрах, фестивалях районного уровня. </w:t>
      </w:r>
    </w:p>
    <w:p w:rsidR="000D5EA2" w:rsidRPr="000D5EA2" w:rsidRDefault="000D5EA2" w:rsidP="000D5EA2">
      <w:pPr>
        <w:suppressAutoHyphens/>
        <w:spacing w:after="0" w:line="240" w:lineRule="auto"/>
        <w:ind w:firstLine="567"/>
        <w:jc w:val="both"/>
        <w:rPr>
          <w:rFonts w:ascii="Times New Roman" w:eastAsia="Times New Roman" w:hAnsi="Times New Roman" w:cs="Times New Roman"/>
          <w:b/>
          <w:sz w:val="36"/>
          <w:szCs w:val="36"/>
          <w:lang w:eastAsia="ar-SA"/>
        </w:rPr>
      </w:pPr>
      <w:r w:rsidRPr="000D5EA2">
        <w:rPr>
          <w:rFonts w:ascii="Times New Roman" w:eastAsia="Times New Roman" w:hAnsi="Times New Roman" w:cs="Times New Roman"/>
          <w:i/>
          <w:sz w:val="28"/>
          <w:szCs w:val="28"/>
          <w:lang w:eastAsia="ar-SA"/>
        </w:rPr>
        <w:t>Низкий уровень</w:t>
      </w:r>
      <w:r w:rsidRPr="000D5EA2">
        <w:rPr>
          <w:rFonts w:ascii="Times New Roman" w:eastAsia="Times New Roman" w:hAnsi="Times New Roman" w:cs="Times New Roman"/>
          <w:sz w:val="28"/>
          <w:szCs w:val="28"/>
          <w:lang w:eastAsia="ar-SA"/>
        </w:rPr>
        <w:t xml:space="preserve"> – интереса к творчеству не проявляет, не испытывает радости открытия, отсутствует гибкость мышления, воображения, нет навыков самостоятельного решения проблем, не проявляет интерес к демонстрации результатов деятельности.</w:t>
      </w:r>
    </w:p>
    <w:p w:rsidR="000D5EA2" w:rsidRPr="000D5EA2" w:rsidRDefault="000D5EA2" w:rsidP="000D5EA2">
      <w:pPr>
        <w:suppressAutoHyphens/>
        <w:spacing w:after="0" w:line="240" w:lineRule="auto"/>
        <w:jc w:val="center"/>
        <w:rPr>
          <w:rFonts w:ascii="Times New Roman" w:eastAsia="Times New Roman" w:hAnsi="Times New Roman" w:cs="Times New Roman"/>
          <w:b/>
          <w:sz w:val="28"/>
          <w:szCs w:val="28"/>
          <w:lang w:eastAsia="ar-SA"/>
        </w:rPr>
      </w:pPr>
      <w:r w:rsidRPr="000D5EA2">
        <w:rPr>
          <w:rFonts w:ascii="Times New Roman" w:eastAsia="Times New Roman" w:hAnsi="Times New Roman" w:cs="Times New Roman"/>
          <w:b/>
          <w:sz w:val="28"/>
          <w:szCs w:val="28"/>
          <w:lang w:eastAsia="ar-SA"/>
        </w:rPr>
        <w:t>СПИСОК ЛИТЕРАТУРЫ</w:t>
      </w:r>
    </w:p>
    <w:p w:rsidR="000D5EA2" w:rsidRPr="000D5EA2" w:rsidRDefault="000D5EA2" w:rsidP="000D5EA2">
      <w:pPr>
        <w:suppressAutoHyphens/>
        <w:spacing w:after="0" w:line="240" w:lineRule="auto"/>
        <w:jc w:val="center"/>
        <w:rPr>
          <w:rFonts w:ascii="Times New Roman" w:eastAsia="Times New Roman" w:hAnsi="Times New Roman" w:cs="Times New Roman"/>
          <w:sz w:val="28"/>
          <w:szCs w:val="28"/>
          <w:lang w:eastAsia="ar-SA"/>
        </w:rPr>
      </w:pP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Белова Н. Весёлая компания / </w:t>
      </w:r>
      <w:proofErr w:type="spellStart"/>
      <w:r w:rsidRPr="000D5EA2">
        <w:rPr>
          <w:rFonts w:ascii="Times New Roman" w:eastAsia="Times New Roman" w:hAnsi="Times New Roman" w:cs="Times New Roman"/>
          <w:sz w:val="28"/>
          <w:szCs w:val="28"/>
          <w:lang w:eastAsia="ar-SA"/>
        </w:rPr>
        <w:t>Н.Белова</w:t>
      </w:r>
      <w:proofErr w:type="spellEnd"/>
      <w:r w:rsidRPr="000D5EA2">
        <w:rPr>
          <w:rFonts w:ascii="Times New Roman" w:eastAsia="Times New Roman" w:hAnsi="Times New Roman" w:cs="Times New Roman"/>
          <w:sz w:val="28"/>
          <w:szCs w:val="28"/>
          <w:lang w:eastAsia="ar-SA"/>
        </w:rPr>
        <w:t xml:space="preserve"> – </w:t>
      </w:r>
      <w:proofErr w:type="gramStart"/>
      <w:r w:rsidRPr="000D5EA2">
        <w:rPr>
          <w:rFonts w:ascii="Times New Roman" w:eastAsia="Times New Roman" w:hAnsi="Times New Roman" w:cs="Times New Roman"/>
          <w:sz w:val="28"/>
          <w:szCs w:val="28"/>
          <w:lang w:eastAsia="ar-SA"/>
        </w:rPr>
        <w:t>М.:ОЛМА</w:t>
      </w:r>
      <w:proofErr w:type="gramEnd"/>
      <w:r w:rsidRPr="000D5EA2">
        <w:rPr>
          <w:rFonts w:ascii="Times New Roman" w:eastAsia="Times New Roman" w:hAnsi="Times New Roman" w:cs="Times New Roman"/>
          <w:sz w:val="28"/>
          <w:szCs w:val="28"/>
          <w:lang w:eastAsia="ar-SA"/>
        </w:rPr>
        <w:t xml:space="preserve">-ПРЕСС, 1998. – 221с.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5-87322-944-9</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Бенсон Энн Бисероплетение /Пер. с англ. – М.: Мартин, 2011. – 128с.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978-5-8475-0589-5</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Божко Л.А. Бисер. Уроки мастерства /Л.А. Божко – М.: Мартин, 2002. – 168с.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5-8475-0116-1</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t>Гандертон</w:t>
      </w:r>
      <w:proofErr w:type="spellEnd"/>
      <w:r w:rsidRPr="000D5EA2">
        <w:rPr>
          <w:rFonts w:ascii="Times New Roman" w:eastAsia="Times New Roman" w:hAnsi="Times New Roman" w:cs="Times New Roman"/>
          <w:sz w:val="28"/>
          <w:szCs w:val="28"/>
          <w:lang w:eastAsia="ar-SA"/>
        </w:rPr>
        <w:t xml:space="preserve"> </w:t>
      </w:r>
      <w:proofErr w:type="spellStart"/>
      <w:r w:rsidRPr="000D5EA2">
        <w:rPr>
          <w:rFonts w:ascii="Times New Roman" w:eastAsia="Times New Roman" w:hAnsi="Times New Roman" w:cs="Times New Roman"/>
          <w:sz w:val="28"/>
          <w:szCs w:val="28"/>
          <w:lang w:eastAsia="ar-SA"/>
        </w:rPr>
        <w:t>Лусинда</w:t>
      </w:r>
      <w:proofErr w:type="spellEnd"/>
      <w:r w:rsidRPr="000D5EA2">
        <w:rPr>
          <w:rFonts w:ascii="Times New Roman" w:eastAsia="Times New Roman" w:hAnsi="Times New Roman" w:cs="Times New Roman"/>
          <w:sz w:val="28"/>
          <w:szCs w:val="28"/>
          <w:lang w:eastAsia="ar-SA"/>
        </w:rPr>
        <w:t xml:space="preserve"> Энциклопедия рукоделий / Пер. с англ. А. </w:t>
      </w:r>
      <w:proofErr w:type="spellStart"/>
      <w:r w:rsidRPr="000D5EA2">
        <w:rPr>
          <w:rFonts w:ascii="Times New Roman" w:eastAsia="Times New Roman" w:hAnsi="Times New Roman" w:cs="Times New Roman"/>
          <w:sz w:val="28"/>
          <w:szCs w:val="28"/>
          <w:lang w:eastAsia="ar-SA"/>
        </w:rPr>
        <w:t>Деркача</w:t>
      </w:r>
      <w:proofErr w:type="spellEnd"/>
      <w:r w:rsidRPr="000D5EA2">
        <w:rPr>
          <w:rFonts w:ascii="Times New Roman" w:eastAsia="Times New Roman" w:hAnsi="Times New Roman" w:cs="Times New Roman"/>
          <w:sz w:val="28"/>
          <w:szCs w:val="28"/>
          <w:lang w:eastAsia="ar-SA"/>
        </w:rPr>
        <w:t xml:space="preserve"> – М.: АСТ-ПРЕСС </w:t>
      </w:r>
      <w:proofErr w:type="gramStart"/>
      <w:r w:rsidRPr="000D5EA2">
        <w:rPr>
          <w:rFonts w:ascii="Times New Roman" w:eastAsia="Times New Roman" w:hAnsi="Times New Roman" w:cs="Times New Roman"/>
          <w:sz w:val="28"/>
          <w:szCs w:val="28"/>
          <w:lang w:eastAsia="ar-SA"/>
        </w:rPr>
        <w:t>КНИГА,  -</w:t>
      </w:r>
      <w:proofErr w:type="gramEnd"/>
      <w:r w:rsidRPr="000D5EA2">
        <w:rPr>
          <w:rFonts w:ascii="Times New Roman" w:eastAsia="Times New Roman" w:hAnsi="Times New Roman" w:cs="Times New Roman"/>
          <w:sz w:val="28"/>
          <w:szCs w:val="28"/>
          <w:lang w:eastAsia="ar-SA"/>
        </w:rPr>
        <w:t xml:space="preserve"> 192с.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5-462-00448-6</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Котова И.Н. Жгуты и шнуры /И.Н. Котова, А.С. Котова – СПб.: ИД «</w:t>
      </w:r>
      <w:proofErr w:type="spellStart"/>
      <w:r w:rsidRPr="000D5EA2">
        <w:rPr>
          <w:rFonts w:ascii="Times New Roman" w:eastAsia="Times New Roman" w:hAnsi="Times New Roman" w:cs="Times New Roman"/>
          <w:sz w:val="28"/>
          <w:szCs w:val="28"/>
          <w:lang w:eastAsia="ar-SA"/>
        </w:rPr>
        <w:t>МиМ</w:t>
      </w:r>
      <w:proofErr w:type="spellEnd"/>
      <w:r w:rsidRPr="000D5EA2">
        <w:rPr>
          <w:rFonts w:ascii="Times New Roman" w:eastAsia="Times New Roman" w:hAnsi="Times New Roman" w:cs="Times New Roman"/>
          <w:sz w:val="28"/>
          <w:szCs w:val="28"/>
          <w:lang w:eastAsia="ar-SA"/>
        </w:rPr>
        <w:t xml:space="preserve">», 1998. – 48с.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5-8097-0010-1</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t>Кочетова</w:t>
      </w:r>
      <w:proofErr w:type="spellEnd"/>
      <w:r w:rsidRPr="000D5EA2">
        <w:rPr>
          <w:rFonts w:ascii="Times New Roman" w:eastAsia="Times New Roman" w:hAnsi="Times New Roman" w:cs="Times New Roman"/>
          <w:sz w:val="28"/>
          <w:szCs w:val="28"/>
          <w:lang w:eastAsia="ar-SA"/>
        </w:rPr>
        <w:t xml:space="preserve"> С.В. Мягкая игрушка. Игрушки из носочков /С.В. </w:t>
      </w:r>
      <w:proofErr w:type="spellStart"/>
      <w:r w:rsidRPr="000D5EA2">
        <w:rPr>
          <w:rFonts w:ascii="Times New Roman" w:eastAsia="Times New Roman" w:hAnsi="Times New Roman" w:cs="Times New Roman"/>
          <w:sz w:val="28"/>
          <w:szCs w:val="28"/>
          <w:lang w:eastAsia="ar-SA"/>
        </w:rPr>
        <w:t>Кочетова</w:t>
      </w:r>
      <w:proofErr w:type="spellEnd"/>
      <w:r w:rsidRPr="000D5EA2">
        <w:rPr>
          <w:rFonts w:ascii="Times New Roman" w:eastAsia="Times New Roman" w:hAnsi="Times New Roman" w:cs="Times New Roman"/>
          <w:sz w:val="28"/>
          <w:szCs w:val="28"/>
          <w:lang w:eastAsia="ar-SA"/>
        </w:rPr>
        <w:t xml:space="preserve"> – </w:t>
      </w:r>
      <w:proofErr w:type="gramStart"/>
      <w:r w:rsidRPr="000D5EA2">
        <w:rPr>
          <w:rFonts w:ascii="Times New Roman" w:eastAsia="Times New Roman" w:hAnsi="Times New Roman" w:cs="Times New Roman"/>
          <w:sz w:val="28"/>
          <w:szCs w:val="28"/>
          <w:lang w:eastAsia="ar-SA"/>
        </w:rPr>
        <w:t>М.:РИПОЛ</w:t>
      </w:r>
      <w:proofErr w:type="gramEnd"/>
      <w:r w:rsidRPr="000D5EA2">
        <w:rPr>
          <w:rFonts w:ascii="Times New Roman" w:eastAsia="Times New Roman" w:hAnsi="Times New Roman" w:cs="Times New Roman"/>
          <w:sz w:val="28"/>
          <w:szCs w:val="28"/>
          <w:lang w:eastAsia="ar-SA"/>
        </w:rPr>
        <w:t xml:space="preserve"> КЛАССИК, 2001. – 96с.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5-7905-1035-3</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lastRenderedPageBreak/>
        <w:t>Литвинец</w:t>
      </w:r>
      <w:proofErr w:type="spellEnd"/>
      <w:r w:rsidRPr="000D5EA2">
        <w:rPr>
          <w:rFonts w:ascii="Times New Roman" w:eastAsia="Times New Roman" w:hAnsi="Times New Roman" w:cs="Times New Roman"/>
          <w:sz w:val="28"/>
          <w:szCs w:val="28"/>
          <w:lang w:eastAsia="ar-SA"/>
        </w:rPr>
        <w:t xml:space="preserve"> Э.Н. Учитесь вышивать / И.Н. </w:t>
      </w:r>
      <w:proofErr w:type="spellStart"/>
      <w:r w:rsidRPr="000D5EA2">
        <w:rPr>
          <w:rFonts w:ascii="Times New Roman" w:eastAsia="Times New Roman" w:hAnsi="Times New Roman" w:cs="Times New Roman"/>
          <w:sz w:val="28"/>
          <w:szCs w:val="28"/>
          <w:lang w:eastAsia="ar-SA"/>
        </w:rPr>
        <w:t>Литвинец</w:t>
      </w:r>
      <w:proofErr w:type="spellEnd"/>
      <w:r w:rsidRPr="000D5EA2">
        <w:rPr>
          <w:rFonts w:ascii="Times New Roman" w:eastAsia="Times New Roman" w:hAnsi="Times New Roman" w:cs="Times New Roman"/>
          <w:sz w:val="28"/>
          <w:szCs w:val="28"/>
          <w:lang w:eastAsia="ar-SA"/>
        </w:rPr>
        <w:t xml:space="preserve"> – М.: Знание, 1991. – 144с.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5-07-002136-2 </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Мазурик Т.А. Лоскутное шитьё / Т.А. мазурик – СПб.: Паритет, 2006. – 224с.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5-93437-065-0</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t>Манечкина</w:t>
      </w:r>
      <w:proofErr w:type="spellEnd"/>
      <w:r w:rsidRPr="000D5EA2">
        <w:rPr>
          <w:rFonts w:ascii="Times New Roman" w:eastAsia="Times New Roman" w:hAnsi="Times New Roman" w:cs="Times New Roman"/>
          <w:sz w:val="28"/>
          <w:szCs w:val="28"/>
          <w:lang w:eastAsia="ar-SA"/>
        </w:rPr>
        <w:t xml:space="preserve"> З.И. Сборник методических разработок, мастер-классы педагогов дополнительного образования – Алексеевка, 2013. – 22с.</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t>Манечкина</w:t>
      </w:r>
      <w:proofErr w:type="spellEnd"/>
      <w:r w:rsidRPr="000D5EA2">
        <w:rPr>
          <w:rFonts w:ascii="Times New Roman" w:eastAsia="Times New Roman" w:hAnsi="Times New Roman" w:cs="Times New Roman"/>
          <w:sz w:val="28"/>
          <w:szCs w:val="28"/>
          <w:lang w:eastAsia="ar-SA"/>
        </w:rPr>
        <w:t xml:space="preserve"> З.И. Сборник методических разработок, открытых учебных занятий педагогов дополнительного образования – Алексеевка, 2013. – 44с.</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Методическая копилка – Алексеевка, 2015</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t>Парулина</w:t>
      </w:r>
      <w:proofErr w:type="spellEnd"/>
      <w:r w:rsidRPr="000D5EA2">
        <w:rPr>
          <w:rFonts w:ascii="Times New Roman" w:eastAsia="Times New Roman" w:hAnsi="Times New Roman" w:cs="Times New Roman"/>
          <w:sz w:val="28"/>
          <w:szCs w:val="28"/>
          <w:lang w:eastAsia="ar-SA"/>
        </w:rPr>
        <w:t xml:space="preserve"> О.В. Мир игрушек и поделок/ О.В. </w:t>
      </w:r>
      <w:proofErr w:type="spellStart"/>
      <w:r w:rsidRPr="000D5EA2">
        <w:rPr>
          <w:rFonts w:ascii="Times New Roman" w:eastAsia="Times New Roman" w:hAnsi="Times New Roman" w:cs="Times New Roman"/>
          <w:sz w:val="28"/>
          <w:szCs w:val="28"/>
          <w:lang w:eastAsia="ar-SA"/>
        </w:rPr>
        <w:t>Парулина</w:t>
      </w:r>
      <w:proofErr w:type="spellEnd"/>
      <w:r w:rsidRPr="000D5EA2">
        <w:rPr>
          <w:rFonts w:ascii="Times New Roman" w:eastAsia="Times New Roman" w:hAnsi="Times New Roman" w:cs="Times New Roman"/>
          <w:sz w:val="28"/>
          <w:szCs w:val="28"/>
          <w:lang w:eastAsia="ar-SA"/>
        </w:rPr>
        <w:t xml:space="preserve"> – Смоленск: Русич, 2000. – 336с.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5-8890-978-4</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Петрунькина А. </w:t>
      </w:r>
      <w:proofErr w:type="spellStart"/>
      <w:r w:rsidRPr="000D5EA2">
        <w:rPr>
          <w:rFonts w:ascii="Times New Roman" w:eastAsia="Times New Roman" w:hAnsi="Times New Roman" w:cs="Times New Roman"/>
          <w:sz w:val="28"/>
          <w:szCs w:val="28"/>
          <w:lang w:eastAsia="ar-SA"/>
        </w:rPr>
        <w:t>Фенечки</w:t>
      </w:r>
      <w:proofErr w:type="spellEnd"/>
      <w:r w:rsidRPr="000D5EA2">
        <w:rPr>
          <w:rFonts w:ascii="Times New Roman" w:eastAsia="Times New Roman" w:hAnsi="Times New Roman" w:cs="Times New Roman"/>
          <w:sz w:val="28"/>
          <w:szCs w:val="28"/>
          <w:lang w:eastAsia="ar-SA"/>
        </w:rPr>
        <w:t xml:space="preserve"> из бисера / </w:t>
      </w:r>
      <w:proofErr w:type="spellStart"/>
      <w:r w:rsidRPr="000D5EA2">
        <w:rPr>
          <w:rFonts w:ascii="Times New Roman" w:eastAsia="Times New Roman" w:hAnsi="Times New Roman" w:cs="Times New Roman"/>
          <w:sz w:val="28"/>
          <w:szCs w:val="28"/>
          <w:lang w:eastAsia="ar-SA"/>
        </w:rPr>
        <w:t>А.Петурнькина</w:t>
      </w:r>
      <w:proofErr w:type="spellEnd"/>
      <w:r w:rsidRPr="000D5EA2">
        <w:rPr>
          <w:rFonts w:ascii="Times New Roman" w:eastAsia="Times New Roman" w:hAnsi="Times New Roman" w:cs="Times New Roman"/>
          <w:sz w:val="28"/>
          <w:szCs w:val="28"/>
          <w:lang w:eastAsia="ar-SA"/>
        </w:rPr>
        <w:t xml:space="preserve"> – СПб.: Кристалл, 1998. – 292с.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5-85366-017-9</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Стольная Е.А. Цветы и деревья из бисера / Е.А. Стольная – М.: Мартин, 2006. – 124с.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5-8475-0306-7</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Ткаченко Т.Б. Сказочный мир бисера / Т.Б. Ткаченко, </w:t>
      </w:r>
      <w:proofErr w:type="spellStart"/>
      <w:r w:rsidRPr="000D5EA2">
        <w:rPr>
          <w:rFonts w:ascii="Times New Roman" w:eastAsia="Times New Roman" w:hAnsi="Times New Roman" w:cs="Times New Roman"/>
          <w:sz w:val="28"/>
          <w:szCs w:val="28"/>
          <w:lang w:eastAsia="ar-SA"/>
        </w:rPr>
        <w:t>К.И.Стародуб</w:t>
      </w:r>
      <w:proofErr w:type="spellEnd"/>
      <w:r w:rsidRPr="000D5EA2">
        <w:rPr>
          <w:rFonts w:ascii="Times New Roman" w:eastAsia="Times New Roman" w:hAnsi="Times New Roman" w:cs="Times New Roman"/>
          <w:sz w:val="28"/>
          <w:szCs w:val="28"/>
          <w:lang w:eastAsia="ar-SA"/>
        </w:rPr>
        <w:t xml:space="preserve"> - Ростов н/Д: Феникс, 2005. – 320с.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5-222-07728-4</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 xml:space="preserve">Федотова М. Цветы из бисера / </w:t>
      </w:r>
      <w:proofErr w:type="spellStart"/>
      <w:r w:rsidRPr="000D5EA2">
        <w:rPr>
          <w:rFonts w:ascii="Times New Roman" w:eastAsia="Times New Roman" w:hAnsi="Times New Roman" w:cs="Times New Roman"/>
          <w:sz w:val="28"/>
          <w:szCs w:val="28"/>
          <w:lang w:eastAsia="ar-SA"/>
        </w:rPr>
        <w:t>М.Федотова</w:t>
      </w:r>
      <w:proofErr w:type="spellEnd"/>
      <w:r w:rsidRPr="000D5EA2">
        <w:rPr>
          <w:rFonts w:ascii="Times New Roman" w:eastAsia="Times New Roman" w:hAnsi="Times New Roman" w:cs="Times New Roman"/>
          <w:sz w:val="28"/>
          <w:szCs w:val="28"/>
          <w:lang w:eastAsia="ar-SA"/>
        </w:rPr>
        <w:t xml:space="preserve">, </w:t>
      </w:r>
      <w:proofErr w:type="spellStart"/>
      <w:r w:rsidRPr="000D5EA2">
        <w:rPr>
          <w:rFonts w:ascii="Times New Roman" w:eastAsia="Times New Roman" w:hAnsi="Times New Roman" w:cs="Times New Roman"/>
          <w:sz w:val="28"/>
          <w:szCs w:val="28"/>
          <w:lang w:eastAsia="ar-SA"/>
        </w:rPr>
        <w:t>Г.Валюх</w:t>
      </w:r>
      <w:proofErr w:type="spellEnd"/>
      <w:r w:rsidRPr="000D5EA2">
        <w:rPr>
          <w:rFonts w:ascii="Times New Roman" w:eastAsia="Times New Roman" w:hAnsi="Times New Roman" w:cs="Times New Roman"/>
          <w:sz w:val="28"/>
          <w:szCs w:val="28"/>
          <w:lang w:eastAsia="ar-SA"/>
        </w:rPr>
        <w:t xml:space="preserve"> – М.: Культура и традиции, 2005. – 88с.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5-86444-111-2</w:t>
      </w:r>
    </w:p>
    <w:p w:rsidR="000D5EA2" w:rsidRPr="000D5EA2" w:rsidRDefault="000D5EA2" w:rsidP="000D5EA2">
      <w:pPr>
        <w:numPr>
          <w:ilvl w:val="0"/>
          <w:numId w:val="6"/>
        </w:numPr>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t>Хворостухина</w:t>
      </w:r>
      <w:proofErr w:type="spellEnd"/>
      <w:r w:rsidRPr="000D5EA2">
        <w:rPr>
          <w:rFonts w:ascii="Times New Roman" w:eastAsia="Times New Roman" w:hAnsi="Times New Roman" w:cs="Times New Roman"/>
          <w:sz w:val="28"/>
          <w:szCs w:val="28"/>
          <w:lang w:eastAsia="ar-SA"/>
        </w:rPr>
        <w:t xml:space="preserve"> С.А. Изделия из бисера / С.А. </w:t>
      </w:r>
      <w:proofErr w:type="spellStart"/>
      <w:r w:rsidRPr="000D5EA2">
        <w:rPr>
          <w:rFonts w:ascii="Times New Roman" w:eastAsia="Times New Roman" w:hAnsi="Times New Roman" w:cs="Times New Roman"/>
          <w:sz w:val="28"/>
          <w:szCs w:val="28"/>
          <w:lang w:eastAsia="ar-SA"/>
        </w:rPr>
        <w:t>Хворостухина</w:t>
      </w:r>
      <w:proofErr w:type="spellEnd"/>
      <w:r w:rsidRPr="000D5EA2">
        <w:rPr>
          <w:rFonts w:ascii="Times New Roman" w:eastAsia="Times New Roman" w:hAnsi="Times New Roman" w:cs="Times New Roman"/>
          <w:sz w:val="28"/>
          <w:szCs w:val="28"/>
          <w:lang w:eastAsia="ar-SA"/>
        </w:rPr>
        <w:t xml:space="preserve"> – М.: РИПОЛ классик, 2005. – 256с.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5-7905-3963-7</w:t>
      </w:r>
    </w:p>
    <w:p w:rsidR="000D5EA2" w:rsidRPr="000D5EA2" w:rsidRDefault="000D5EA2" w:rsidP="000D5EA2">
      <w:pPr>
        <w:numPr>
          <w:ilvl w:val="0"/>
          <w:numId w:val="6"/>
        </w:numPr>
        <w:tabs>
          <w:tab w:val="num" w:pos="426"/>
        </w:tabs>
        <w:suppressAutoHyphens/>
        <w:spacing w:after="0" w:line="240" w:lineRule="auto"/>
        <w:rPr>
          <w:rFonts w:ascii="Times New Roman" w:eastAsia="Times New Roman" w:hAnsi="Times New Roman" w:cs="Times New Roman"/>
          <w:sz w:val="28"/>
          <w:szCs w:val="28"/>
          <w:lang w:eastAsia="ar-SA"/>
        </w:rPr>
      </w:pPr>
      <w:proofErr w:type="spellStart"/>
      <w:r w:rsidRPr="000D5EA2">
        <w:rPr>
          <w:rFonts w:ascii="Times New Roman" w:eastAsia="Times New Roman" w:hAnsi="Times New Roman" w:cs="Times New Roman"/>
          <w:sz w:val="28"/>
          <w:szCs w:val="28"/>
          <w:lang w:eastAsia="ar-SA"/>
        </w:rPr>
        <w:t>Щуркова</w:t>
      </w:r>
      <w:proofErr w:type="spellEnd"/>
      <w:r w:rsidRPr="000D5EA2">
        <w:rPr>
          <w:rFonts w:ascii="Times New Roman" w:eastAsia="Times New Roman" w:hAnsi="Times New Roman" w:cs="Times New Roman"/>
          <w:sz w:val="28"/>
          <w:szCs w:val="28"/>
          <w:lang w:eastAsia="ar-SA"/>
        </w:rPr>
        <w:t xml:space="preserve"> И.Е. Классное руководство: игровые методики / </w:t>
      </w:r>
      <w:proofErr w:type="spellStart"/>
      <w:r w:rsidRPr="000D5EA2">
        <w:rPr>
          <w:rFonts w:ascii="Times New Roman" w:eastAsia="Times New Roman" w:hAnsi="Times New Roman" w:cs="Times New Roman"/>
          <w:sz w:val="28"/>
          <w:szCs w:val="28"/>
          <w:lang w:eastAsia="ar-SA"/>
        </w:rPr>
        <w:t>И.Е.Щуркова</w:t>
      </w:r>
      <w:proofErr w:type="spellEnd"/>
      <w:r w:rsidRPr="000D5EA2">
        <w:rPr>
          <w:rFonts w:ascii="Times New Roman" w:eastAsia="Times New Roman" w:hAnsi="Times New Roman" w:cs="Times New Roman"/>
          <w:sz w:val="28"/>
          <w:szCs w:val="28"/>
          <w:lang w:eastAsia="ar-SA"/>
        </w:rPr>
        <w:t xml:space="preserve"> – М.: Педагогическое общество России, 2004. – 224с. </w:t>
      </w:r>
      <w:r w:rsidRPr="000D5EA2">
        <w:rPr>
          <w:rFonts w:ascii="Times New Roman" w:eastAsia="Times New Roman" w:hAnsi="Times New Roman" w:cs="Times New Roman"/>
          <w:sz w:val="28"/>
          <w:szCs w:val="28"/>
          <w:lang w:val="en-US" w:eastAsia="ar-SA"/>
        </w:rPr>
        <w:t>ISBN</w:t>
      </w:r>
      <w:r w:rsidRPr="000D5EA2">
        <w:rPr>
          <w:rFonts w:ascii="Times New Roman" w:eastAsia="Times New Roman" w:hAnsi="Times New Roman" w:cs="Times New Roman"/>
          <w:sz w:val="28"/>
          <w:szCs w:val="28"/>
          <w:lang w:eastAsia="ar-SA"/>
        </w:rPr>
        <w:t xml:space="preserve"> 5-93134-108-0</w:t>
      </w:r>
    </w:p>
    <w:p w:rsidR="000D5EA2" w:rsidRPr="000D5EA2" w:rsidRDefault="000D5EA2" w:rsidP="000D5EA2">
      <w:pPr>
        <w:shd w:val="clear" w:color="auto" w:fill="FFFFFF"/>
        <w:suppressAutoHyphens/>
        <w:autoSpaceDE w:val="0"/>
        <w:spacing w:after="0" w:line="240" w:lineRule="auto"/>
        <w:jc w:val="center"/>
        <w:rPr>
          <w:rFonts w:ascii="Times New Roman" w:eastAsia="Times New Roman" w:hAnsi="Times New Roman" w:cs="Times New Roman"/>
          <w:b/>
          <w:bCs/>
          <w:sz w:val="28"/>
          <w:szCs w:val="28"/>
          <w:lang w:eastAsia="ar-SA"/>
        </w:rPr>
      </w:pPr>
    </w:p>
    <w:p w:rsidR="000D5EA2" w:rsidRPr="000D5EA2" w:rsidRDefault="000D5EA2" w:rsidP="000D5EA2">
      <w:pPr>
        <w:spacing w:after="0" w:line="240" w:lineRule="auto"/>
        <w:ind w:firstLine="708"/>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Электронный вариант</w:t>
      </w:r>
    </w:p>
    <w:p w:rsidR="000D5EA2" w:rsidRPr="000D5EA2" w:rsidRDefault="000D5EA2" w:rsidP="000D5EA2">
      <w:pPr>
        <w:spacing w:after="0" w:line="240" w:lineRule="auto"/>
        <w:rPr>
          <w:rFonts w:ascii="Times New Roman" w:eastAsia="Times New Roman" w:hAnsi="Times New Roman" w:cs="Times New Roman"/>
          <w:color w:val="333333"/>
          <w:sz w:val="28"/>
          <w:szCs w:val="28"/>
          <w:shd w:val="clear" w:color="auto" w:fill="FFFFFF"/>
          <w:lang w:eastAsia="ar-SA"/>
        </w:rPr>
      </w:pPr>
      <w:r w:rsidRPr="000D5EA2">
        <w:rPr>
          <w:rFonts w:ascii="Times New Roman" w:eastAsia="Times New Roman" w:hAnsi="Times New Roman" w:cs="Times New Roman"/>
          <w:color w:val="333333"/>
          <w:sz w:val="28"/>
          <w:szCs w:val="28"/>
          <w:shd w:val="clear" w:color="auto" w:fill="FFFFFF"/>
          <w:lang w:eastAsia="ar-SA"/>
        </w:rPr>
        <w:t xml:space="preserve">Блохина А.Ф. Дополнительная общеобразовательная программа «Мастерица» </w:t>
      </w:r>
    </w:p>
    <w:p w:rsidR="000D5EA2" w:rsidRPr="000D5EA2" w:rsidRDefault="000D5EA2" w:rsidP="000D5EA2">
      <w:pPr>
        <w:spacing w:after="0" w:line="240" w:lineRule="auto"/>
        <w:rPr>
          <w:rFonts w:ascii="Times New Roman" w:eastAsia="Times New Roman" w:hAnsi="Times New Roman" w:cs="Times New Roman"/>
          <w:sz w:val="28"/>
          <w:szCs w:val="28"/>
          <w:lang w:eastAsia="ar-SA"/>
        </w:rPr>
      </w:pPr>
    </w:p>
    <w:p w:rsidR="000D5EA2" w:rsidRPr="000D5EA2" w:rsidRDefault="000D5EA2" w:rsidP="000D5EA2">
      <w:pPr>
        <w:spacing w:after="0" w:line="240" w:lineRule="auto"/>
        <w:jc w:val="center"/>
        <w:rPr>
          <w:rFonts w:ascii="Times New Roman" w:eastAsia="Times New Roman" w:hAnsi="Times New Roman" w:cs="Times New Roman"/>
          <w:sz w:val="28"/>
          <w:szCs w:val="28"/>
          <w:lang w:eastAsia="ar-SA"/>
        </w:rPr>
      </w:pPr>
      <w:r w:rsidRPr="000D5EA2">
        <w:rPr>
          <w:rFonts w:ascii="Times New Roman" w:eastAsia="Times New Roman" w:hAnsi="Times New Roman" w:cs="Times New Roman"/>
          <w:sz w:val="28"/>
          <w:szCs w:val="28"/>
          <w:lang w:eastAsia="ar-SA"/>
        </w:rPr>
        <w:t>Интернет-ресурсы</w:t>
      </w:r>
    </w:p>
    <w:p w:rsidR="000D5EA2" w:rsidRPr="000D5EA2" w:rsidRDefault="000D5EA2" w:rsidP="000D5EA2">
      <w:pPr>
        <w:spacing w:after="0" w:line="240" w:lineRule="auto"/>
        <w:jc w:val="center"/>
        <w:rPr>
          <w:rFonts w:ascii="Times New Roman" w:eastAsia="Times New Roman" w:hAnsi="Times New Roman" w:cs="Times New Roman"/>
          <w:sz w:val="28"/>
          <w:szCs w:val="28"/>
          <w:lang w:eastAsia="ar-SA"/>
        </w:rPr>
      </w:pPr>
    </w:p>
    <w:p w:rsidR="000D5EA2" w:rsidRPr="000D5EA2" w:rsidRDefault="009E4F1D" w:rsidP="000D5EA2">
      <w:pPr>
        <w:numPr>
          <w:ilvl w:val="0"/>
          <w:numId w:val="7"/>
        </w:numPr>
        <w:suppressAutoHyphens/>
        <w:spacing w:after="0" w:line="240" w:lineRule="auto"/>
        <w:rPr>
          <w:rFonts w:ascii="Times New Roman" w:eastAsia="Times New Roman" w:hAnsi="Times New Roman" w:cs="Times New Roman"/>
          <w:sz w:val="28"/>
          <w:szCs w:val="28"/>
          <w:lang w:eastAsia="ar-SA"/>
        </w:rPr>
      </w:pPr>
      <w:hyperlink r:id="rId5" w:history="1">
        <w:r w:rsidR="000D5EA2" w:rsidRPr="000D5EA2">
          <w:rPr>
            <w:rFonts w:ascii="Times New Roman" w:eastAsia="Times New Roman" w:hAnsi="Times New Roman" w:cs="Times New Roman"/>
            <w:color w:val="000000"/>
            <w:sz w:val="28"/>
            <w:szCs w:val="28"/>
            <w:u w:val="single"/>
            <w:lang w:eastAsia="ar-SA"/>
          </w:rPr>
          <w:t>https://mirpozitiva.ru/articles/2144-myagkie-igrushki-svoimi-rukami.html</w:t>
        </w:r>
      </w:hyperlink>
    </w:p>
    <w:p w:rsidR="000D5EA2" w:rsidRPr="000D5EA2" w:rsidRDefault="009E4F1D" w:rsidP="000D5EA2">
      <w:pPr>
        <w:numPr>
          <w:ilvl w:val="0"/>
          <w:numId w:val="7"/>
        </w:numPr>
        <w:suppressAutoHyphens/>
        <w:spacing w:after="0" w:line="240" w:lineRule="auto"/>
        <w:rPr>
          <w:rFonts w:ascii="Times New Roman" w:eastAsia="Times New Roman" w:hAnsi="Times New Roman" w:cs="Times New Roman"/>
          <w:sz w:val="28"/>
          <w:szCs w:val="28"/>
          <w:lang w:eastAsia="ar-SA"/>
        </w:rPr>
      </w:pPr>
      <w:hyperlink r:id="rId6" w:history="1">
        <w:r w:rsidR="000D5EA2" w:rsidRPr="000D5EA2">
          <w:rPr>
            <w:rFonts w:ascii="Times New Roman" w:eastAsia="Times New Roman" w:hAnsi="Times New Roman" w:cs="Times New Roman"/>
            <w:color w:val="000000"/>
            <w:sz w:val="28"/>
            <w:szCs w:val="28"/>
            <w:u w:val="single"/>
            <w:lang w:eastAsia="ar-SA"/>
          </w:rPr>
          <w:t>https://handsmake.ru/kak-sdelat-myagkuyu-igrushku-svoimi-rukami.html</w:t>
        </w:r>
      </w:hyperlink>
    </w:p>
    <w:p w:rsidR="000D5EA2" w:rsidRPr="000D5EA2" w:rsidRDefault="000D5EA2" w:rsidP="000D5EA2">
      <w:pPr>
        <w:spacing w:after="0" w:line="240" w:lineRule="auto"/>
        <w:rPr>
          <w:rFonts w:ascii="Times New Roman" w:eastAsia="Times New Roman" w:hAnsi="Times New Roman" w:cs="Times New Roman"/>
          <w:sz w:val="28"/>
          <w:szCs w:val="28"/>
          <w:lang w:eastAsia="ar-SA"/>
        </w:rPr>
      </w:pPr>
    </w:p>
    <w:p w:rsidR="000D5EA2" w:rsidRPr="000D5EA2" w:rsidRDefault="009E4F1D" w:rsidP="000D5EA2">
      <w:pPr>
        <w:numPr>
          <w:ilvl w:val="0"/>
          <w:numId w:val="7"/>
        </w:numPr>
        <w:suppressAutoHyphens/>
        <w:spacing w:after="0" w:line="240" w:lineRule="auto"/>
        <w:rPr>
          <w:rFonts w:ascii="Calibri" w:eastAsia="Times New Roman" w:hAnsi="Calibri" w:cs="Calibri"/>
          <w:sz w:val="28"/>
          <w:szCs w:val="28"/>
          <w:lang w:eastAsia="ru-RU"/>
        </w:rPr>
      </w:pPr>
      <w:hyperlink r:id="rId7" w:history="1">
        <w:r w:rsidR="000D5EA2" w:rsidRPr="000D5EA2">
          <w:rPr>
            <w:rFonts w:ascii="Calibri" w:eastAsia="Times New Roman" w:hAnsi="Calibri" w:cs="Calibri"/>
            <w:color w:val="0000FF" w:themeColor="hyperlink"/>
            <w:sz w:val="28"/>
            <w:szCs w:val="28"/>
            <w:u w:val="single"/>
            <w:lang w:eastAsia="ru-RU"/>
          </w:rPr>
          <w:t>https://mirpozitiva.ru/articles/2144-myagkie-igrushki-svoimi-rukami.html</w:t>
        </w:r>
      </w:hyperlink>
    </w:p>
    <w:p w:rsidR="000D5EA2" w:rsidRPr="000D5EA2" w:rsidRDefault="009E4F1D" w:rsidP="000D5EA2">
      <w:pPr>
        <w:numPr>
          <w:ilvl w:val="0"/>
          <w:numId w:val="7"/>
        </w:numPr>
        <w:suppressAutoHyphens/>
        <w:spacing w:after="0" w:line="240" w:lineRule="auto"/>
        <w:rPr>
          <w:rFonts w:ascii="Calibri" w:eastAsia="Times New Roman" w:hAnsi="Calibri" w:cs="Calibri"/>
          <w:sz w:val="28"/>
          <w:szCs w:val="28"/>
          <w:lang w:eastAsia="ru-RU"/>
        </w:rPr>
      </w:pPr>
      <w:hyperlink r:id="rId8" w:history="1">
        <w:r w:rsidR="000D5EA2" w:rsidRPr="000D5EA2">
          <w:rPr>
            <w:rFonts w:ascii="Calibri" w:eastAsia="Times New Roman" w:hAnsi="Calibri" w:cs="Calibri"/>
            <w:color w:val="0000FF" w:themeColor="hyperlink"/>
            <w:sz w:val="28"/>
            <w:szCs w:val="28"/>
            <w:u w:val="single"/>
            <w:lang w:eastAsia="ru-RU"/>
          </w:rPr>
          <w:t>https://handsmake.ru/kak-sdelat-myagkuyu-igrushku-svoimi-rukami.html</w:t>
        </w:r>
      </w:hyperlink>
    </w:p>
    <w:p w:rsidR="009536C9" w:rsidRPr="009536C9" w:rsidRDefault="009536C9" w:rsidP="009536C9">
      <w:pPr>
        <w:tabs>
          <w:tab w:val="left" w:pos="709"/>
        </w:tabs>
        <w:suppressAutoHyphens/>
        <w:spacing w:after="0" w:line="240" w:lineRule="auto"/>
        <w:ind w:firstLine="709"/>
        <w:jc w:val="both"/>
        <w:rPr>
          <w:rFonts w:ascii="Times New Roman" w:hAnsi="Times New Roman" w:cs="Times New Roman"/>
          <w:sz w:val="28"/>
          <w:szCs w:val="28"/>
        </w:rPr>
      </w:pPr>
    </w:p>
    <w:sectPr w:rsidR="009536C9" w:rsidRPr="009536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4"/>
    <w:multiLevelType w:val="singleLevel"/>
    <w:tmpl w:val="0419000F"/>
    <w:lvl w:ilvl="0">
      <w:start w:val="1"/>
      <w:numFmt w:val="decimal"/>
      <w:lvlText w:val="%1."/>
      <w:lvlJc w:val="left"/>
      <w:pPr>
        <w:ind w:left="72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6"/>
    <w:multiLevelType w:val="singleLevel"/>
    <w:tmpl w:val="00000006"/>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1F7463C8"/>
    <w:multiLevelType w:val="hybridMultilevel"/>
    <w:tmpl w:val="A406158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A77601"/>
    <w:multiLevelType w:val="hybridMultilevel"/>
    <w:tmpl w:val="9B467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65411C"/>
    <w:multiLevelType w:val="hybridMultilevel"/>
    <w:tmpl w:val="208AB3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8AC"/>
    <w:rsid w:val="000D5EA2"/>
    <w:rsid w:val="000F48AC"/>
    <w:rsid w:val="00253C2C"/>
    <w:rsid w:val="00414420"/>
    <w:rsid w:val="009536C9"/>
    <w:rsid w:val="009833E6"/>
    <w:rsid w:val="009E4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054DE"/>
  <w15:chartTrackingRefBased/>
  <w15:docId w15:val="{C16F29E2-AEB9-459A-B0D1-82912B78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36C9"/>
    <w:pPr>
      <w:suppressAutoHyphens/>
      <w:spacing w:after="120" w:line="240" w:lineRule="auto"/>
    </w:pPr>
    <w:rPr>
      <w:rFonts w:ascii="Times New Roman" w:eastAsia="Times New Roman" w:hAnsi="Times New Roman" w:cs="Times New Roman"/>
      <w:sz w:val="24"/>
      <w:szCs w:val="24"/>
      <w:lang w:eastAsia="ar-SA"/>
    </w:rPr>
  </w:style>
  <w:style w:type="character" w:customStyle="1" w:styleId="a4">
    <w:name w:val="Основной текст Знак"/>
    <w:basedOn w:val="a0"/>
    <w:link w:val="a3"/>
    <w:rsid w:val="009536C9"/>
    <w:rPr>
      <w:rFonts w:ascii="Times New Roman" w:eastAsia="Times New Roman" w:hAnsi="Times New Roman" w:cs="Times New Roman"/>
      <w:sz w:val="24"/>
      <w:szCs w:val="24"/>
      <w:lang w:eastAsia="ar-SA"/>
    </w:rPr>
  </w:style>
  <w:style w:type="paragraph" w:styleId="a5">
    <w:name w:val="List Paragraph"/>
    <w:basedOn w:val="a"/>
    <w:uiPriority w:val="34"/>
    <w:qFormat/>
    <w:rsid w:val="009536C9"/>
    <w:pPr>
      <w:ind w:left="720"/>
      <w:contextualSpacing/>
    </w:pPr>
  </w:style>
  <w:style w:type="table" w:styleId="a6">
    <w:name w:val="Table Grid"/>
    <w:basedOn w:val="a1"/>
    <w:rsid w:val="009536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
    <w:uiPriority w:val="99"/>
    <w:rsid w:val="000D5EA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ndsmake.ru/kak-sdelat-myagkuyu-igrushku-svoimi-rukami.html" TargetMode="External"/><Relationship Id="rId3" Type="http://schemas.openxmlformats.org/officeDocument/2006/relationships/settings" Target="settings.xml"/><Relationship Id="rId7" Type="http://schemas.openxmlformats.org/officeDocument/2006/relationships/hyperlink" Target="https://mirpozitiva.ru/articles/2144-myagkie-igrushki-svoimi-rukam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andsmake.ru/kak-sdelat-myagkuyu-igrushku-svoimi-rukami.html" TargetMode="External"/><Relationship Id="rId5" Type="http://schemas.openxmlformats.org/officeDocument/2006/relationships/hyperlink" Target="https://mirpozitiva.ru/articles/2144-myagkie-igrushki-svoimi-rukami.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1991</Words>
  <Characters>11351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Nastya</dc:creator>
  <cp:keywords/>
  <dc:description/>
  <cp:lastModifiedBy>Nastya</cp:lastModifiedBy>
  <cp:revision>3</cp:revision>
  <dcterms:created xsi:type="dcterms:W3CDTF">2023-02-26T13:01:00Z</dcterms:created>
  <dcterms:modified xsi:type="dcterms:W3CDTF">2023-03-16T07:49:00Z</dcterms:modified>
</cp:coreProperties>
</file>