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316D6" w14:textId="77777777" w:rsidR="00A65220" w:rsidRDefault="00A65220" w:rsidP="002174D8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E66CCC2" w14:textId="77777777" w:rsidR="00A65220" w:rsidRDefault="00A65220" w:rsidP="002174D8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8606C1A" w14:textId="77777777" w:rsidR="00A65220" w:rsidRDefault="00A65220" w:rsidP="002174D8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0CD55A9" w14:textId="77777777" w:rsidR="00A65220" w:rsidRDefault="00A65220" w:rsidP="002174D8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7BFE9DC" w14:textId="77777777" w:rsidR="00A65220" w:rsidRDefault="00A65220" w:rsidP="002174D8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5FA8C52" w14:textId="77777777" w:rsidR="00A65220" w:rsidRDefault="00A65220" w:rsidP="002174D8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B14319E" w14:textId="77777777" w:rsidR="00A65220" w:rsidRDefault="00A65220" w:rsidP="002174D8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57F1524" w14:textId="77777777" w:rsidR="00A65220" w:rsidRDefault="00A65220" w:rsidP="002174D8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72CA9C9" w14:textId="77777777" w:rsidR="00F45D2C" w:rsidRPr="00F45D2C" w:rsidRDefault="00F45D2C" w:rsidP="00F45D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F45D2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«Условия организации профессиональной деятельности учителя-логопеда в ДОУ»</w:t>
      </w:r>
    </w:p>
    <w:p w14:paraId="6D9059A3" w14:textId="77777777" w:rsidR="00A65220" w:rsidRDefault="00A65220" w:rsidP="002174D8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ADA0FFF" w14:textId="77777777" w:rsidR="00A65220" w:rsidRDefault="00A65220" w:rsidP="009F52B1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F367026" w14:textId="77777777" w:rsidR="00F45D2C" w:rsidRDefault="00F45D2C" w:rsidP="009F52B1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EA257C8" w14:textId="77777777" w:rsidR="00F45D2C" w:rsidRDefault="00F45D2C" w:rsidP="009F52B1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A231DE9" w14:textId="77777777" w:rsidR="00F45D2C" w:rsidRDefault="00F45D2C" w:rsidP="009F52B1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D99BA02" w14:textId="77777777" w:rsidR="00F45D2C" w:rsidRDefault="00F45D2C" w:rsidP="009F52B1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AD37C50" w14:textId="77777777" w:rsidR="00F45D2C" w:rsidRDefault="00F45D2C" w:rsidP="009F52B1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A749F60" w14:textId="77777777" w:rsidR="00F45D2C" w:rsidRDefault="00F45D2C" w:rsidP="009F52B1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C0BE221" w14:textId="77777777" w:rsidR="00F45D2C" w:rsidRDefault="00F45D2C" w:rsidP="009F52B1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0244E9E" w14:textId="77777777" w:rsidR="00F45D2C" w:rsidRDefault="00F45D2C" w:rsidP="009F52B1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1CF4410" w14:textId="77777777" w:rsidR="00F45D2C" w:rsidRDefault="00F45D2C" w:rsidP="009F52B1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E8D0FC4" w14:textId="77777777" w:rsidR="00F45D2C" w:rsidRDefault="00F45D2C" w:rsidP="009F52B1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D8FAC1D" w14:textId="77777777" w:rsidR="00F45D2C" w:rsidRDefault="00F45D2C" w:rsidP="009F52B1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57FD95E" w14:textId="77777777" w:rsidR="00F45D2C" w:rsidRDefault="00F45D2C" w:rsidP="009F52B1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8943A14" w14:textId="77777777" w:rsidR="00F45D2C" w:rsidRDefault="00F45D2C" w:rsidP="009F52B1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4B347C0" w14:textId="77777777" w:rsidR="00F45D2C" w:rsidRDefault="00F45D2C" w:rsidP="009F52B1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935951E" w14:textId="77777777" w:rsidR="00F45D2C" w:rsidRDefault="00F45D2C" w:rsidP="009F52B1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75B3D80" w14:textId="5925A05B" w:rsidR="00A65220" w:rsidRDefault="009F52B1" w:rsidP="002174D8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СОДЕРЖАНИЕ:</w:t>
      </w:r>
    </w:p>
    <w:p w14:paraId="1D537FE0" w14:textId="12FDF5CD" w:rsidR="00A65220" w:rsidRPr="00052DAE" w:rsidRDefault="009F52B1" w:rsidP="003D7D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ВВЕДЕНИЕ </w:t>
      </w:r>
      <w:r w:rsidR="00596502" w:rsidRPr="00052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………………………………………………………………………</w:t>
      </w:r>
      <w:r w:rsidRPr="00052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</w:p>
    <w:p w14:paraId="5D3409CB" w14:textId="215403A9" w:rsidR="00AC284E" w:rsidRPr="00307CA4" w:rsidRDefault="009F52B1" w:rsidP="003D7DDC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7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Документация учителя логопеда </w:t>
      </w:r>
      <w:r w:rsidR="00596502" w:rsidRPr="00307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……………………………………</w:t>
      </w:r>
      <w:proofErr w:type="gramStart"/>
      <w:r w:rsidR="00307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  <w:r w:rsidR="00596502" w:rsidRPr="00307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….</w:t>
      </w:r>
      <w:proofErr w:type="gramEnd"/>
      <w:r w:rsidR="00AC284E" w:rsidRPr="00307CA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3</w:t>
      </w:r>
    </w:p>
    <w:p w14:paraId="6EB58377" w14:textId="4F4BF12E" w:rsidR="00A65220" w:rsidRPr="00307CA4" w:rsidRDefault="00AC284E" w:rsidP="00AC284E">
      <w:pPr>
        <w:pStyle w:val="a4"/>
        <w:numPr>
          <w:ilvl w:val="0"/>
          <w:numId w:val="16"/>
        </w:num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7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деятельности и п</w:t>
      </w:r>
      <w:r w:rsidR="00596502" w:rsidRPr="00307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ланирование работы учителя-логопеда ……………………………………………………………………</w:t>
      </w:r>
      <w:r w:rsidR="00307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</w:t>
      </w:r>
      <w:proofErr w:type="gramStart"/>
      <w:r w:rsidR="00307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…….</w:t>
      </w:r>
      <w:proofErr w:type="gramEnd"/>
      <w:r w:rsidR="00307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96502" w:rsidRPr="00307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</w:p>
    <w:p w14:paraId="3077FAB2" w14:textId="08125319" w:rsidR="00A65220" w:rsidRPr="00307CA4" w:rsidRDefault="00596502" w:rsidP="00596502">
      <w:pPr>
        <w:pStyle w:val="a4"/>
        <w:numPr>
          <w:ilvl w:val="0"/>
          <w:numId w:val="16"/>
        </w:num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7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взаимодействия участников коррекционного процесса ……………………………………………………………………</w:t>
      </w:r>
      <w:r w:rsidR="00307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</w:t>
      </w:r>
      <w:proofErr w:type="gramStart"/>
      <w:r w:rsidR="00307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…….</w:t>
      </w:r>
      <w:proofErr w:type="gramEnd"/>
      <w:r w:rsidR="00307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07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</w:p>
    <w:p w14:paraId="7C61D2D6" w14:textId="26F8AB4A" w:rsidR="00A65220" w:rsidRDefault="00596502" w:rsidP="003D7DDC">
      <w:pPr>
        <w:pStyle w:val="a4"/>
        <w:numPr>
          <w:ilvl w:val="0"/>
          <w:numId w:val="16"/>
        </w:num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07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логопедического кабинета</w:t>
      </w:r>
      <w:r w:rsidRPr="005965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…………………………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…</w:t>
      </w:r>
      <w:r w:rsidR="00307C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….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…</w:t>
      </w:r>
      <w:r w:rsidRPr="00307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</w:p>
    <w:p w14:paraId="29BA7617" w14:textId="21DCEDB4" w:rsidR="003D7DDC" w:rsidRPr="003D7DDC" w:rsidRDefault="003D7DDC" w:rsidP="003D7D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ЗАКЛЮЧЕНИЕ</w:t>
      </w:r>
      <w:r w:rsidRPr="00052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……………………………………………………………</w:t>
      </w:r>
      <w:proofErr w:type="gramStart"/>
      <w:r w:rsidRPr="00052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</w:t>
      </w:r>
      <w:r w:rsidR="00307CA4" w:rsidRPr="00052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="00307CA4" w:rsidRPr="00052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</w:p>
    <w:p w14:paraId="02F72D62" w14:textId="0E2E1236" w:rsidR="009F52B1" w:rsidRPr="003D7DDC" w:rsidRDefault="003D7DDC" w:rsidP="003D7D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СПИСОК ИСПОЛЬЗОВАННОЙ ЛИТЕРАТУРЫ</w:t>
      </w:r>
      <w:r w:rsidR="00596502" w:rsidRPr="00052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</w:t>
      </w:r>
      <w:r w:rsidRPr="00052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  <w:r w:rsidR="00596502" w:rsidRPr="00052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</w:t>
      </w:r>
      <w:proofErr w:type="gramStart"/>
      <w:r w:rsidR="00596502" w:rsidRPr="00052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…….</w:t>
      </w:r>
      <w:proofErr w:type="gramEnd"/>
      <w:r w:rsidRPr="00052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</w:p>
    <w:p w14:paraId="6A44C2D0" w14:textId="6AF2A17E" w:rsidR="009F52B1" w:rsidRDefault="009F52B1" w:rsidP="009F52B1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92A493E" w14:textId="6648D412" w:rsidR="009F52B1" w:rsidRDefault="009F52B1" w:rsidP="009F52B1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2FC9CD2" w14:textId="0018D572" w:rsidR="009F52B1" w:rsidRDefault="009F52B1" w:rsidP="009F52B1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3C12FE2" w14:textId="3556D728" w:rsidR="009F52B1" w:rsidRDefault="009F52B1" w:rsidP="009F52B1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F88E9C7" w14:textId="227D65BD" w:rsidR="009F52B1" w:rsidRDefault="009F52B1" w:rsidP="009F52B1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FB4D376" w14:textId="17211A81" w:rsidR="009F52B1" w:rsidRDefault="009F52B1" w:rsidP="009F52B1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C028906" w14:textId="384F93EE" w:rsidR="009F52B1" w:rsidRDefault="009F52B1" w:rsidP="009F52B1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FEAE8E7" w14:textId="51F5BEC8" w:rsidR="009F52B1" w:rsidRDefault="009F52B1" w:rsidP="009F52B1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BA4E8D4" w14:textId="6084F59D" w:rsidR="009F52B1" w:rsidRDefault="009F52B1" w:rsidP="009F52B1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7CF77C0" w14:textId="1D31FA49" w:rsidR="009F52B1" w:rsidRDefault="009F52B1" w:rsidP="009F52B1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15B8DD3" w14:textId="505CA02F" w:rsidR="009F52B1" w:rsidRDefault="009F52B1" w:rsidP="009F52B1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C79FE53" w14:textId="3F1E6210" w:rsidR="009F52B1" w:rsidRDefault="009F52B1" w:rsidP="009F52B1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BA4C43A" w14:textId="4B089254" w:rsidR="009F52B1" w:rsidRDefault="009F52B1" w:rsidP="009F52B1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2E26F44" w14:textId="63D359DE" w:rsidR="009F52B1" w:rsidRDefault="009F52B1" w:rsidP="009F52B1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E2B9581" w14:textId="2913595F" w:rsidR="009F52B1" w:rsidRDefault="009F52B1" w:rsidP="009F52B1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6584D61" w14:textId="649D6118" w:rsidR="009F52B1" w:rsidRDefault="009F52B1" w:rsidP="009F52B1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4A2D447" w14:textId="75B65340" w:rsidR="009F52B1" w:rsidRDefault="009F52B1" w:rsidP="009F52B1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EA4A593" w14:textId="3D70E4D3" w:rsidR="009F52B1" w:rsidRDefault="009F52B1" w:rsidP="009F52B1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709C891" w14:textId="5C7B2B43" w:rsidR="009F52B1" w:rsidRDefault="009F52B1" w:rsidP="009F52B1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C3780FE" w14:textId="77777777" w:rsidR="00052DAE" w:rsidRDefault="00052DAE" w:rsidP="009F52B1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522C5DD" w14:textId="05AFED66" w:rsidR="00730938" w:rsidRPr="00730938" w:rsidRDefault="00730938" w:rsidP="002174D8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9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Введение</w:t>
      </w:r>
    </w:p>
    <w:p w14:paraId="7FA8CC10" w14:textId="77777777" w:rsidR="009C5970" w:rsidRDefault="009C5970" w:rsidP="009C5970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Важным в образовательном процессе ДОУ является осуществление коррекционной работы, которая направлена на своевременное выявление и устранение нарушений речевого и личностного развития дошкольников.</w:t>
      </w:r>
    </w:p>
    <w:p w14:paraId="09A97A60" w14:textId="6E8BEDB4" w:rsidR="009C5970" w:rsidRDefault="009C5970" w:rsidP="009C5970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С целью осуществления коррекционной работы на базе детского сада функционируют логопедические группы и пункты логопедической помощи, которые обеспечивает </w:t>
      </w:r>
      <w:r w:rsidR="00392C47">
        <w:rPr>
          <w:rStyle w:val="c0"/>
          <w:color w:val="000000"/>
          <w:sz w:val="28"/>
          <w:szCs w:val="28"/>
        </w:rPr>
        <w:t>индивидуальный</w:t>
      </w:r>
      <w:r>
        <w:rPr>
          <w:rStyle w:val="c0"/>
          <w:color w:val="000000"/>
          <w:sz w:val="28"/>
          <w:szCs w:val="28"/>
        </w:rPr>
        <w:t xml:space="preserve"> и системный подход к коррекции речевых нарушений.</w:t>
      </w:r>
    </w:p>
    <w:p w14:paraId="45C87264" w14:textId="53F9473F" w:rsidR="009C5970" w:rsidRDefault="009C5970" w:rsidP="00112B0A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b/>
          <w:bCs/>
          <w:i/>
          <w:iCs/>
          <w:color w:val="000000"/>
          <w:sz w:val="28"/>
          <w:szCs w:val="28"/>
        </w:rPr>
        <w:t>Основными задачами логопедическо</w:t>
      </w:r>
      <w:r w:rsidR="00112B0A">
        <w:rPr>
          <w:rStyle w:val="c12"/>
          <w:b/>
          <w:bCs/>
          <w:i/>
          <w:iCs/>
          <w:color w:val="000000"/>
          <w:sz w:val="28"/>
          <w:szCs w:val="28"/>
        </w:rPr>
        <w:t xml:space="preserve">й помощи </w:t>
      </w:r>
      <w:r>
        <w:rPr>
          <w:rStyle w:val="c23"/>
          <w:b/>
          <w:bCs/>
          <w:color w:val="000000"/>
          <w:sz w:val="28"/>
          <w:szCs w:val="28"/>
        </w:rPr>
        <w:t>являются:</w:t>
      </w:r>
    </w:p>
    <w:p w14:paraId="35D9450A" w14:textId="77777777" w:rsidR="009C5970" w:rsidRDefault="009C5970" w:rsidP="009C5970">
      <w:pPr>
        <w:pStyle w:val="c1"/>
        <w:numPr>
          <w:ilvl w:val="0"/>
          <w:numId w:val="17"/>
        </w:numPr>
        <w:shd w:val="clear" w:color="auto" w:fill="FFFFFF"/>
        <w:spacing w:before="30" w:beforeAutospacing="0" w:after="3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своевременное выявление нарушений развития речи воспитанников;</w:t>
      </w:r>
    </w:p>
    <w:p w14:paraId="6B3A5AE2" w14:textId="77777777" w:rsidR="009C5970" w:rsidRDefault="009C5970" w:rsidP="009C5970">
      <w:pPr>
        <w:pStyle w:val="c1"/>
        <w:numPr>
          <w:ilvl w:val="0"/>
          <w:numId w:val="17"/>
        </w:numPr>
        <w:shd w:val="clear" w:color="auto" w:fill="FFFFFF"/>
        <w:spacing w:before="30" w:beforeAutospacing="0" w:after="3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определение их уровня и характера;</w:t>
      </w:r>
    </w:p>
    <w:p w14:paraId="38BD9088" w14:textId="77777777" w:rsidR="009C5970" w:rsidRDefault="009C5970" w:rsidP="009C5970">
      <w:pPr>
        <w:pStyle w:val="c1"/>
        <w:numPr>
          <w:ilvl w:val="0"/>
          <w:numId w:val="17"/>
        </w:numPr>
        <w:shd w:val="clear" w:color="auto" w:fill="FFFFFF"/>
        <w:spacing w:before="30" w:beforeAutospacing="0" w:after="3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устранение несложных нарушений речи;</w:t>
      </w:r>
    </w:p>
    <w:p w14:paraId="5B5E71C5" w14:textId="1D2F0D43" w:rsidR="009C5970" w:rsidRDefault="009C5970" w:rsidP="009C5970">
      <w:pPr>
        <w:pStyle w:val="c1"/>
        <w:numPr>
          <w:ilvl w:val="0"/>
          <w:numId w:val="17"/>
        </w:numPr>
        <w:shd w:val="clear" w:color="auto" w:fill="FFFFFF"/>
        <w:spacing w:before="30" w:beforeAutospacing="0" w:after="3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направление детей с тяжелыми нарушения речи и отклонениями в развитии на </w:t>
      </w:r>
      <w:r w:rsidR="00112B0A">
        <w:rPr>
          <w:rStyle w:val="c0"/>
          <w:color w:val="000000"/>
          <w:sz w:val="28"/>
          <w:szCs w:val="28"/>
        </w:rPr>
        <w:t>Т</w:t>
      </w:r>
      <w:r>
        <w:rPr>
          <w:rStyle w:val="c0"/>
          <w:color w:val="000000"/>
          <w:sz w:val="28"/>
          <w:szCs w:val="28"/>
        </w:rPr>
        <w:t>ПМПК;</w:t>
      </w:r>
    </w:p>
    <w:p w14:paraId="513F6D87" w14:textId="77777777" w:rsidR="009C5970" w:rsidRDefault="009C5970" w:rsidP="009C5970">
      <w:pPr>
        <w:pStyle w:val="c1"/>
        <w:numPr>
          <w:ilvl w:val="0"/>
          <w:numId w:val="17"/>
        </w:numPr>
        <w:shd w:val="clear" w:color="auto" w:fill="FFFFFF"/>
        <w:spacing w:before="30" w:beforeAutospacing="0" w:after="3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профилактика более серьёзных нарушений речи у воспитанников;</w:t>
      </w:r>
    </w:p>
    <w:p w14:paraId="0959C184" w14:textId="77777777" w:rsidR="009C5970" w:rsidRDefault="009C5970" w:rsidP="009C5970">
      <w:pPr>
        <w:pStyle w:val="c1"/>
        <w:numPr>
          <w:ilvl w:val="0"/>
          <w:numId w:val="17"/>
        </w:numPr>
        <w:shd w:val="clear" w:color="auto" w:fill="FFFFFF"/>
        <w:spacing w:before="30" w:beforeAutospacing="0" w:after="3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консультативно-методическая, просветительская работа среди специалистов МДОУ, родителей (законных представителей) воспитанников МДОУ.</w:t>
      </w:r>
    </w:p>
    <w:p w14:paraId="71FCBBEA" w14:textId="77777777" w:rsidR="002174D8" w:rsidRPr="002174D8" w:rsidRDefault="00730938" w:rsidP="002174D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современной системе дошкольного образования существуют различные научно-методические подходы к разработке задач и содержания логопедической помощи детям дошкольного возраста. Однако вопрос о формах учета деятельности учителя-логопеда, планировании коррекционно-логопедической работы остается открытым как для опытных, так и для начинающих специалистов.</w:t>
      </w:r>
    </w:p>
    <w:p w14:paraId="0A4A778F" w14:textId="051D790E" w:rsidR="00730938" w:rsidRPr="00FA5275" w:rsidRDefault="00730938" w:rsidP="00FA5275">
      <w:pPr>
        <w:pStyle w:val="a4"/>
        <w:numPr>
          <w:ilvl w:val="0"/>
          <w:numId w:val="11"/>
        </w:num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2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Документация учителя-логопеда ДОУ</w:t>
      </w:r>
    </w:p>
    <w:p w14:paraId="65D950CF" w14:textId="77777777" w:rsidR="00730938" w:rsidRPr="00730938" w:rsidRDefault="00730938" w:rsidP="002174D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Коррекционно-педагогическая деятельность учителя-логопеда ДОУ регламентируется нормативно-правовыми актами и документами различного уровня: федерального, регионального, локального. Учитывая современные требования к организации коррекционно-логопедической работы с дошкольниками, имеющими речевые нарушения, учителю-логопеду рекомендуется оформление следующих документов:</w:t>
      </w:r>
    </w:p>
    <w:p w14:paraId="1D5408BA" w14:textId="10DF431E" w:rsidR="002174D8" w:rsidRDefault="002174D8" w:rsidP="002174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730938"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график работы*</w:t>
      </w:r>
    </w:p>
    <w:p w14:paraId="104ADF80" w14:textId="04572F26" w:rsidR="002174D8" w:rsidRDefault="002174D8" w:rsidP="002174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30938"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циклограмма </w:t>
      </w:r>
      <w:r w:rsidR="00DF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 учителя-логопеда</w:t>
      </w:r>
      <w:r w:rsidR="00730938"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</w:t>
      </w:r>
    </w:p>
    <w:p w14:paraId="71549241" w14:textId="13B2566D" w:rsidR="007555FA" w:rsidRDefault="00DF4491" w:rsidP="002174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журнал первичного обследования речи детей</w:t>
      </w:r>
    </w:p>
    <w:p w14:paraId="3BAA5F0D" w14:textId="55DE304A" w:rsidR="007555FA" w:rsidRDefault="007555FA" w:rsidP="002174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-АОП</w:t>
      </w:r>
    </w:p>
    <w:p w14:paraId="7006E89F" w14:textId="77777777" w:rsidR="00230CF9" w:rsidRDefault="00230CF9" w:rsidP="00230C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журнал учета посещаемости детьми логопедических занятий</w:t>
      </w:r>
    </w:p>
    <w:p w14:paraId="633E5A92" w14:textId="60A70F83" w:rsidR="00DF4491" w:rsidRDefault="00DF4491" w:rsidP="002174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список детей группы/приказ ДОУ о зачислении воспитанников</w:t>
      </w:r>
    </w:p>
    <w:p w14:paraId="1394ABA8" w14:textId="3FE593DA" w:rsidR="00230CF9" w:rsidRDefault="00DF4491" w:rsidP="002174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список детей по подгруппам</w:t>
      </w:r>
    </w:p>
    <w:p w14:paraId="58FB201F" w14:textId="2F18C1E8" w:rsidR="00DF4491" w:rsidRDefault="00DF4491" w:rsidP="002174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EF1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</w:t>
      </w:r>
      <w:r w:rsidR="00230CF9"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</w:t>
      </w:r>
    </w:p>
    <w:p w14:paraId="4C54C800" w14:textId="7EF65824" w:rsidR="002174D8" w:rsidRDefault="002174D8" w:rsidP="002174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730938"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речевые карты</w:t>
      </w:r>
    </w:p>
    <w:p w14:paraId="35D63FF4" w14:textId="77777777" w:rsidR="002174D8" w:rsidRDefault="002174D8" w:rsidP="002174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</w:t>
      </w:r>
      <w:r w:rsidR="00730938"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годовой план организационно-методической работы учител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я-</w:t>
      </w:r>
      <w:r w:rsidR="00730938"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логопеда</w:t>
      </w:r>
      <w:bookmarkStart w:id="0" w:name="_Hlk119662107"/>
      <w:r w:rsidR="00730938"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</w:t>
      </w:r>
      <w:bookmarkEnd w:id="0"/>
    </w:p>
    <w:p w14:paraId="04C6AAFF" w14:textId="7ADCCD3C" w:rsidR="00675647" w:rsidRDefault="002174D8" w:rsidP="006756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730938"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перспективные планы работы на каждую группу (п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="00596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педагогическим заключениям</w:t>
      </w:r>
      <w:r w:rsidR="00730938"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230CF9" w:rsidRPr="00230C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30CF9"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</w:t>
      </w:r>
    </w:p>
    <w:p w14:paraId="5931F7C2" w14:textId="14034627" w:rsidR="00675647" w:rsidRDefault="00675647" w:rsidP="006756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730938"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календарно-тематические планы</w:t>
      </w:r>
    </w:p>
    <w:p w14:paraId="3869D546" w14:textId="510A8EF4" w:rsidR="00675647" w:rsidRDefault="00675647" w:rsidP="006756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30938"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индивидуальной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 </w:t>
      </w:r>
      <w:r w:rsidR="00730938"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работы</w:t>
      </w:r>
      <w:r w:rsidR="00B01F97"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</w:t>
      </w:r>
    </w:p>
    <w:p w14:paraId="542AAD71" w14:textId="77777777" w:rsidR="00675647" w:rsidRDefault="00675647" w:rsidP="006756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730938"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планы (конспекты) групповых, подгрупповых, индивидуальных занятий</w:t>
      </w:r>
    </w:p>
    <w:p w14:paraId="5B29B615" w14:textId="55566820" w:rsidR="00675647" w:rsidRDefault="00675647" w:rsidP="006756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30938"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тетрад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 для домашних логопедических занятий</w:t>
      </w:r>
    </w:p>
    <w:p w14:paraId="6EE57182" w14:textId="3C23EB4D" w:rsidR="00B01F97" w:rsidRDefault="00B01F97" w:rsidP="006756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тетрадь занятий воспитателя по заданию учителя-логопеда</w:t>
      </w:r>
    </w:p>
    <w:p w14:paraId="48B556C0" w14:textId="77777777" w:rsidR="00675647" w:rsidRDefault="00675647" w:rsidP="006756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30938"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тетрадь взаимодействия учителя-логопеда и воспитателей</w:t>
      </w:r>
    </w:p>
    <w:p w14:paraId="6D8F13C1" w14:textId="65179906" w:rsidR="00B01F97" w:rsidRDefault="00675647" w:rsidP="006756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B01F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журнал консультаций с родителями и педагогическими работниками ДОУ</w:t>
      </w:r>
    </w:p>
    <w:p w14:paraId="16B44195" w14:textId="54B26743" w:rsidR="00675647" w:rsidRDefault="00B01F97" w:rsidP="006756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журнал движения детей </w:t>
      </w:r>
    </w:p>
    <w:p w14:paraId="468D30E1" w14:textId="550C94FD" w:rsidR="00675647" w:rsidRDefault="00675647" w:rsidP="006756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годовой </w:t>
      </w:r>
      <w:r w:rsidR="00730938"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отчет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учителя-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логопеда</w:t>
      </w:r>
      <w:r w:rsidR="00730938"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01F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proofErr w:type="gramEnd"/>
      <w:r w:rsidR="00B01F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проделанной работе</w:t>
      </w:r>
    </w:p>
    <w:p w14:paraId="5EBC9C94" w14:textId="25F9B169" w:rsidR="00B01F97" w:rsidRDefault="00B01F97" w:rsidP="006756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паспорт логопедического кабинета</w:t>
      </w:r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</w:t>
      </w:r>
    </w:p>
    <w:p w14:paraId="0886383B" w14:textId="77777777" w:rsidR="00675647" w:rsidRDefault="00730938" w:rsidP="006756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9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Значком «*» отмечены документы, утверждаемые заведующим ДОУ</w:t>
      </w:r>
    </w:p>
    <w:p w14:paraId="68E6B0B1" w14:textId="1750A21F" w:rsidR="00333116" w:rsidRPr="00333116" w:rsidRDefault="00730938" w:rsidP="0033311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основных видов документов, грамотное ведение документации – обязательное условие работы логопеда. Правильное оформление и ведение документации контролируется заведующей ДОУ, курирующей работу учителя-логопеда; оценивается в ходе проверки специалистами отдела образования и учитывается в ходе аттестации педагога.</w:t>
      </w:r>
    </w:p>
    <w:p w14:paraId="27608603" w14:textId="2EC1B639" w:rsidR="00730938" w:rsidRPr="00FA5275" w:rsidRDefault="00730938" w:rsidP="00F810DD">
      <w:pPr>
        <w:pStyle w:val="a4"/>
        <w:numPr>
          <w:ilvl w:val="0"/>
          <w:numId w:val="11"/>
        </w:numPr>
        <w:shd w:val="clear" w:color="auto" w:fill="FFFFFF"/>
        <w:spacing w:before="225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2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Организация </w:t>
      </w:r>
      <w:r w:rsidR="00F57657" w:rsidRPr="00FA52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деятельности </w:t>
      </w:r>
      <w:r w:rsidR="00F576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="00F810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планирование работы </w:t>
      </w:r>
      <w:r w:rsidRPr="00FA52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учителя-логопеда</w:t>
      </w:r>
    </w:p>
    <w:p w14:paraId="40A5993E" w14:textId="6A9E42DB" w:rsidR="00230CF9" w:rsidRDefault="00730938" w:rsidP="00F810D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Эффективность коррекционно-логопедической работы зависит от четкой организации коррекционно-педагогического процесса, правильного распределения учебной нагрузки в течение дня и преемственностью в работе логопеда, воспитателя и специалистов ДОУ. </w:t>
      </w:r>
      <w:r w:rsidR="00E25B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получения логопедической помощи детей с нарушениями речи зачисляют на логопедические занятия приказом заведующего МБДОУ на основании заключений (Ц)ТПМПК ДОО и </w:t>
      </w:r>
      <w:proofErr w:type="spellStart"/>
      <w:r w:rsidR="00E25B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ППк</w:t>
      </w:r>
      <w:proofErr w:type="spellEnd"/>
      <w:r w:rsidR="00E25B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МБДОУ. </w:t>
      </w:r>
    </w:p>
    <w:p w14:paraId="1828C584" w14:textId="74A04417" w:rsidR="00730938" w:rsidRPr="003A4E00" w:rsidRDefault="00730938" w:rsidP="00390C3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E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начале учебного года проводится логопедическое обследование </w:t>
      </w:r>
      <w:proofErr w:type="gramStart"/>
      <w:r w:rsidRPr="003A4E0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</w:t>
      </w:r>
      <w:proofErr w:type="gramEnd"/>
      <w:r w:rsidR="003A4E00" w:rsidRPr="003A4E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зачисленных на логопедические занятия</w:t>
      </w:r>
      <w:r w:rsidRPr="003A4E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результатам обследования логопед заполняет индивидуальные речевые карты. В этот же период проводятся обобщение и анализ результатов обследования каждого </w:t>
      </w:r>
      <w:r w:rsidR="00AC284E" w:rsidRPr="003A4E0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ребенка</w:t>
      </w:r>
      <w:r w:rsidRPr="003A4E00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делает возможным разработку программы</w:t>
      </w:r>
      <w:r w:rsidR="00230CF9" w:rsidRPr="003A4E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4E0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коррекционно-педагогической работы с детьми на учебный год.</w:t>
      </w:r>
    </w:p>
    <w:p w14:paraId="340B74E5" w14:textId="239D998F" w:rsidR="00390C39" w:rsidRDefault="00730938" w:rsidP="00AC284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E0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дошкольные программы воспитания и обучения детей с нарушениями речи ориентированы на активное использование в</w:t>
      </w:r>
      <w:r w:rsidR="003A4E00" w:rsidRPr="003A4E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процессе</w:t>
      </w:r>
      <w:r w:rsidRPr="003A4E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4E00" w:rsidRPr="003A4E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логопедической </w:t>
      </w:r>
      <w:r w:rsidR="003A4E0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r w:rsidRPr="003A4E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групповых, подгрупповых и индивидуальных занятий. Рабочее время учителя-логопеда определяется исходя из его учебной нагрузки, согласовывается с администрацией детского сада. В соответствии </w:t>
      </w:r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этими данными оформляется график работы учителя логопеда.</w:t>
      </w:r>
      <w:r w:rsidR="00230C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Расписание еженедельных занятий оформляется в виде циклограммы. График работы, циклограмму утверждает заведующий ДОУ.</w:t>
      </w:r>
      <w:r w:rsidR="00230C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более точного распределения времени индивидуальных занятий с учетом программных рекомендаций составляется график индивидуальных занятий с детьми</w:t>
      </w:r>
      <w:r w:rsidR="003A4E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Данные о </w:t>
      </w:r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проведенных занятиях фиксируются в журнал</w:t>
      </w:r>
      <w:r w:rsidR="00390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учета посещаемости детьми логопедических занятий</w:t>
      </w:r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EDF5022" w14:textId="66BE2EFB" w:rsidR="00390C39" w:rsidRDefault="00730938" w:rsidP="00390C3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современном подходе к организации коррекционно-логопедической работы обязательным условием является наличие годового плана организационно-методической работы учителя-логопеда, поскольку годовой план учреждения составляется на основании годовых планов педагогов ДОУ. В разных источниках предлагаются различные варианты составления годового плана. В структуре годового плана, в содержании планируемой работы по основным разделам должны освещаться основные задачи и направления организационно-методической и коррекционно-развивающей работы учителя-логопеда.</w:t>
      </w:r>
    </w:p>
    <w:p w14:paraId="291D3ABC" w14:textId="252294CF" w:rsidR="00F810DD" w:rsidRPr="00F810DD" w:rsidRDefault="00F810DD" w:rsidP="00F810D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810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Планирование логопедической работы.</w:t>
      </w:r>
    </w:p>
    <w:p w14:paraId="3C606D9E" w14:textId="2C478300" w:rsidR="00390C39" w:rsidRDefault="00730938" w:rsidP="00390C3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Планирование работы в логопедических группах различного профиля осуществляется на основе коррекционных программ, на основе комплексных программ, реализуемых в ДОУ, с учетом профиля логопедической группы, возраста детей, а также с учетом современных подходов к планированию коррекционно-логопедического процесса.</w:t>
      </w:r>
    </w:p>
    <w:p w14:paraId="1CA1C40A" w14:textId="77777777" w:rsidR="00390C39" w:rsidRDefault="00730938" w:rsidP="00390C3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Планирование коррекционно-логопедической работы осуществляется в трех формах: перспективное, календарное и индивидуальное планирование.</w:t>
      </w:r>
    </w:p>
    <w:p w14:paraId="5425357A" w14:textId="77777777" w:rsidR="00390C39" w:rsidRDefault="00730938" w:rsidP="00390C3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Содержание логопедической работы по развитию всех сторон речи планируется с учетом формирования данных сторон речи в онтогенезе, обязательным условием является соблюдение определенной последовательности усложнения речевого материала и содержания учебных заданий, опираясь на принципы «от простого к сложному» и принцип поэтапного формирования умственных действий. </w:t>
      </w:r>
    </w:p>
    <w:p w14:paraId="2905DE85" w14:textId="77777777" w:rsidR="00390C39" w:rsidRDefault="00730938" w:rsidP="00390C3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Планирование коррекционно-логопедической работы с детьми, имеющими первый уровень речевого развития, с так называемыми «</w:t>
      </w:r>
      <w:proofErr w:type="spellStart"/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безречевыми</w:t>
      </w:r>
      <w:proofErr w:type="spellEnd"/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детьми имеет свои особенности. Учитывая структуру и проявление дефекта при общем недоразвитии речи первого уровня, планирование логопедической работы строится с опорой на следующие принципы: учет единства диагностики и коррекции; осуществление обучения и воспитания детей с ОНР с позиции индивидуально-дифференцированного подхода, опора на закономерности онтогенетического развития (Филичева Т.Б., Туманова Т.В.</w:t>
      </w:r>
      <w:r w:rsidR="00390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Первоначальные логопедические занятия проводятся индивидуально или небольшими подгруппами. Структура перспективного плана логопедической работы, его содержание отражают основные задачи коррекционно-педагогического воздействия и основные направления работы с детьми данной группы</w:t>
      </w:r>
      <w:r w:rsidR="00390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9E7FC65" w14:textId="53CAA946" w:rsidR="00BF0137" w:rsidRDefault="00730938" w:rsidP="00390C3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базе перспективного плана составляется календарно-тематический план логопедической работы с учетом конкретных коррекционных задач на данном этапе на основе текущей диагностики и результативности предыдущей работы. Календарно-тематический план работы, как правило, составляется на неделю или две. Структура данного плана предполагает вариативность его составления, разделы плана в соответствии с принципами системности и </w:t>
      </w:r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комплексности коррекционно-логопедического воздействия охватывают все направления коррекционно-педагогического процесса: речь, психические процессы, общее развитие</w:t>
      </w:r>
      <w:r w:rsidR="00390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9900362" w14:textId="04FD5093" w:rsidR="00BF0137" w:rsidRPr="00F810DD" w:rsidRDefault="00730938" w:rsidP="00F810D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0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Планирование индивидуальной работы</w:t>
      </w:r>
    </w:p>
    <w:p w14:paraId="33044B30" w14:textId="77777777" w:rsidR="00BF0137" w:rsidRDefault="00730938" w:rsidP="00BF013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 индивидуальной коррекционно-логопедической работы составляется логопедом на учебный год на основе анализа речевой карты ребенка. В данном плане работы представлены направления коррекционной работы по устранению нарушений речевой деятельности, восполнению недостатков в развитии психических процессов, пробелов в знаниях, умениях, навыках ребенка.</w:t>
      </w:r>
    </w:p>
    <w:p w14:paraId="1064938A" w14:textId="77777777" w:rsidR="00BF0137" w:rsidRDefault="00730938" w:rsidP="00BF013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Такое разностороннее, продуманное планирование работы позволит систематизировать логопедические занятия, повысить их эффективность, усилить коррекционную направленность с учетом современных подходов к организации и содержанию индивидуальных занятий</w:t>
      </w:r>
      <w:r w:rsidR="00BF0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37CF92D8" w14:textId="77777777" w:rsidR="00BF0137" w:rsidRDefault="00730938" w:rsidP="00BF013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Основная задача индивидуальных занятий – формирование звуковой стороны речи: развитие артикуляционной моторики, коррекция недостатков звукопроизношения, развитие фонематических процессов, при необходимости – лексико-грамматической стороны речи, а также психических процессов и моторики. </w:t>
      </w:r>
    </w:p>
    <w:p w14:paraId="776634FC" w14:textId="77777777" w:rsidR="00BF0137" w:rsidRDefault="00730938" w:rsidP="00BF013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Планы-конспекты индивидуальных занятий логопед составляет на основании перспективного индивидуального плана коррекционно-логопедической работы. При планировании индивидуальных занятий учитываются структура речевого дефекта, возраст ребенка, его индивидуально-личностные особенности. </w:t>
      </w:r>
    </w:p>
    <w:p w14:paraId="064DC055" w14:textId="5A50F747" w:rsidR="00730938" w:rsidRDefault="00730938" w:rsidP="00BF013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Индивидуальная тетрадь ребенка заводится на каждого воспитанника после диагностического обследования речи. На </w:t>
      </w:r>
      <w:r w:rsidR="00BF0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первой</w:t>
      </w:r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страниц</w:t>
      </w:r>
      <w:r w:rsidR="00BF0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дается описание основных артикуляционных и дыхательных упражнений. Можно поместить в тетрадь описание некоторых лексико-грамматических игр («Один – много», «Скажи ласково», «Посчитай-ка!» и др.) После проведения индивидуального занятия логопед записывает в тетрадь дату и тему занятия, примерное краткое содержание. На выходные дни тетрадь отдается родителям для повторения и закрепления пройденного материала дома</w:t>
      </w:r>
      <w:r w:rsidR="00BF0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выполнения домашнего задания.</w:t>
      </w:r>
    </w:p>
    <w:p w14:paraId="6F2B34CF" w14:textId="77777777" w:rsidR="00BF0137" w:rsidRPr="00730938" w:rsidRDefault="00BF0137" w:rsidP="00BF013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237C050" w14:textId="2813E82F" w:rsidR="00BF0137" w:rsidRPr="00FA5275" w:rsidRDefault="00730938" w:rsidP="00FA5275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A52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Организация взаимодействия педагогов – участников</w:t>
      </w:r>
      <w:r w:rsidR="00BF0137" w:rsidRPr="00FA52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07E90A18" w14:textId="77777777" w:rsidR="00BF0137" w:rsidRDefault="00730938" w:rsidP="00BF01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9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коррекционного процесса</w:t>
      </w:r>
    </w:p>
    <w:p w14:paraId="5844CD9E" w14:textId="77777777" w:rsidR="00BF0137" w:rsidRDefault="00730938" w:rsidP="00BF013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Успешность коррекционно-логопедической работы во многом зависит от правильно организованного взаимодействия педагогов: логопеда, воспитателей речевых групп, психолога, музыкального руководителя, инструктора по физической культуре и специалиста по изобразительной деятельности, медицинского работника. Основным, ведущим специалистом, проводящим и координирующим коррекционно-педагогическую работу в группе, является учитель-логопед.</w:t>
      </w:r>
    </w:p>
    <w:p w14:paraId="5ACB4FFB" w14:textId="77777777" w:rsidR="00BF0137" w:rsidRDefault="00730938" w:rsidP="00BF013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Многие задачи по коррекции речевой деятельности решаются совместно </w:t>
      </w:r>
      <w:r w:rsidR="00BF0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логопедом и воспитателями группы. Специфика работы воспитателя речевой группы включает в себя организацию и проведение занятий во второй половине дня по заданию логопеда. Задания записываются в тетрадь рабочих контактов логопеда и воспитателя индивидуально для каждого ребенка, подгруппы или всей группы. Данные о результатах проведенных занятий записываются воспитателем в соответствующей графе.</w:t>
      </w:r>
    </w:p>
    <w:p w14:paraId="22E54DB4" w14:textId="77777777" w:rsidR="00FA5275" w:rsidRDefault="00730938" w:rsidP="00FA527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Педагоги, работающие с детьми с речевыми нарушениями, решают совместно многие коррекционно-педагогические и воспитательные задачи. Рациональная организация совместной деятельности помогает правильно использовать кадровый потенциал, рабочее время, определять основные направления коррекционно-развивающей работы. Каждый из специалистов, решая свои задачи, определенные образовательными программами и положениями о ДОУ, принимает участие в формировании и закреплении правильных речевых навыков у детей, развитии сенсомоторной сферы, высших психических функций и укреплении здоровья.</w:t>
      </w:r>
    </w:p>
    <w:p w14:paraId="22A67DB4" w14:textId="77777777" w:rsidR="00FA5275" w:rsidRDefault="00730938" w:rsidP="00FA527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координации деятельности специалистов ДОУ в решении коррекционно-педагогических задач рекомендовано ведение специальной те</w:t>
      </w:r>
      <w:r w:rsidR="00FA5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тради взаимодействия</w:t>
      </w:r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педагогов, участвующих в коррекционной работе. Форма ведения данного документа может быть произвольной, главное в содержании – планирование, координирование взаимодействия педагогов для повышения результативности коррекционной работы. </w:t>
      </w:r>
    </w:p>
    <w:p w14:paraId="014F9A83" w14:textId="1703A5AE" w:rsidR="00730938" w:rsidRDefault="00730938" w:rsidP="00FA527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Взаимо</w:t>
      </w:r>
      <w:r w:rsidR="00FA5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действие</w:t>
      </w:r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специалист</w:t>
      </w:r>
      <w:r w:rsidR="00FA5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отслеживается также и через годовой план работы логопеда, работу психолого-педагогического</w:t>
      </w:r>
      <w:r w:rsidR="00FA5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консилиума учреждения.</w:t>
      </w:r>
    </w:p>
    <w:p w14:paraId="01F7C7F4" w14:textId="66445CFB" w:rsidR="00F810DD" w:rsidRDefault="00F810DD" w:rsidP="00FA527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7AFF886" w14:textId="3AC47E00" w:rsidR="00F810DD" w:rsidRPr="00F810DD" w:rsidRDefault="00F810DD" w:rsidP="00F810DD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810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Организация логопедического кабинета</w:t>
      </w:r>
    </w:p>
    <w:p w14:paraId="5A12E787" w14:textId="77777777" w:rsidR="007B32EB" w:rsidRDefault="007B32EB" w:rsidP="007B32E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7B32EB">
        <w:rPr>
          <w:rFonts w:ascii="Times New Roman" w:hAnsi="Times New Roman" w:cs="Times New Roman"/>
          <w:color w:val="212529"/>
          <w:sz w:val="28"/>
          <w:szCs w:val="28"/>
        </w:rPr>
        <w:t>Федеральный государственный стандарт дошкольного образования ставит к развивающей предметно – пространственной среде кабинета учителя – логопеда определенный требований.</w:t>
      </w:r>
    </w:p>
    <w:p w14:paraId="7806EC0C" w14:textId="64FC28CD" w:rsidR="00F810DD" w:rsidRPr="00F810DD" w:rsidRDefault="00F810DD" w:rsidP="007B32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Кабинет логопеда</w:t>
      </w:r>
      <w:r w:rsidR="007B32EB" w:rsidRPr="007B32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81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должен быть разделен на различные функциональные зоны, оснащен современным логопедическим оборудованием, различными методическими пособиями, специализированной литературой и мебелью, соответствующей требованиям</w:t>
      </w:r>
      <w:r w:rsidR="007B32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A36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санитарно-эпидемиологических правил и нормам, а также нормам и правилам пожарной безопасности.</w:t>
      </w:r>
    </w:p>
    <w:p w14:paraId="3C9A789A" w14:textId="77777777" w:rsidR="00F810DD" w:rsidRPr="00F810DD" w:rsidRDefault="00F810DD" w:rsidP="007B32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таких условиях создается необходимая коррекционно-развивающая среда, целью которой является создание необходимых предпосылок для исправления и преодоления речевых нарушений, а также адаптации детей-логопатов.</w:t>
      </w:r>
    </w:p>
    <w:p w14:paraId="0D1189AF" w14:textId="77777777" w:rsidR="00F810DD" w:rsidRPr="00F810DD" w:rsidRDefault="00F810DD" w:rsidP="007B32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создании этой среды важно учитывать следующие принципы:</w:t>
      </w:r>
    </w:p>
    <w:p w14:paraId="74DBBAF7" w14:textId="71EB1231" w:rsidR="00F810DD" w:rsidRPr="00F810DD" w:rsidRDefault="00F810DD" w:rsidP="007B32EB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Доступность.</w:t>
      </w:r>
      <w:r w:rsidR="007B32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81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Кабинет логопеда в саду</w:t>
      </w:r>
      <w:r w:rsidR="007B32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81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должен быть оборудован таким образом, чтобы все материалы для самостоятельной работы дошкольников располагались в свободном для них доступе (на открытых нижних полках).</w:t>
      </w:r>
    </w:p>
    <w:p w14:paraId="2CA07F02" w14:textId="77777777" w:rsidR="00F810DD" w:rsidRPr="00F810DD" w:rsidRDefault="00F810DD" w:rsidP="007B32EB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Системность. Все материалы разделены по темам, для которых должно быть отведено отдельное место.</w:t>
      </w:r>
    </w:p>
    <w:p w14:paraId="24352B26" w14:textId="77777777" w:rsidR="00F810DD" w:rsidRPr="00F810DD" w:rsidRDefault="00F810DD" w:rsidP="007B32EB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Интеграция. Дидактические материалы и оборудование для одной образовательной области могут применяться и в других областях. Игры и дидактический материал должны быть подобраны в соответствии с возрастом и корригируемым нарушением у ребенка.</w:t>
      </w:r>
    </w:p>
    <w:p w14:paraId="26C505DB" w14:textId="77777777" w:rsidR="00F810DD" w:rsidRPr="00F810DD" w:rsidRDefault="00F810DD" w:rsidP="007B32EB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Мобильность. Столы должны раздвигаться, все настенные материалы можно легко снять и перенести на другие место и т.д.</w:t>
      </w:r>
    </w:p>
    <w:p w14:paraId="6F7E6D1C" w14:textId="77777777" w:rsidR="00F810DD" w:rsidRPr="00F810DD" w:rsidRDefault="00F810DD" w:rsidP="009A36F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Вариативность. Все материалы, пособия и дидактические игры должны быть многовариантны (в зависимости от целей обучения, возраста детей).</w:t>
      </w:r>
    </w:p>
    <w:p w14:paraId="5ABC6B59" w14:textId="77777777" w:rsidR="009A36F1" w:rsidRDefault="00F810DD" w:rsidP="009A36F1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Эстетичность. Наглядные материалы, методические пособия и мебель должны быть выполнены из современных материалов, красиво оформлены, чтобы детям было интересно находиться в кабинете.</w:t>
      </w:r>
    </w:p>
    <w:p w14:paraId="041D2FF9" w14:textId="5A089BDB" w:rsidR="00F810DD" w:rsidRPr="00F810DD" w:rsidRDefault="00F810DD" w:rsidP="009A36F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логопедического кабинета</w:t>
      </w:r>
      <w:r w:rsidR="009A36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81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должна проводиться в строгом соответствии с действующими правилами ФГОС. Площадь кабинета должна составлять не менее 20 м2 для проведения индивидуальных, подгрупповых и групповых занятий. Освещение и другое оборудование должны соответствовать санитарно-эпидемиологическим требованиям.</w:t>
      </w:r>
    </w:p>
    <w:p w14:paraId="6EC61C7A" w14:textId="77777777" w:rsidR="00F810DD" w:rsidRPr="00F810DD" w:rsidRDefault="00F810DD" w:rsidP="003D7DD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создания оптимальных условий для организации коррекционно-развивающей среды пространство должно быть разделено на зоны:</w:t>
      </w:r>
    </w:p>
    <w:p w14:paraId="413F56ED" w14:textId="77777777" w:rsidR="00F810DD" w:rsidRPr="00F810DD" w:rsidRDefault="00F810DD" w:rsidP="003D7DDC">
      <w:pPr>
        <w:numPr>
          <w:ilvl w:val="0"/>
          <w:numId w:val="13"/>
        </w:numPr>
        <w:shd w:val="clear" w:color="auto" w:fill="FFFFFF"/>
        <w:spacing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зона учителя-логопеда;</w:t>
      </w:r>
    </w:p>
    <w:p w14:paraId="35F69D70" w14:textId="77777777" w:rsidR="00F810DD" w:rsidRPr="00F810DD" w:rsidRDefault="00F810DD" w:rsidP="003D7DDC">
      <w:pPr>
        <w:numPr>
          <w:ilvl w:val="0"/>
          <w:numId w:val="13"/>
        </w:numPr>
        <w:shd w:val="clear" w:color="auto" w:fill="FFFFFF"/>
        <w:spacing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зона индивидуальной работы;</w:t>
      </w:r>
    </w:p>
    <w:p w14:paraId="51029546" w14:textId="77777777" w:rsidR="00F810DD" w:rsidRPr="00F810DD" w:rsidRDefault="00F810DD" w:rsidP="003D7DDC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учебная зона.</w:t>
      </w:r>
    </w:p>
    <w:p w14:paraId="0A5D2051" w14:textId="7C949F02" w:rsidR="0098324B" w:rsidRPr="00F810DD" w:rsidRDefault="00F810DD" w:rsidP="003D7DD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F810D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Правильное</w:t>
      </w:r>
      <w:r w:rsidR="009A36F1" w:rsidRPr="009A36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F810D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оснащение логопедического кабинета</w:t>
      </w:r>
      <w:r w:rsidR="009A36F1" w:rsidRPr="009A36F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F810D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играет очень важную роль в коррекционно-развивающем процессе.</w:t>
      </w:r>
    </w:p>
    <w:p w14:paraId="61F80103" w14:textId="51D00116" w:rsidR="00F810DD" w:rsidRPr="00392C47" w:rsidRDefault="00F810DD" w:rsidP="003D7DD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Оборудование кабинета логопеда</w:t>
      </w:r>
      <w:r w:rsidR="0098324B" w:rsidRPr="0039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9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обязательно должно включать:</w:t>
      </w:r>
    </w:p>
    <w:p w14:paraId="024BCC53" w14:textId="77777777" w:rsidR="00F810DD" w:rsidRPr="00392C47" w:rsidRDefault="00F810DD" w:rsidP="003D7DDC">
      <w:pPr>
        <w:numPr>
          <w:ilvl w:val="0"/>
          <w:numId w:val="14"/>
        </w:numPr>
        <w:shd w:val="clear" w:color="auto" w:fill="FFFFFF"/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Большое настенное зеркало (50x150 см).</w:t>
      </w:r>
    </w:p>
    <w:p w14:paraId="30EA45C6" w14:textId="77777777" w:rsidR="00F810DD" w:rsidRPr="00392C47" w:rsidRDefault="00F810DD" w:rsidP="003D7DDC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Индивидуальные настольные зеркала для работы с детьми.</w:t>
      </w:r>
    </w:p>
    <w:p w14:paraId="26838A8F" w14:textId="2318426A" w:rsidR="00F810DD" w:rsidRPr="00392C47" w:rsidRDefault="00F810DD" w:rsidP="003D7DDC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Мебель (детские столы и стулья, стол и стул для логопеда</w:t>
      </w:r>
      <w:r w:rsidR="0098324B" w:rsidRPr="0039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соответствующей маркировкой</w:t>
      </w:r>
      <w:r w:rsidRPr="0039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14:paraId="1F676153" w14:textId="77777777" w:rsidR="00F810DD" w:rsidRPr="00392C47" w:rsidRDefault="00F810DD" w:rsidP="003D7DDC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Логопедические зонды и шпатели, стерилизатор, медицинский спирт, стерильная вата, салфетки, чистое полотенце.</w:t>
      </w:r>
    </w:p>
    <w:p w14:paraId="5C0D6AAB" w14:textId="77777777" w:rsidR="00F810DD" w:rsidRPr="00392C47" w:rsidRDefault="00F810DD" w:rsidP="003D7DDC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Стеллажи и шкафы для хранения наглядно-методических пособий, развивающих игр и литературы.</w:t>
      </w:r>
    </w:p>
    <w:p w14:paraId="09C200D6" w14:textId="77777777" w:rsidR="00F810DD" w:rsidRPr="00392C47" w:rsidRDefault="00F810DD" w:rsidP="003D7DDC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Настенные часы, секундомер, метроном.</w:t>
      </w:r>
    </w:p>
    <w:p w14:paraId="72A6B5A1" w14:textId="77777777" w:rsidR="00F810DD" w:rsidRPr="00392C47" w:rsidRDefault="00F810DD" w:rsidP="003D7DDC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Магнитная доска.</w:t>
      </w:r>
    </w:p>
    <w:p w14:paraId="0092E1EB" w14:textId="77777777" w:rsidR="00F810DD" w:rsidRPr="00392C47" w:rsidRDefault="00F810DD" w:rsidP="009A36F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9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Фланелеграф</w:t>
      </w:r>
      <w:proofErr w:type="spellEnd"/>
      <w:r w:rsidRPr="0039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DF1B4BD" w14:textId="77777777" w:rsidR="00F810DD" w:rsidRPr="00392C47" w:rsidRDefault="00F810DD" w:rsidP="009A36F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Бактерицидный облучатель.</w:t>
      </w:r>
    </w:p>
    <w:p w14:paraId="5CAF6B42" w14:textId="77777777" w:rsidR="00F810DD" w:rsidRPr="00392C47" w:rsidRDefault="00F810DD" w:rsidP="0098324B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Раковина.</w:t>
      </w:r>
    </w:p>
    <w:p w14:paraId="50B2BBF3" w14:textId="5B2793A5" w:rsidR="00F810DD" w:rsidRPr="00392C47" w:rsidRDefault="00F810DD" w:rsidP="0098324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Кабинет логопеда в ДОУ</w:t>
      </w:r>
      <w:r w:rsidR="0098324B" w:rsidRPr="0039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9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должен быть оснащен дидактическим и учебным материалом, который обеспечивает проведение эффективной логопедической работы.</w:t>
      </w:r>
    </w:p>
    <w:p w14:paraId="73E129E6" w14:textId="77777777" w:rsidR="00F810DD" w:rsidRPr="00392C47" w:rsidRDefault="00F810DD" w:rsidP="0098324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Пространство должно быть визуально разделено на следующие зоны:</w:t>
      </w:r>
    </w:p>
    <w:p w14:paraId="2011477B" w14:textId="1C192384" w:rsidR="00F810DD" w:rsidRPr="00392C47" w:rsidRDefault="00F810DD" w:rsidP="009A36F1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Артикуляционная – настенное и индивидуальные зеркала, плакаты с</w:t>
      </w:r>
      <w:r w:rsidR="0098324B" w:rsidRPr="0039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8" w:history="1">
        <w:r w:rsidRPr="00392C4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артикуляционной гимнастикой</w:t>
        </w:r>
      </w:hyperlink>
      <w:r w:rsidR="0098324B" w:rsidRPr="00392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т.д.</w:t>
      </w:r>
    </w:p>
    <w:p w14:paraId="51EFF4F3" w14:textId="77777777" w:rsidR="00F810DD" w:rsidRPr="00392C47" w:rsidRDefault="00F810DD" w:rsidP="009A36F1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Зона дыхания – игры, упражнения и материалы для развития речевого дыхания.</w:t>
      </w:r>
    </w:p>
    <w:p w14:paraId="7D95021D" w14:textId="77777777" w:rsidR="00F810DD" w:rsidRPr="00392C47" w:rsidRDefault="00F810DD" w:rsidP="009A36F1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Зона развития слухового восприятия – музыкальные инструменты, игрушки, картинки с эмоциями.</w:t>
      </w:r>
    </w:p>
    <w:p w14:paraId="587F0BB1" w14:textId="05E6FDBA" w:rsidR="00F810DD" w:rsidRPr="00392C47" w:rsidRDefault="00F810DD" w:rsidP="009A36F1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Зона</w:t>
      </w:r>
      <w:r w:rsidR="0098324B" w:rsidRPr="0039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9" w:history="1">
        <w:r w:rsidRPr="00392C4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развития общей моторики</w:t>
        </w:r>
      </w:hyperlink>
      <w:r w:rsidR="0098324B" w:rsidRPr="0039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9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пособия, пальчиковые игры на развитие мелкой моторики.</w:t>
      </w:r>
    </w:p>
    <w:p w14:paraId="1CF07A91" w14:textId="77777777" w:rsidR="00F810DD" w:rsidRPr="00392C47" w:rsidRDefault="00F810DD" w:rsidP="009A36F1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Методическая зона – конспекты, библиотека методической литературы.</w:t>
      </w:r>
    </w:p>
    <w:p w14:paraId="509ACA6A" w14:textId="77777777" w:rsidR="00F810DD" w:rsidRPr="00392C47" w:rsidRDefault="00F810DD" w:rsidP="009A36F1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Зона развития лексики и грамматики – серии наглядных картинок для развития связной речи, наглядно-дидактические пособия, настенная азбука, картотеки (чистоговорки, скороговорки и т.д.).</w:t>
      </w:r>
    </w:p>
    <w:p w14:paraId="5D54381F" w14:textId="4CFEA9E6" w:rsidR="00F810DD" w:rsidRPr="00392C47" w:rsidRDefault="00F810DD" w:rsidP="0098324B">
      <w:pPr>
        <w:numPr>
          <w:ilvl w:val="0"/>
          <w:numId w:val="15"/>
        </w:numPr>
        <w:shd w:val="clear" w:color="auto" w:fill="FFFFFF"/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Мотивационная зона. Предполагает наличие предметов-поощрений за успехи ребенка. Это могут быть наклейки,</w:t>
      </w:r>
      <w:r w:rsidR="0098324B" w:rsidRPr="0039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9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медали и т.д.</w:t>
      </w:r>
    </w:p>
    <w:p w14:paraId="02F9E185" w14:textId="6B1A3D2B" w:rsidR="00F810DD" w:rsidRPr="00392C47" w:rsidRDefault="00F810DD" w:rsidP="0098324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Кабинет логопеда для детей</w:t>
      </w:r>
      <w:r w:rsidR="0098324B" w:rsidRPr="0039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92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должен быть каким-то академическим и официальным местом. Здесь должна быть интересная, игровая атмосфера, т.е. необходимая среда, в которой могли бы развиваться высшие психические функции ребенка. У детей должно быть желание идти в логопедический кабинет, ведь там интересно, необычно и весело.</w:t>
      </w:r>
    </w:p>
    <w:p w14:paraId="3BA9B47D" w14:textId="2B8963D0" w:rsidR="00F810DD" w:rsidRPr="00392C47" w:rsidRDefault="00F810DD" w:rsidP="009A36F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0C6DFB4" w14:textId="353315F9" w:rsidR="003D7DDC" w:rsidRPr="00392C47" w:rsidRDefault="003D7DDC" w:rsidP="003D7DDC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92C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ЗАКЛЮЧЕНИЕ</w:t>
      </w:r>
    </w:p>
    <w:p w14:paraId="31129C35" w14:textId="77777777" w:rsidR="00392C47" w:rsidRDefault="00392C47" w:rsidP="0083348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Правильно организованная деятельность учителя логопеда </w:t>
      </w:r>
      <w:proofErr w:type="gramStart"/>
      <w:r>
        <w:rPr>
          <w:rFonts w:ascii="Times New Roman" w:hAnsi="Times New Roman" w:cs="Times New Roman"/>
          <w:sz w:val="28"/>
          <w:szCs w:val="28"/>
        </w:rPr>
        <w:t>-это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успешная реализация его потенциала.</w:t>
      </w:r>
    </w:p>
    <w:p w14:paraId="010333E1" w14:textId="0011E92D" w:rsidR="00392C47" w:rsidRDefault="00392C47" w:rsidP="0083348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работы учителя-логопеда определяется четкими требованиями предоставления коррекционно-логопедической помощи и правильным распределением рабочего времени и нагрузки образовательного процесса. </w:t>
      </w:r>
    </w:p>
    <w:p w14:paraId="7364DF52" w14:textId="77777777" w:rsidR="00307CA4" w:rsidRPr="002174D8" w:rsidRDefault="00307CA4" w:rsidP="00307CA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Результативность логопедической работы по преодолению нарушений речи у детей дошкольного возраста напрямую зависит от уровня организации коррекционно-педагогического процесса. Владение современными диагностическими, профилактическими, коррекционными методиками и технологиями, умение целенаправленно планировать коррекционно-логопедическую работу, грамотно вести документацию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главные</w:t>
      </w:r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услови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профессиональной компетентности учителя-</w:t>
      </w:r>
      <w:proofErr w:type="gramStart"/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логопеда .</w:t>
      </w:r>
      <w:proofErr w:type="gramEnd"/>
    </w:p>
    <w:p w14:paraId="36137D0B" w14:textId="77777777" w:rsidR="00392C47" w:rsidRDefault="00392C47" w:rsidP="00307C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DDC3F5" w14:textId="75C4FD14" w:rsidR="00730938" w:rsidRPr="00730938" w:rsidRDefault="003D7DDC" w:rsidP="00307CA4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СПИСО</w:t>
      </w:r>
      <w:r w:rsidR="008334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 ИСПОЛЬЗУЕМОЙ ЛИТЕРАТУРЫ</w:t>
      </w:r>
    </w:p>
    <w:p w14:paraId="00B36F31" w14:textId="77777777" w:rsidR="00730938" w:rsidRPr="00730938" w:rsidRDefault="00730938" w:rsidP="003D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spellStart"/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Боровцева</w:t>
      </w:r>
      <w:proofErr w:type="spellEnd"/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Л.А. Документация учителя-логопеда ДОУ. Методическое пособие. / Л.А. </w:t>
      </w:r>
      <w:proofErr w:type="spellStart"/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Боровцева</w:t>
      </w:r>
      <w:proofErr w:type="spellEnd"/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М.: Сфера, 2008.</w:t>
      </w:r>
    </w:p>
    <w:p w14:paraId="588DD9A6" w14:textId="77777777" w:rsidR="003D7DDC" w:rsidRDefault="00730938" w:rsidP="003D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Каше Г.А., Филичева Т.Б. Программа обучения детей с недоразвитием фонематического строя речи (в подготовительной к школе группе) / Г.А. Каше, Т.Б. Филичева. - М.: Просвещение, 1978</w:t>
      </w:r>
    </w:p>
    <w:p w14:paraId="3F7816C1" w14:textId="215F1AA4" w:rsidR="00730938" w:rsidRPr="00730938" w:rsidRDefault="00730938" w:rsidP="003D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3. </w:t>
      </w:r>
      <w:proofErr w:type="spellStart"/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Кучергина</w:t>
      </w:r>
      <w:proofErr w:type="spellEnd"/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О.В. Планирование логопедической работы в ДОУ / О.В. </w:t>
      </w:r>
      <w:proofErr w:type="spellStart"/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Кучергина</w:t>
      </w:r>
      <w:proofErr w:type="spellEnd"/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Логопед, 2004, № 6</w:t>
      </w:r>
    </w:p>
    <w:p w14:paraId="7D0DC24D" w14:textId="41182ABA" w:rsidR="00730938" w:rsidRPr="00730938" w:rsidRDefault="00730938" w:rsidP="003D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Руководство по организации работы логопеда в ДОУ: сборник примерных форм документов и методических материалов / Автор-составитель В.О. </w:t>
      </w:r>
      <w:proofErr w:type="spellStart"/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Йощенко</w:t>
      </w:r>
      <w:proofErr w:type="spellEnd"/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- М.: </w:t>
      </w:r>
      <w:proofErr w:type="spellStart"/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Аркти</w:t>
      </w:r>
      <w:proofErr w:type="spellEnd"/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2008.</w:t>
      </w:r>
    </w:p>
    <w:p w14:paraId="13E3FC29" w14:textId="77777777" w:rsidR="00730938" w:rsidRPr="00730938" w:rsidRDefault="00730938" w:rsidP="003D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Степанова О.А. Должностные обязанности и бюджет рабочего времени учителя-логопеда ДОУ / О.А. Степанова — Логопед, 2008, № 6</w:t>
      </w:r>
    </w:p>
    <w:p w14:paraId="2C4D71DC" w14:textId="77777777" w:rsidR="00730938" w:rsidRPr="00730938" w:rsidRDefault="00730938" w:rsidP="003D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Ткаченко Т.А. Если дошкольник плохо говорит / Т.А. Ткаченко. - С.-Пб.: Детство-Пресс, 2000</w:t>
      </w:r>
    </w:p>
    <w:p w14:paraId="3215CAE8" w14:textId="77777777" w:rsidR="00730938" w:rsidRPr="00730938" w:rsidRDefault="00730938" w:rsidP="003D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Ткаченко Т.А. В первый класс — без дефектов речи: Методическое пособие / Т.А. Ткаченко. - </w:t>
      </w:r>
      <w:proofErr w:type="spellStart"/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Спб</w:t>
      </w:r>
      <w:proofErr w:type="spellEnd"/>
      <w:r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.: Детство-Пресс, 1999</w:t>
      </w:r>
    </w:p>
    <w:p w14:paraId="748733D2" w14:textId="790C9BA5" w:rsidR="00DB6FC7" w:rsidRPr="00307CA4" w:rsidRDefault="00307CA4" w:rsidP="00307C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730938"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Филичева Т.Б. Основы логопедии: Учебное пособие для студентов </w:t>
      </w:r>
      <w:proofErr w:type="spellStart"/>
      <w:r w:rsidR="00730938"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</w:t>
      </w:r>
      <w:proofErr w:type="spellEnd"/>
      <w:r w:rsidR="00730938" w:rsidRPr="00730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30938" w:rsidRPr="00307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институтов / Т.Б. Филичева, Н.А. </w:t>
      </w:r>
      <w:proofErr w:type="spellStart"/>
      <w:r w:rsidR="00730938" w:rsidRPr="00307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Чевелева</w:t>
      </w:r>
      <w:proofErr w:type="spellEnd"/>
      <w:r w:rsidR="00730938" w:rsidRPr="00307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Г.В. Чиркина. - М.: Просвещение, 1989</w:t>
      </w:r>
    </w:p>
    <w:p w14:paraId="73BBF9A1" w14:textId="77777777" w:rsidR="00307CA4" w:rsidRPr="00596502" w:rsidRDefault="00307CA4" w:rsidP="003D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307CA4" w:rsidRPr="00596502" w:rsidSect="00AC284E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4D0D7" w14:textId="77777777" w:rsidR="0098324B" w:rsidRDefault="0098324B" w:rsidP="0098324B">
      <w:pPr>
        <w:spacing w:after="0" w:line="240" w:lineRule="auto"/>
      </w:pPr>
      <w:r>
        <w:separator/>
      </w:r>
    </w:p>
  </w:endnote>
  <w:endnote w:type="continuationSeparator" w:id="0">
    <w:p w14:paraId="0BF531C1" w14:textId="77777777" w:rsidR="0098324B" w:rsidRDefault="0098324B" w:rsidP="00983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57505707"/>
      <w:docPartObj>
        <w:docPartGallery w:val="Page Numbers (Bottom of Page)"/>
        <w:docPartUnique/>
      </w:docPartObj>
    </w:sdtPr>
    <w:sdtEndPr/>
    <w:sdtContent>
      <w:p w14:paraId="373C7FE9" w14:textId="0AAA8AE9" w:rsidR="009F52B1" w:rsidRDefault="009F52B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7F54D4" w14:textId="77777777" w:rsidR="009F52B1" w:rsidRDefault="009F52B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87295" w14:textId="77777777" w:rsidR="0098324B" w:rsidRDefault="0098324B" w:rsidP="0098324B">
      <w:pPr>
        <w:spacing w:after="0" w:line="240" w:lineRule="auto"/>
      </w:pPr>
      <w:r>
        <w:separator/>
      </w:r>
    </w:p>
  </w:footnote>
  <w:footnote w:type="continuationSeparator" w:id="0">
    <w:p w14:paraId="002D3EBF" w14:textId="77777777" w:rsidR="0098324B" w:rsidRDefault="0098324B" w:rsidP="009832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B4D7B"/>
    <w:multiLevelType w:val="multilevel"/>
    <w:tmpl w:val="38D24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5734D4"/>
    <w:multiLevelType w:val="multilevel"/>
    <w:tmpl w:val="B914D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D608E8"/>
    <w:multiLevelType w:val="multilevel"/>
    <w:tmpl w:val="C5F87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6873FA"/>
    <w:multiLevelType w:val="multilevel"/>
    <w:tmpl w:val="22380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2F21D3"/>
    <w:multiLevelType w:val="hybridMultilevel"/>
    <w:tmpl w:val="3A0425F6"/>
    <w:lvl w:ilvl="0" w:tplc="A6601C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A59FD"/>
    <w:multiLevelType w:val="multilevel"/>
    <w:tmpl w:val="21ECA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E25744"/>
    <w:multiLevelType w:val="multilevel"/>
    <w:tmpl w:val="12CED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AC54C01"/>
    <w:multiLevelType w:val="multilevel"/>
    <w:tmpl w:val="EFE83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FFB4860"/>
    <w:multiLevelType w:val="multilevel"/>
    <w:tmpl w:val="B4E66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0DD6E8F"/>
    <w:multiLevelType w:val="multilevel"/>
    <w:tmpl w:val="5F524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76759AD"/>
    <w:multiLevelType w:val="multilevel"/>
    <w:tmpl w:val="F6F0E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841419B"/>
    <w:multiLevelType w:val="multilevel"/>
    <w:tmpl w:val="3184F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EB44D3F"/>
    <w:multiLevelType w:val="multilevel"/>
    <w:tmpl w:val="4DF2C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0CA4834"/>
    <w:multiLevelType w:val="multilevel"/>
    <w:tmpl w:val="7DCC9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990FB0"/>
    <w:multiLevelType w:val="multilevel"/>
    <w:tmpl w:val="F11A1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829154D"/>
    <w:multiLevelType w:val="multilevel"/>
    <w:tmpl w:val="BB822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A363750"/>
    <w:multiLevelType w:val="hybridMultilevel"/>
    <w:tmpl w:val="7F7C5512"/>
    <w:lvl w:ilvl="0" w:tplc="1156622A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D102D9C"/>
    <w:multiLevelType w:val="multilevel"/>
    <w:tmpl w:val="C7468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38002581">
    <w:abstractNumId w:val="8"/>
  </w:num>
  <w:num w:numId="2" w16cid:durableId="649746153">
    <w:abstractNumId w:val="17"/>
  </w:num>
  <w:num w:numId="3" w16cid:durableId="1696996411">
    <w:abstractNumId w:val="10"/>
  </w:num>
  <w:num w:numId="4" w16cid:durableId="718864942">
    <w:abstractNumId w:val="9"/>
  </w:num>
  <w:num w:numId="5" w16cid:durableId="1377463197">
    <w:abstractNumId w:val="0"/>
  </w:num>
  <w:num w:numId="6" w16cid:durableId="948778149">
    <w:abstractNumId w:val="5"/>
  </w:num>
  <w:num w:numId="7" w16cid:durableId="1679455514">
    <w:abstractNumId w:val="15"/>
  </w:num>
  <w:num w:numId="8" w16cid:durableId="788668042">
    <w:abstractNumId w:val="2"/>
  </w:num>
  <w:num w:numId="9" w16cid:durableId="989477554">
    <w:abstractNumId w:val="6"/>
  </w:num>
  <w:num w:numId="10" w16cid:durableId="278611963">
    <w:abstractNumId w:val="12"/>
  </w:num>
  <w:num w:numId="11" w16cid:durableId="2019037997">
    <w:abstractNumId w:val="4"/>
  </w:num>
  <w:num w:numId="12" w16cid:durableId="967509337">
    <w:abstractNumId w:val="7"/>
  </w:num>
  <w:num w:numId="13" w16cid:durableId="1459374657">
    <w:abstractNumId w:val="1"/>
  </w:num>
  <w:num w:numId="14" w16cid:durableId="1569419652">
    <w:abstractNumId w:val="13"/>
  </w:num>
  <w:num w:numId="15" w16cid:durableId="785462786">
    <w:abstractNumId w:val="14"/>
  </w:num>
  <w:num w:numId="16" w16cid:durableId="685986961">
    <w:abstractNumId w:val="16"/>
  </w:num>
  <w:num w:numId="17" w16cid:durableId="1624769460">
    <w:abstractNumId w:val="3"/>
  </w:num>
  <w:num w:numId="18" w16cid:durableId="13699162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FC7"/>
    <w:rsid w:val="00051BB0"/>
    <w:rsid w:val="00052DAE"/>
    <w:rsid w:val="00112B0A"/>
    <w:rsid w:val="002174D8"/>
    <w:rsid w:val="00230CF9"/>
    <w:rsid w:val="00307CA4"/>
    <w:rsid w:val="00333116"/>
    <w:rsid w:val="00390C39"/>
    <w:rsid w:val="00392C47"/>
    <w:rsid w:val="003A4E00"/>
    <w:rsid w:val="003D7DDC"/>
    <w:rsid w:val="005238EE"/>
    <w:rsid w:val="00596502"/>
    <w:rsid w:val="00675647"/>
    <w:rsid w:val="00730938"/>
    <w:rsid w:val="00752981"/>
    <w:rsid w:val="007555FA"/>
    <w:rsid w:val="007B32EB"/>
    <w:rsid w:val="00833482"/>
    <w:rsid w:val="0098324B"/>
    <w:rsid w:val="009A36F1"/>
    <w:rsid w:val="009C5970"/>
    <w:rsid w:val="009F52B1"/>
    <w:rsid w:val="00A65220"/>
    <w:rsid w:val="00AC284E"/>
    <w:rsid w:val="00B01F97"/>
    <w:rsid w:val="00BF0137"/>
    <w:rsid w:val="00DB6FC7"/>
    <w:rsid w:val="00DF4491"/>
    <w:rsid w:val="00E25BD8"/>
    <w:rsid w:val="00E83C7A"/>
    <w:rsid w:val="00EF1492"/>
    <w:rsid w:val="00F45D2C"/>
    <w:rsid w:val="00F57657"/>
    <w:rsid w:val="00F810DD"/>
    <w:rsid w:val="00FA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BF4D551"/>
  <w15:chartTrackingRefBased/>
  <w15:docId w15:val="{8C430583-0A99-4659-A8BC-F104DB577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0938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FA527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832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324B"/>
  </w:style>
  <w:style w:type="paragraph" w:styleId="a7">
    <w:name w:val="footer"/>
    <w:basedOn w:val="a"/>
    <w:link w:val="a8"/>
    <w:uiPriority w:val="99"/>
    <w:unhideWhenUsed/>
    <w:rsid w:val="009832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324B"/>
  </w:style>
  <w:style w:type="paragraph" w:customStyle="1" w:styleId="c1">
    <w:name w:val="c1"/>
    <w:basedOn w:val="a"/>
    <w:rsid w:val="009C5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C5970"/>
  </w:style>
  <w:style w:type="character" w:customStyle="1" w:styleId="c12">
    <w:name w:val="c12"/>
    <w:basedOn w:val="a0"/>
    <w:rsid w:val="009C5970"/>
  </w:style>
  <w:style w:type="character" w:customStyle="1" w:styleId="c23">
    <w:name w:val="c23"/>
    <w:basedOn w:val="a0"/>
    <w:rsid w:val="009C59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6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4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01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38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25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93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148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DDDCDA"/>
                                <w:left w:val="none" w:sz="0" w:space="0" w:color="auto"/>
                                <w:bottom w:val="single" w:sz="6" w:space="14" w:color="DDDCDA"/>
                                <w:right w:val="single" w:sz="6" w:space="12" w:color="DDDCDA"/>
                              </w:divBdr>
                              <w:divsChild>
                                <w:div w:id="1711951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111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3246825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9563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4737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1958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6269434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207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2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97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9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57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60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06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065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DDDCDA"/>
                                <w:left w:val="none" w:sz="0" w:space="0" w:color="auto"/>
                                <w:bottom w:val="single" w:sz="6" w:space="14" w:color="DDDCDA"/>
                                <w:right w:val="single" w:sz="6" w:space="12" w:color="DDDCDA"/>
                              </w:divBdr>
                              <w:divsChild>
                                <w:div w:id="1907103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152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7665231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1353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06985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1417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546739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3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49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61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90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00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058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DDDCDA"/>
                                <w:left w:val="none" w:sz="0" w:space="0" w:color="auto"/>
                                <w:bottom w:val="single" w:sz="6" w:space="14" w:color="DDDCDA"/>
                                <w:right w:val="single" w:sz="6" w:space="12" w:color="DDDCDA"/>
                              </w:divBdr>
                              <w:divsChild>
                                <w:div w:id="2050954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6828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9203347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495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86090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469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732388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06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5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4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5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15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9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429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821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753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DDDCDA"/>
                                <w:left w:val="none" w:sz="0" w:space="0" w:color="auto"/>
                                <w:bottom w:val="single" w:sz="6" w:space="14" w:color="DDDCDA"/>
                                <w:right w:val="single" w:sz="6" w:space="12" w:color="DDDCDA"/>
                              </w:divBdr>
                              <w:divsChild>
                                <w:div w:id="1065877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3055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358268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4283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83850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3527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60724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455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70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27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20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348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472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DDDCDA"/>
                                <w:left w:val="none" w:sz="0" w:space="0" w:color="auto"/>
                                <w:bottom w:val="single" w:sz="6" w:space="14" w:color="DDDCDA"/>
                                <w:right w:val="single" w:sz="6" w:space="12" w:color="DDDCDA"/>
                              </w:divBdr>
                              <w:divsChild>
                                <w:div w:id="1324240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173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966600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3534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13384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7088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89558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297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0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09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13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3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060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30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551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DDDCDA"/>
                                <w:left w:val="none" w:sz="0" w:space="0" w:color="auto"/>
                                <w:bottom w:val="single" w:sz="6" w:space="14" w:color="DDDCDA"/>
                                <w:right w:val="single" w:sz="6" w:space="12" w:color="DDDCDA"/>
                              </w:divBdr>
                              <w:divsChild>
                                <w:div w:id="558521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9082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4340221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9139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4108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867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7670270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7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67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4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22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31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04263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0932">
                              <w:marLeft w:val="30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9074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92269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102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607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70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8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330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44111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88042">
                              <w:marLeft w:val="30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0693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489597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2383294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660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965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96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19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1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13675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213144">
                              <w:marLeft w:val="30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918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5322373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4169301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508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10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0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29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26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38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084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32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DDDCDA"/>
                                <w:left w:val="none" w:sz="0" w:space="0" w:color="auto"/>
                                <w:bottom w:val="single" w:sz="6" w:space="14" w:color="DDDCDA"/>
                                <w:right w:val="single" w:sz="6" w:space="12" w:color="DDDCDA"/>
                              </w:divBdr>
                              <w:divsChild>
                                <w:div w:id="160638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0986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373876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1001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22909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421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2413497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442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0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42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0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6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86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42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70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51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908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DDDCDA"/>
                                <w:left w:val="none" w:sz="0" w:space="0" w:color="auto"/>
                                <w:bottom w:val="single" w:sz="6" w:space="14" w:color="DDDCDA"/>
                                <w:right w:val="single" w:sz="6" w:space="12" w:color="DDDCDA"/>
                              </w:divBdr>
                              <w:divsChild>
                                <w:div w:id="1384057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36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5145652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1964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29977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0283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6492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813081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947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97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74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40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00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2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DDDCDA"/>
                                <w:left w:val="none" w:sz="0" w:space="0" w:color="auto"/>
                                <w:bottom w:val="single" w:sz="6" w:space="14" w:color="DDDCDA"/>
                                <w:right w:val="single" w:sz="6" w:space="12" w:color="DDDCDA"/>
                              </w:divBdr>
                              <w:divsChild>
                                <w:div w:id="1603104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237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1633091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4387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89767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6446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7387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535981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994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24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55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41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4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365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DDDCDA"/>
                                <w:left w:val="none" w:sz="0" w:space="0" w:color="auto"/>
                                <w:bottom w:val="single" w:sz="6" w:space="14" w:color="DDDCDA"/>
                                <w:right w:val="single" w:sz="6" w:space="12" w:color="DDDCDA"/>
                              </w:divBdr>
                              <w:divsChild>
                                <w:div w:id="1872917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351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4559856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483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78149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9615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0875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852336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6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6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9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47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5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41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941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DDDCDA"/>
                                <w:left w:val="none" w:sz="0" w:space="0" w:color="auto"/>
                                <w:bottom w:val="single" w:sz="6" w:space="14" w:color="DDDCDA"/>
                                <w:right w:val="single" w:sz="6" w:space="12" w:color="DDDCDA"/>
                              </w:divBdr>
                              <w:divsChild>
                                <w:div w:id="1650089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651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950154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7424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13743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1726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3504959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22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opedprofiportal.ru/blog/75940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logopedprofiportal.ru/blog/7952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BFDFDA-099A-4795-9485-E61CA95A2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10</Pages>
  <Words>2684</Words>
  <Characters>15301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Луцик</dc:creator>
  <cp:keywords/>
  <dc:description/>
  <cp:lastModifiedBy>Наталья Луцик</cp:lastModifiedBy>
  <cp:revision>9</cp:revision>
  <dcterms:created xsi:type="dcterms:W3CDTF">2022-11-17T12:39:00Z</dcterms:created>
  <dcterms:modified xsi:type="dcterms:W3CDTF">2023-08-16T15:37:00Z</dcterms:modified>
</cp:coreProperties>
</file>