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A39" w:rsidRPr="00F40A39" w:rsidRDefault="00F40A39" w:rsidP="00F40A3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A39">
        <w:rPr>
          <w:rFonts w:ascii="Times New Roman" w:hAnsi="Times New Roman" w:cs="Times New Roman"/>
          <w:b/>
          <w:sz w:val="28"/>
          <w:szCs w:val="28"/>
        </w:rPr>
        <w:t>Методический кейс: наставничество в ДОУ</w:t>
      </w:r>
    </w:p>
    <w:p w:rsidR="000C4F3A" w:rsidRDefault="000C4F3A" w:rsidP="00345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F3A" w:rsidRPr="00345D54" w:rsidRDefault="000C4F3A" w:rsidP="000C4F3A">
      <w:pPr>
        <w:shd w:val="clear" w:color="auto" w:fill="FFFFFF"/>
        <w:spacing w:after="187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D5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Со мной работали десятки молодых педагогов.</w:t>
      </w:r>
      <w:r w:rsidRPr="00345D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345D5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Я убедился, что как бы человек успешно не кончил педагогический вуз,</w:t>
      </w:r>
      <w:r w:rsidRPr="00345D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345D5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как бы он не был талантлив, а если не будет учиться на опыте,</w:t>
      </w:r>
      <w:r w:rsidRPr="00345D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345D5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никогда не будет хорошим педагогом, я</w:t>
      </w:r>
      <w:r w:rsidRPr="00345D5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345D5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сам учился у более старых педагогов...</w:t>
      </w:r>
    </w:p>
    <w:p w:rsidR="000C4F3A" w:rsidRPr="004A1F84" w:rsidRDefault="000C4F3A" w:rsidP="004A1F84">
      <w:pPr>
        <w:shd w:val="clear" w:color="auto" w:fill="FFFFFF"/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D5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</w:rPr>
        <w:t> А.С. Макаренко</w:t>
      </w:r>
    </w:p>
    <w:p w:rsidR="004376CB" w:rsidRPr="00071E09" w:rsidRDefault="004376CB" w:rsidP="00071E09">
      <w:pPr>
        <w:pStyle w:val="aa"/>
        <w:ind w:firstLine="709"/>
        <w:jc w:val="both"/>
        <w:rPr>
          <w:sz w:val="28"/>
          <w:szCs w:val="28"/>
        </w:rPr>
      </w:pPr>
      <w:r w:rsidRPr="00071E09">
        <w:rPr>
          <w:spacing w:val="-1"/>
          <w:sz w:val="28"/>
          <w:szCs w:val="28"/>
        </w:rPr>
        <w:t>В</w:t>
      </w:r>
      <w:r w:rsidRPr="00071E09">
        <w:rPr>
          <w:spacing w:val="-10"/>
          <w:sz w:val="28"/>
          <w:szCs w:val="28"/>
        </w:rPr>
        <w:t xml:space="preserve"> </w:t>
      </w:r>
      <w:r w:rsidRPr="00071E09">
        <w:rPr>
          <w:spacing w:val="-1"/>
          <w:sz w:val="28"/>
          <w:szCs w:val="28"/>
        </w:rPr>
        <w:t>условиях</w:t>
      </w:r>
      <w:r w:rsidRPr="00071E09">
        <w:rPr>
          <w:spacing w:val="-9"/>
          <w:sz w:val="28"/>
          <w:szCs w:val="28"/>
        </w:rPr>
        <w:t xml:space="preserve"> </w:t>
      </w:r>
      <w:r w:rsidRPr="00071E09">
        <w:rPr>
          <w:spacing w:val="-1"/>
          <w:sz w:val="28"/>
          <w:szCs w:val="28"/>
        </w:rPr>
        <w:t>модернизации</w:t>
      </w:r>
      <w:r w:rsidRPr="00071E09">
        <w:rPr>
          <w:spacing w:val="-10"/>
          <w:sz w:val="28"/>
          <w:szCs w:val="28"/>
        </w:rPr>
        <w:t xml:space="preserve"> </w:t>
      </w:r>
      <w:r w:rsidRPr="00071E09">
        <w:rPr>
          <w:spacing w:val="-1"/>
          <w:sz w:val="28"/>
          <w:szCs w:val="28"/>
        </w:rPr>
        <w:t>системы</w:t>
      </w:r>
      <w:r w:rsidRPr="00071E09">
        <w:rPr>
          <w:spacing w:val="-10"/>
          <w:sz w:val="28"/>
          <w:szCs w:val="28"/>
        </w:rPr>
        <w:t xml:space="preserve"> </w:t>
      </w:r>
      <w:r w:rsidRPr="00071E09">
        <w:rPr>
          <w:spacing w:val="-1"/>
          <w:sz w:val="28"/>
          <w:szCs w:val="28"/>
        </w:rPr>
        <w:t>образования</w:t>
      </w:r>
      <w:r w:rsidRPr="00071E09">
        <w:rPr>
          <w:spacing w:val="-11"/>
          <w:sz w:val="28"/>
          <w:szCs w:val="28"/>
        </w:rPr>
        <w:t xml:space="preserve"> </w:t>
      </w:r>
      <w:r w:rsidRPr="00071E09">
        <w:rPr>
          <w:spacing w:val="-1"/>
          <w:sz w:val="28"/>
          <w:szCs w:val="28"/>
        </w:rPr>
        <w:t>в</w:t>
      </w:r>
      <w:r w:rsidRPr="00071E09">
        <w:rPr>
          <w:spacing w:val="-9"/>
          <w:sz w:val="28"/>
          <w:szCs w:val="28"/>
        </w:rPr>
        <w:t xml:space="preserve"> </w:t>
      </w:r>
      <w:r w:rsidRPr="00071E09">
        <w:rPr>
          <w:spacing w:val="-1"/>
          <w:sz w:val="28"/>
          <w:szCs w:val="28"/>
        </w:rPr>
        <w:t>России</w:t>
      </w:r>
      <w:r w:rsidRPr="00071E09">
        <w:rPr>
          <w:spacing w:val="-10"/>
          <w:sz w:val="28"/>
          <w:szCs w:val="28"/>
        </w:rPr>
        <w:t xml:space="preserve"> </w:t>
      </w:r>
      <w:r w:rsidRPr="00071E09">
        <w:rPr>
          <w:sz w:val="28"/>
          <w:szCs w:val="28"/>
        </w:rPr>
        <w:t>зна</w:t>
      </w:r>
      <w:r w:rsidRPr="00071E09">
        <w:rPr>
          <w:spacing w:val="-1"/>
          <w:sz w:val="28"/>
          <w:szCs w:val="28"/>
        </w:rPr>
        <w:t>чительно</w:t>
      </w:r>
      <w:r w:rsidRPr="00071E09">
        <w:rPr>
          <w:spacing w:val="32"/>
          <w:sz w:val="28"/>
          <w:szCs w:val="28"/>
        </w:rPr>
        <w:t xml:space="preserve"> </w:t>
      </w:r>
      <w:r w:rsidRPr="00071E09">
        <w:rPr>
          <w:sz w:val="28"/>
          <w:szCs w:val="28"/>
        </w:rPr>
        <w:t>возрастает</w:t>
      </w:r>
      <w:r w:rsidRPr="00071E09">
        <w:rPr>
          <w:spacing w:val="29"/>
          <w:sz w:val="28"/>
          <w:szCs w:val="28"/>
        </w:rPr>
        <w:t xml:space="preserve"> </w:t>
      </w:r>
      <w:r w:rsidRPr="00071E09">
        <w:rPr>
          <w:sz w:val="28"/>
          <w:szCs w:val="28"/>
        </w:rPr>
        <w:t>роль</w:t>
      </w:r>
      <w:r w:rsidRPr="00071E09">
        <w:rPr>
          <w:spacing w:val="33"/>
          <w:sz w:val="28"/>
          <w:szCs w:val="28"/>
        </w:rPr>
        <w:t xml:space="preserve"> </w:t>
      </w:r>
      <w:r w:rsidRPr="00071E09">
        <w:rPr>
          <w:sz w:val="28"/>
          <w:szCs w:val="28"/>
        </w:rPr>
        <w:t>наставника,</w:t>
      </w:r>
      <w:r w:rsidRPr="00071E09">
        <w:rPr>
          <w:spacing w:val="31"/>
          <w:sz w:val="28"/>
          <w:szCs w:val="28"/>
        </w:rPr>
        <w:t xml:space="preserve"> </w:t>
      </w:r>
      <w:r w:rsidRPr="00071E09">
        <w:rPr>
          <w:sz w:val="28"/>
          <w:szCs w:val="28"/>
        </w:rPr>
        <w:t>повышаются</w:t>
      </w:r>
      <w:r w:rsidRPr="00071E09">
        <w:rPr>
          <w:spacing w:val="31"/>
          <w:sz w:val="28"/>
          <w:szCs w:val="28"/>
        </w:rPr>
        <w:t xml:space="preserve"> </w:t>
      </w:r>
      <w:r w:rsidRPr="00071E09">
        <w:rPr>
          <w:sz w:val="28"/>
          <w:szCs w:val="28"/>
        </w:rPr>
        <w:t>требования</w:t>
      </w:r>
      <w:r w:rsidRPr="00071E09">
        <w:rPr>
          <w:spacing w:val="-78"/>
          <w:sz w:val="28"/>
          <w:szCs w:val="28"/>
        </w:rPr>
        <w:t xml:space="preserve"> </w:t>
      </w:r>
      <w:r w:rsidRPr="00071E09">
        <w:rPr>
          <w:spacing w:val="-6"/>
          <w:sz w:val="28"/>
          <w:szCs w:val="28"/>
        </w:rPr>
        <w:t xml:space="preserve">к его личностным и профессиональным </w:t>
      </w:r>
      <w:r w:rsidRPr="00071E09">
        <w:rPr>
          <w:spacing w:val="-5"/>
          <w:sz w:val="28"/>
          <w:szCs w:val="28"/>
        </w:rPr>
        <w:t>качествам, к его активной</w:t>
      </w:r>
      <w:r w:rsidRPr="00071E09">
        <w:rPr>
          <w:spacing w:val="-77"/>
          <w:sz w:val="28"/>
          <w:szCs w:val="28"/>
        </w:rPr>
        <w:t xml:space="preserve"> </w:t>
      </w:r>
      <w:r w:rsidRPr="00071E09">
        <w:rPr>
          <w:sz w:val="28"/>
          <w:szCs w:val="28"/>
        </w:rPr>
        <w:t xml:space="preserve">социальной и профессиональной позиции. </w:t>
      </w:r>
    </w:p>
    <w:p w:rsidR="00392466" w:rsidRPr="00071E09" w:rsidRDefault="004376CB" w:rsidP="00071E09">
      <w:pPr>
        <w:widowControl w:val="0"/>
        <w:tabs>
          <w:tab w:val="left" w:pos="935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71E09">
        <w:rPr>
          <w:rFonts w:ascii="Times New Roman" w:hAnsi="Times New Roman" w:cs="Times New Roman"/>
          <w:sz w:val="28"/>
          <w:szCs w:val="28"/>
        </w:rPr>
        <w:t>В декабре 2019 года</w:t>
      </w:r>
      <w:r w:rsidRPr="00071E0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71E09">
        <w:rPr>
          <w:rFonts w:ascii="Times New Roman" w:hAnsi="Times New Roman" w:cs="Times New Roman"/>
          <w:spacing w:val="-2"/>
          <w:sz w:val="28"/>
          <w:szCs w:val="28"/>
        </w:rPr>
        <w:t xml:space="preserve">была утверждена </w:t>
      </w:r>
      <w:r w:rsidRPr="00071E09">
        <w:rPr>
          <w:rFonts w:ascii="Times New Roman" w:hAnsi="Times New Roman" w:cs="Times New Roman"/>
          <w:spacing w:val="-1"/>
          <w:sz w:val="28"/>
          <w:szCs w:val="28"/>
        </w:rPr>
        <w:t>методология (целевая модель) наставничества</w:t>
      </w:r>
      <w:r w:rsidRPr="00071E09">
        <w:rPr>
          <w:rFonts w:ascii="Times New Roman" w:hAnsi="Times New Roman" w:cs="Times New Roman"/>
          <w:sz w:val="28"/>
          <w:szCs w:val="28"/>
        </w:rPr>
        <w:t xml:space="preserve"> </w:t>
      </w:r>
      <w:r w:rsidRPr="00071E09">
        <w:rPr>
          <w:rFonts w:ascii="Times New Roman" w:hAnsi="Times New Roman" w:cs="Times New Roman"/>
          <w:spacing w:val="-6"/>
          <w:sz w:val="28"/>
          <w:szCs w:val="28"/>
        </w:rPr>
        <w:t xml:space="preserve">обучающихся </w:t>
      </w:r>
      <w:r w:rsidRPr="00071E09">
        <w:rPr>
          <w:rFonts w:ascii="Times New Roman" w:hAnsi="Times New Roman" w:cs="Times New Roman"/>
          <w:spacing w:val="-5"/>
          <w:sz w:val="28"/>
          <w:szCs w:val="28"/>
        </w:rPr>
        <w:t>(Распоряжение Министерства просвещения Россий</w:t>
      </w:r>
      <w:r w:rsidRPr="00071E09">
        <w:rPr>
          <w:rFonts w:ascii="Times New Roman" w:hAnsi="Times New Roman" w:cs="Times New Roman"/>
          <w:spacing w:val="-4"/>
          <w:sz w:val="28"/>
          <w:szCs w:val="28"/>
        </w:rPr>
        <w:t>ской</w:t>
      </w:r>
      <w:r w:rsidRPr="00071E0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071E09">
        <w:rPr>
          <w:rFonts w:ascii="Times New Roman" w:hAnsi="Times New Roman" w:cs="Times New Roman"/>
          <w:spacing w:val="-4"/>
          <w:sz w:val="28"/>
          <w:szCs w:val="28"/>
        </w:rPr>
        <w:t>Федерации</w:t>
      </w:r>
      <w:r w:rsidRPr="00071E09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071E09">
        <w:rPr>
          <w:rFonts w:ascii="Times New Roman" w:hAnsi="Times New Roman" w:cs="Times New Roman"/>
          <w:spacing w:val="-4"/>
          <w:sz w:val="28"/>
          <w:szCs w:val="28"/>
        </w:rPr>
        <w:t>от</w:t>
      </w:r>
      <w:r w:rsidRPr="00071E09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071E09">
        <w:rPr>
          <w:rFonts w:ascii="Times New Roman" w:hAnsi="Times New Roman" w:cs="Times New Roman"/>
          <w:spacing w:val="-4"/>
          <w:sz w:val="28"/>
          <w:szCs w:val="28"/>
        </w:rPr>
        <w:t>25.12.2019</w:t>
      </w:r>
      <w:r w:rsidRPr="00071E0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71E09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Pr="00071E09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071E09">
        <w:rPr>
          <w:rFonts w:ascii="Times New Roman" w:hAnsi="Times New Roman" w:cs="Times New Roman"/>
          <w:spacing w:val="-4"/>
          <w:sz w:val="28"/>
          <w:szCs w:val="28"/>
        </w:rPr>
        <w:t>Р-145).</w:t>
      </w:r>
      <w:r w:rsidRPr="00071E0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392466" w:rsidRPr="00071E09">
        <w:rPr>
          <w:rFonts w:ascii="Times New Roman" w:hAnsi="Times New Roman" w:cs="Times New Roman"/>
          <w:sz w:val="28"/>
          <w:szCs w:val="28"/>
          <w:lang w:eastAsia="en-US"/>
        </w:rPr>
        <w:t>Целевая модель наставничества подразумевает необходимость совместной деятельности</w:t>
      </w:r>
      <w:r w:rsidR="00392466" w:rsidRPr="00071E0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392466" w:rsidRPr="00071E09">
        <w:rPr>
          <w:rFonts w:ascii="Times New Roman" w:hAnsi="Times New Roman" w:cs="Times New Roman"/>
          <w:sz w:val="28"/>
          <w:szCs w:val="28"/>
          <w:lang w:eastAsia="en-US"/>
        </w:rPr>
        <w:t>наставляемого и наставника по планированию, реализации, оцениванию и коррекции персонализированной программы наставничества.</w:t>
      </w:r>
    </w:p>
    <w:p w:rsidR="006D1A9F" w:rsidRDefault="006D1A9F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</w:t>
      </w:r>
      <w:r w:rsidR="004A1F84" w:rsidRPr="00071E09">
        <w:rPr>
          <w:rFonts w:ascii="Times New Roman" w:hAnsi="Times New Roman" w:cs="Times New Roman"/>
          <w:sz w:val="28"/>
          <w:szCs w:val="28"/>
        </w:rPr>
        <w:t xml:space="preserve">2023 год  </w:t>
      </w:r>
      <w:r w:rsidRPr="00071E09">
        <w:rPr>
          <w:rFonts w:ascii="Times New Roman" w:hAnsi="Times New Roman" w:cs="Times New Roman"/>
          <w:sz w:val="28"/>
          <w:szCs w:val="28"/>
        </w:rPr>
        <w:t>объявлен Годом педагога и наставника. Миссия Года – признание особого статуса педагогических работников, в том числе выполняющих наставническую деятельность. Мероприятия Года педагога и наставника будут направлены на повышение престижа профессии педагога.</w:t>
      </w:r>
    </w:p>
    <w:p w:rsidR="004A1F84" w:rsidRDefault="004A1F84" w:rsidP="004A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детском саду разработана программа «</w:t>
      </w:r>
      <w:r w:rsidR="00B35B05">
        <w:rPr>
          <w:rFonts w:ascii="Times New Roman" w:hAnsi="Times New Roman" w:cs="Times New Roman"/>
          <w:sz w:val="28"/>
          <w:szCs w:val="28"/>
        </w:rPr>
        <w:t>Наставничество</w:t>
      </w:r>
      <w:r w:rsidR="00787F6E">
        <w:rPr>
          <w:rFonts w:ascii="Times New Roman" w:hAnsi="Times New Roman" w:cs="Times New Roman"/>
          <w:sz w:val="28"/>
          <w:szCs w:val="28"/>
        </w:rPr>
        <w:t>».</w:t>
      </w:r>
    </w:p>
    <w:p w:rsidR="006D1A9F" w:rsidRPr="00071E09" w:rsidRDefault="006D1A9F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b/>
          <w:sz w:val="28"/>
          <w:szCs w:val="28"/>
        </w:rPr>
        <w:t>Цель</w:t>
      </w:r>
      <w:r w:rsidRPr="00071E09">
        <w:rPr>
          <w:rFonts w:ascii="Times New Roman" w:hAnsi="Times New Roman" w:cs="Times New Roman"/>
          <w:sz w:val="28"/>
          <w:szCs w:val="28"/>
        </w:rPr>
        <w:t> </w:t>
      </w:r>
      <w:r w:rsidR="00D14302" w:rsidRPr="00B35B05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B35B05">
        <w:rPr>
          <w:rFonts w:ascii="Times New Roman" w:hAnsi="Times New Roman" w:cs="Times New Roman"/>
          <w:b/>
          <w:sz w:val="28"/>
          <w:szCs w:val="28"/>
        </w:rPr>
        <w:t> </w:t>
      </w:r>
      <w:r w:rsidRPr="00071E09">
        <w:rPr>
          <w:rFonts w:ascii="Times New Roman" w:hAnsi="Times New Roman" w:cs="Times New Roman"/>
          <w:sz w:val="28"/>
          <w:szCs w:val="28"/>
        </w:rPr>
        <w:t>– </w:t>
      </w:r>
      <w:r w:rsidR="00D14302">
        <w:rPr>
          <w:rFonts w:ascii="Times New Roman" w:hAnsi="Times New Roman" w:cs="Times New Roman"/>
          <w:sz w:val="28"/>
          <w:szCs w:val="28"/>
        </w:rPr>
        <w:t>с</w:t>
      </w:r>
      <w:r w:rsidR="00D14302" w:rsidRPr="009A3DAD">
        <w:rPr>
          <w:rFonts w:ascii="Times New Roman" w:hAnsi="Times New Roman" w:cs="Times New Roman"/>
          <w:sz w:val="28"/>
          <w:szCs w:val="28"/>
        </w:rPr>
        <w:t xml:space="preserve">оздание комфортной профессиональной среды внутри </w:t>
      </w:r>
      <w:r w:rsidR="00D14302">
        <w:rPr>
          <w:rFonts w:ascii="Times New Roman" w:hAnsi="Times New Roman" w:cs="Times New Roman"/>
          <w:sz w:val="28"/>
          <w:szCs w:val="28"/>
        </w:rPr>
        <w:t>дошкольного учреждения</w:t>
      </w:r>
      <w:r w:rsidR="00D14302" w:rsidRPr="009A3DAD">
        <w:rPr>
          <w:rFonts w:ascii="Times New Roman" w:hAnsi="Times New Roman" w:cs="Times New Roman"/>
          <w:sz w:val="28"/>
          <w:szCs w:val="28"/>
        </w:rPr>
        <w:t>, позволяющей реализовывать актуальные педагогич</w:t>
      </w:r>
      <w:r w:rsidR="00D14302">
        <w:rPr>
          <w:rFonts w:ascii="Times New Roman" w:hAnsi="Times New Roman" w:cs="Times New Roman"/>
          <w:sz w:val="28"/>
          <w:szCs w:val="28"/>
        </w:rPr>
        <w:t>еские задачи на высоком уровне, у</w:t>
      </w:r>
      <w:r w:rsidR="00D14302" w:rsidRPr="009A3DAD">
        <w:rPr>
          <w:rFonts w:ascii="Times New Roman" w:hAnsi="Times New Roman" w:cs="Times New Roman"/>
          <w:sz w:val="28"/>
          <w:szCs w:val="28"/>
        </w:rPr>
        <w:t>спешное закрепление</w:t>
      </w:r>
      <w:r w:rsidR="00D14302">
        <w:rPr>
          <w:rFonts w:ascii="Times New Roman" w:hAnsi="Times New Roman" w:cs="Times New Roman"/>
          <w:sz w:val="28"/>
          <w:szCs w:val="28"/>
        </w:rPr>
        <w:t xml:space="preserve">  молодого педагога</w:t>
      </w:r>
      <w:r w:rsidR="00D14302" w:rsidRPr="009A3DAD">
        <w:rPr>
          <w:rFonts w:ascii="Times New Roman" w:hAnsi="Times New Roman" w:cs="Times New Roman"/>
          <w:sz w:val="28"/>
          <w:szCs w:val="28"/>
        </w:rPr>
        <w:t xml:space="preserve"> в </w:t>
      </w:r>
      <w:r w:rsidR="00D14302">
        <w:rPr>
          <w:rFonts w:ascii="Times New Roman" w:hAnsi="Times New Roman" w:cs="Times New Roman"/>
          <w:sz w:val="28"/>
          <w:szCs w:val="28"/>
        </w:rPr>
        <w:t>дошкольном учреждении</w:t>
      </w:r>
      <w:r w:rsidR="00D14302" w:rsidRPr="009A3DAD">
        <w:rPr>
          <w:rFonts w:ascii="Times New Roman" w:hAnsi="Times New Roman" w:cs="Times New Roman"/>
          <w:sz w:val="28"/>
          <w:szCs w:val="28"/>
        </w:rPr>
        <w:t>, повышение его професс</w:t>
      </w:r>
      <w:r w:rsidR="00D14302">
        <w:rPr>
          <w:rFonts w:ascii="Times New Roman" w:hAnsi="Times New Roman" w:cs="Times New Roman"/>
          <w:sz w:val="28"/>
          <w:szCs w:val="28"/>
        </w:rPr>
        <w:t>ионального потенциала и уровня.</w:t>
      </w:r>
    </w:p>
    <w:p w:rsidR="006D1A9F" w:rsidRDefault="00D14302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D14302" w:rsidRPr="0067406C" w:rsidRDefault="00D14302" w:rsidP="00D14302">
      <w:pPr>
        <w:pStyle w:val="ae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06C">
        <w:rPr>
          <w:rFonts w:ascii="Times New Roman" w:hAnsi="Times New Roman" w:cs="Times New Roman"/>
          <w:sz w:val="28"/>
          <w:szCs w:val="28"/>
        </w:rPr>
        <w:t xml:space="preserve">создание психологически комфортной среды для развития и повышения квалификации педагогических работников ДОУ, увеличение числа закрепившихся в профессии педагогических кадров;  </w:t>
      </w:r>
    </w:p>
    <w:p w:rsidR="00D14302" w:rsidRPr="0067406C" w:rsidRDefault="00D14302" w:rsidP="00D14302">
      <w:pPr>
        <w:pStyle w:val="ae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06C">
        <w:rPr>
          <w:rFonts w:ascii="Times New Roman" w:hAnsi="Times New Roman" w:cs="Times New Roman"/>
          <w:sz w:val="28"/>
          <w:szCs w:val="28"/>
        </w:rPr>
        <w:t xml:space="preserve">оптимизация процесса формирования и развития профессиональных знаний, навыков, умений педагогических работников, в отношении которых осуществляется наставничество;  </w:t>
      </w:r>
    </w:p>
    <w:p w:rsidR="00D14302" w:rsidRDefault="00D14302" w:rsidP="00D14302">
      <w:pPr>
        <w:pStyle w:val="ae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06C">
        <w:rPr>
          <w:rFonts w:ascii="Times New Roman" w:hAnsi="Times New Roman" w:cs="Times New Roman"/>
          <w:sz w:val="28"/>
          <w:szCs w:val="28"/>
        </w:rPr>
        <w:t xml:space="preserve">формирование активной гражданской и жизненной позиции педагогических работников, развитие у них ответственного и сознательного отношения к работе;  </w:t>
      </w:r>
    </w:p>
    <w:p w:rsidR="00D14302" w:rsidRDefault="00D14302" w:rsidP="00D14302">
      <w:pPr>
        <w:pStyle w:val="ae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06C">
        <w:rPr>
          <w:rFonts w:ascii="Times New Roman" w:hAnsi="Times New Roman" w:cs="Times New Roman"/>
          <w:sz w:val="28"/>
          <w:szCs w:val="28"/>
        </w:rPr>
        <w:t>изучение с наставляемыми требований нормативных правовых актов, регламентирующих исполнение должностных обязанностей;</w:t>
      </w:r>
    </w:p>
    <w:p w:rsidR="00D14302" w:rsidRDefault="00D14302" w:rsidP="00D14302">
      <w:pPr>
        <w:pStyle w:val="ae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06C">
        <w:rPr>
          <w:rFonts w:ascii="Times New Roman" w:hAnsi="Times New Roman" w:cs="Times New Roman"/>
          <w:sz w:val="28"/>
          <w:szCs w:val="28"/>
        </w:rPr>
        <w:lastRenderedPageBreak/>
        <w:t xml:space="preserve">активизация участия молодых специалистов в профессиональных конкурсах, олимпиадах, фестивалях и других мероприятия педагогического сообщества ДОУ, муниципального, регионального и федерального уровней;  </w:t>
      </w:r>
    </w:p>
    <w:p w:rsidR="00D14302" w:rsidRDefault="00D14302" w:rsidP="00D14302">
      <w:pPr>
        <w:pStyle w:val="ae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06C">
        <w:rPr>
          <w:rFonts w:ascii="Times New Roman" w:hAnsi="Times New Roman" w:cs="Times New Roman"/>
          <w:sz w:val="28"/>
          <w:szCs w:val="28"/>
        </w:rPr>
        <w:t xml:space="preserve">обеспечение сопровождения молодых </w:t>
      </w:r>
      <w:r>
        <w:rPr>
          <w:rFonts w:ascii="Times New Roman" w:hAnsi="Times New Roman" w:cs="Times New Roman"/>
          <w:sz w:val="28"/>
          <w:szCs w:val="28"/>
        </w:rPr>
        <w:t>педагогов</w:t>
      </w:r>
      <w:r w:rsidRPr="0067406C">
        <w:rPr>
          <w:rFonts w:ascii="Times New Roman" w:hAnsi="Times New Roman" w:cs="Times New Roman"/>
          <w:sz w:val="28"/>
          <w:szCs w:val="28"/>
        </w:rPr>
        <w:t xml:space="preserve"> при подготовке к процессу аттестации.  </w:t>
      </w:r>
    </w:p>
    <w:p w:rsidR="00D14302" w:rsidRDefault="00D14302" w:rsidP="00D14302">
      <w:pPr>
        <w:pStyle w:val="ae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406C">
        <w:rPr>
          <w:rFonts w:ascii="Times New Roman" w:hAnsi="Times New Roman" w:cs="Times New Roman"/>
          <w:sz w:val="28"/>
          <w:szCs w:val="28"/>
        </w:rPr>
        <w:t xml:space="preserve">создание канала эффективного обмена личностным, жизненным и профессиональным опытом для каждого субъекта образовательной и профессиональной деятельности;  </w:t>
      </w:r>
    </w:p>
    <w:p w:rsidR="00D14302" w:rsidRPr="00D14302" w:rsidRDefault="00D14302" w:rsidP="00D14302">
      <w:pPr>
        <w:pStyle w:val="ae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4302">
        <w:rPr>
          <w:rFonts w:ascii="Times New Roman" w:hAnsi="Times New Roman" w:cs="Times New Roman"/>
          <w:sz w:val="28"/>
          <w:szCs w:val="28"/>
        </w:rPr>
        <w:t>формирование открытого и эффективного педагогического сообщества, в котором построены партнерские отношения.</w:t>
      </w:r>
    </w:p>
    <w:p w:rsidR="004376CB" w:rsidRPr="00071E09" w:rsidRDefault="004376CB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>В данном процессе очень важны грамотная поддержка и сопровождение молодых специалистов, сотрудниками ДОО не только администрацией, но и коллегами в первую очередь опытными воспитателями. Поэтому основная задача руководителя и педагогического коллектива помочь в адаптации к непростым условиям труда, помочь в профессиональном становлении и росте, поэтому вопрос наставничества сейчас как никогда актуален.</w:t>
      </w:r>
    </w:p>
    <w:p w:rsidR="002D6481" w:rsidRPr="00071E09" w:rsidRDefault="0023036E" w:rsidP="004A1F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>И п</w:t>
      </w:r>
      <w:r w:rsidR="002D6481" w:rsidRPr="00071E09">
        <w:rPr>
          <w:rFonts w:ascii="Times New Roman" w:hAnsi="Times New Roman" w:cs="Times New Roman"/>
          <w:sz w:val="28"/>
          <w:szCs w:val="28"/>
        </w:rPr>
        <w:t xml:space="preserve">еред нашим педагогическим коллективом, </w:t>
      </w:r>
      <w:r w:rsidR="00862D34" w:rsidRPr="00071E09">
        <w:rPr>
          <w:rFonts w:ascii="Times New Roman" w:hAnsi="Times New Roman" w:cs="Times New Roman"/>
          <w:sz w:val="28"/>
          <w:szCs w:val="28"/>
        </w:rPr>
        <w:t>который</w:t>
      </w:r>
      <w:r w:rsidR="002D6481" w:rsidRPr="00071E09">
        <w:rPr>
          <w:rFonts w:ascii="Times New Roman" w:hAnsi="Times New Roman" w:cs="Times New Roman"/>
          <w:sz w:val="28"/>
          <w:szCs w:val="28"/>
        </w:rPr>
        <w:t xml:space="preserve"> состо</w:t>
      </w:r>
      <w:r w:rsidR="00862D34" w:rsidRPr="00071E09">
        <w:rPr>
          <w:rFonts w:ascii="Times New Roman" w:hAnsi="Times New Roman" w:cs="Times New Roman"/>
          <w:sz w:val="28"/>
          <w:szCs w:val="28"/>
        </w:rPr>
        <w:t>ит</w:t>
      </w:r>
      <w:r w:rsidR="002D6481" w:rsidRPr="00071E09">
        <w:rPr>
          <w:rFonts w:ascii="Times New Roman" w:hAnsi="Times New Roman" w:cs="Times New Roman"/>
          <w:sz w:val="28"/>
          <w:szCs w:val="28"/>
        </w:rPr>
        <w:t xml:space="preserve"> из молодых </w:t>
      </w:r>
      <w:r w:rsidR="003721A7" w:rsidRPr="00071E09">
        <w:rPr>
          <w:rFonts w:ascii="Times New Roman" w:hAnsi="Times New Roman" w:cs="Times New Roman"/>
          <w:sz w:val="28"/>
          <w:szCs w:val="28"/>
        </w:rPr>
        <w:t>педагогов</w:t>
      </w:r>
      <w:r w:rsidR="00071E09" w:rsidRPr="00071E09">
        <w:rPr>
          <w:rFonts w:ascii="Times New Roman" w:hAnsi="Times New Roman" w:cs="Times New Roman"/>
          <w:sz w:val="28"/>
          <w:szCs w:val="28"/>
        </w:rPr>
        <w:t xml:space="preserve"> и педагогов</w:t>
      </w:r>
      <w:r w:rsidR="004A1F84">
        <w:rPr>
          <w:rFonts w:ascii="Times New Roman" w:hAnsi="Times New Roman" w:cs="Times New Roman"/>
          <w:sz w:val="28"/>
          <w:szCs w:val="28"/>
        </w:rPr>
        <w:t xml:space="preserve">, </w:t>
      </w:r>
      <w:r w:rsidR="004A1F84" w:rsidRPr="00071E09">
        <w:rPr>
          <w:rFonts w:ascii="Times New Roman" w:hAnsi="Times New Roman" w:cs="Times New Roman"/>
          <w:sz w:val="28"/>
          <w:szCs w:val="28"/>
        </w:rPr>
        <w:t>не имеющи</w:t>
      </w:r>
      <w:r w:rsidR="004A1F84">
        <w:rPr>
          <w:rFonts w:ascii="Times New Roman" w:hAnsi="Times New Roman" w:cs="Times New Roman"/>
          <w:sz w:val="28"/>
          <w:szCs w:val="28"/>
        </w:rPr>
        <w:t>е</w:t>
      </w:r>
      <w:r w:rsidR="004A1F84" w:rsidRPr="00071E09">
        <w:rPr>
          <w:rFonts w:ascii="Times New Roman" w:hAnsi="Times New Roman" w:cs="Times New Roman"/>
          <w:sz w:val="28"/>
          <w:szCs w:val="28"/>
        </w:rPr>
        <w:t xml:space="preserve"> трудового стажа педагогической деятельности в образовательн</w:t>
      </w:r>
      <w:r w:rsidR="004A1F84">
        <w:rPr>
          <w:rFonts w:ascii="Times New Roman" w:hAnsi="Times New Roman" w:cs="Times New Roman"/>
          <w:sz w:val="28"/>
          <w:szCs w:val="28"/>
        </w:rPr>
        <w:t>ом</w:t>
      </w:r>
      <w:r w:rsidR="004A1F84" w:rsidRPr="00071E0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A1F84">
        <w:rPr>
          <w:rFonts w:ascii="Times New Roman" w:hAnsi="Times New Roman" w:cs="Times New Roman"/>
          <w:sz w:val="28"/>
          <w:szCs w:val="28"/>
        </w:rPr>
        <w:t>и</w:t>
      </w:r>
      <w:r w:rsidR="00071E09" w:rsidRPr="00071E09">
        <w:rPr>
          <w:rFonts w:ascii="Times New Roman" w:hAnsi="Times New Roman" w:cs="Times New Roman"/>
          <w:sz w:val="28"/>
          <w:szCs w:val="28"/>
        </w:rPr>
        <w:t xml:space="preserve"> возникла такая проблема, </w:t>
      </w:r>
      <w:r w:rsidR="00D14302">
        <w:rPr>
          <w:rFonts w:ascii="Times New Roman" w:hAnsi="Times New Roman" w:cs="Times New Roman"/>
          <w:sz w:val="28"/>
          <w:szCs w:val="28"/>
        </w:rPr>
        <w:t xml:space="preserve">как </w:t>
      </w:r>
      <w:r w:rsidR="002D6481" w:rsidRPr="00071E09">
        <w:rPr>
          <w:rFonts w:ascii="Times New Roman" w:hAnsi="Times New Roman" w:cs="Times New Roman"/>
          <w:sz w:val="28"/>
          <w:szCs w:val="28"/>
        </w:rPr>
        <w:t xml:space="preserve">например: </w:t>
      </w:r>
    </w:p>
    <w:p w:rsidR="002D6481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1) недостаточность практического навыка применения теоретических знаний в работе; </w:t>
      </w:r>
    </w:p>
    <w:p w:rsidR="002D6481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2) организация общения с детьми и родителями; </w:t>
      </w:r>
    </w:p>
    <w:p w:rsidR="002D6481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3) неумение справляться с психологическими трудностями в период адаптации; </w:t>
      </w:r>
    </w:p>
    <w:p w:rsidR="002D6481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4) неумение презентовать себя в педагогическом коллективе;  </w:t>
      </w:r>
    </w:p>
    <w:p w:rsidR="003721A7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5) высокие требования, связанные со статусом профессии. </w:t>
      </w:r>
    </w:p>
    <w:p w:rsidR="006A46C7" w:rsidRPr="00071E09" w:rsidRDefault="002D6481" w:rsidP="00B35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>Для того чтобы помочь в профессиональной дея</w:t>
      </w:r>
      <w:r w:rsidR="00B35B05">
        <w:rPr>
          <w:rFonts w:ascii="Times New Roman" w:hAnsi="Times New Roman" w:cs="Times New Roman"/>
          <w:sz w:val="28"/>
          <w:szCs w:val="28"/>
        </w:rPr>
        <w:t xml:space="preserve">тельности начинающим педагогам в нашем учреждении создана рабочая группа из педагогов-наставников, которые </w:t>
      </w:r>
      <w:r w:rsidRPr="00071E09">
        <w:rPr>
          <w:rFonts w:ascii="Times New Roman" w:hAnsi="Times New Roman" w:cs="Times New Roman"/>
          <w:sz w:val="28"/>
          <w:szCs w:val="28"/>
        </w:rPr>
        <w:t xml:space="preserve">обеспечивают поддержку молодым педагогам в области: </w:t>
      </w:r>
    </w:p>
    <w:p w:rsidR="006A46C7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– практического и теоретического освоения основ педагогической деятельности (подготовка, проведение и анализ занятия; формы, методы и приемы обучения); </w:t>
      </w:r>
    </w:p>
    <w:p w:rsidR="006A46C7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– разработки программы собственного профессионального роста; </w:t>
      </w:r>
    </w:p>
    <w:p w:rsidR="006A46C7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– выбора приоритетной темы для самообразования; – подготовки к первичному повышению квалификации; </w:t>
      </w:r>
    </w:p>
    <w:p w:rsidR="006A46C7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– освоения инновационных подходов в отечественной педагогике и образовании; </w:t>
      </w:r>
    </w:p>
    <w:p w:rsidR="006A46C7" w:rsidRPr="00071E09" w:rsidRDefault="002D6481" w:rsidP="00071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09">
        <w:rPr>
          <w:rFonts w:ascii="Times New Roman" w:hAnsi="Times New Roman" w:cs="Times New Roman"/>
          <w:sz w:val="28"/>
          <w:szCs w:val="28"/>
        </w:rPr>
        <w:t xml:space="preserve">– подготовки к предстоящей аттестации на соответствие занимаемой должности, присвоения квалификационной категории. </w:t>
      </w:r>
    </w:p>
    <w:p w:rsidR="00DE7B7E" w:rsidRPr="00E80176" w:rsidRDefault="006A46C7" w:rsidP="00E80176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E80176">
        <w:rPr>
          <w:b w:val="0"/>
          <w:color w:val="000000" w:themeColor="text1"/>
          <w:sz w:val="28"/>
          <w:szCs w:val="28"/>
        </w:rPr>
        <w:lastRenderedPageBreak/>
        <w:t>Заместитель</w:t>
      </w:r>
      <w:r w:rsidR="00862D34" w:rsidRPr="00E80176">
        <w:rPr>
          <w:rStyle w:val="c35"/>
          <w:b w:val="0"/>
          <w:color w:val="000000" w:themeColor="text1"/>
          <w:sz w:val="28"/>
          <w:szCs w:val="28"/>
        </w:rPr>
        <w:t xml:space="preserve"> заведующего по ВМР</w:t>
      </w:r>
      <w:r w:rsidR="002D6481" w:rsidRPr="00E80176">
        <w:rPr>
          <w:b w:val="0"/>
          <w:color w:val="000000" w:themeColor="text1"/>
          <w:sz w:val="28"/>
          <w:szCs w:val="28"/>
        </w:rPr>
        <w:t xml:space="preserve"> дош</w:t>
      </w:r>
      <w:r w:rsidR="00862D34" w:rsidRPr="00E80176">
        <w:rPr>
          <w:b w:val="0"/>
          <w:color w:val="000000" w:themeColor="text1"/>
          <w:sz w:val="28"/>
          <w:szCs w:val="28"/>
        </w:rPr>
        <w:t>кольной организации совместно с</w:t>
      </w:r>
      <w:r w:rsidR="002D6481" w:rsidRPr="00E80176">
        <w:rPr>
          <w:b w:val="0"/>
          <w:color w:val="000000" w:themeColor="text1"/>
          <w:sz w:val="28"/>
          <w:szCs w:val="28"/>
        </w:rPr>
        <w:t xml:space="preserve"> </w:t>
      </w:r>
      <w:r w:rsidR="009A2EB4" w:rsidRPr="00E80176">
        <w:rPr>
          <w:b w:val="0"/>
          <w:color w:val="000000" w:themeColor="text1"/>
          <w:sz w:val="28"/>
          <w:szCs w:val="28"/>
        </w:rPr>
        <w:t>рабочей группой</w:t>
      </w:r>
      <w:r w:rsidR="002D6481" w:rsidRPr="00E80176">
        <w:rPr>
          <w:b w:val="0"/>
          <w:color w:val="000000" w:themeColor="text1"/>
          <w:sz w:val="28"/>
          <w:szCs w:val="28"/>
        </w:rPr>
        <w:t xml:space="preserve"> </w:t>
      </w:r>
      <w:r w:rsidR="00B35B05" w:rsidRPr="00E80176">
        <w:rPr>
          <w:b w:val="0"/>
          <w:color w:val="000000" w:themeColor="text1"/>
          <w:sz w:val="28"/>
          <w:szCs w:val="28"/>
        </w:rPr>
        <w:t>предусматривают</w:t>
      </w:r>
      <w:r w:rsidR="002D6481" w:rsidRPr="00E80176">
        <w:rPr>
          <w:b w:val="0"/>
          <w:color w:val="000000" w:themeColor="text1"/>
          <w:sz w:val="28"/>
          <w:szCs w:val="28"/>
        </w:rPr>
        <w:t xml:space="preserve"> формы организации методического сопров</w:t>
      </w:r>
      <w:r w:rsidR="00B35B05" w:rsidRPr="00E80176">
        <w:rPr>
          <w:b w:val="0"/>
          <w:color w:val="000000" w:themeColor="text1"/>
          <w:sz w:val="28"/>
          <w:szCs w:val="28"/>
        </w:rPr>
        <w:t>ождения, которые наиболее востребованы и актуальны в работе с начинающими педагогами</w:t>
      </w:r>
      <w:r w:rsidR="002D6481" w:rsidRPr="00E80176">
        <w:rPr>
          <w:b w:val="0"/>
          <w:color w:val="000000" w:themeColor="text1"/>
          <w:sz w:val="28"/>
          <w:szCs w:val="28"/>
        </w:rPr>
        <w:t xml:space="preserve">. Как показал опыт работы, наиболее эффективными формами являются те, в которых сочетаются наглядность и практическая деятельность. </w:t>
      </w:r>
      <w:r w:rsidR="00732182" w:rsidRPr="00E80176">
        <w:rPr>
          <w:b w:val="0"/>
          <w:color w:val="000000" w:themeColor="text1"/>
          <w:sz w:val="28"/>
          <w:szCs w:val="28"/>
        </w:rPr>
        <w:t>Нами используются различные формы проведения мероприятий</w:t>
      </w:r>
      <w:r w:rsidR="0079372E">
        <w:rPr>
          <w:b w:val="0"/>
          <w:color w:val="000000" w:themeColor="text1"/>
          <w:sz w:val="28"/>
          <w:szCs w:val="28"/>
        </w:rPr>
        <w:t xml:space="preserve"> традиционного характера такие как</w:t>
      </w:r>
      <w:r w:rsidR="00732182" w:rsidRPr="00E80176">
        <w:rPr>
          <w:b w:val="0"/>
          <w:color w:val="000000" w:themeColor="text1"/>
          <w:sz w:val="28"/>
          <w:szCs w:val="28"/>
        </w:rPr>
        <w:t>: анкетирование, тестирование, опросы, микроисследования; мастер-классы; круглые столы; решение педагогических и проблемных ситуаций; дис</w:t>
      </w:r>
      <w:r w:rsidR="0079372E">
        <w:rPr>
          <w:b w:val="0"/>
          <w:color w:val="000000" w:themeColor="text1"/>
          <w:sz w:val="28"/>
          <w:szCs w:val="28"/>
        </w:rPr>
        <w:t>куссии; памятки; консультации. А</w:t>
      </w:r>
      <w:r w:rsidR="00732182" w:rsidRPr="00E80176">
        <w:rPr>
          <w:b w:val="0"/>
          <w:color w:val="000000" w:themeColor="text1"/>
          <w:sz w:val="28"/>
          <w:szCs w:val="28"/>
        </w:rPr>
        <w:t xml:space="preserve"> также </w:t>
      </w:r>
      <w:r w:rsidR="0079372E">
        <w:rPr>
          <w:b w:val="0"/>
          <w:color w:val="000000" w:themeColor="text1"/>
          <w:sz w:val="28"/>
          <w:szCs w:val="28"/>
        </w:rPr>
        <w:t xml:space="preserve">активно внедряем новые формы работы, </w:t>
      </w:r>
      <w:r w:rsidR="00732182" w:rsidRPr="00E80176">
        <w:rPr>
          <w:b w:val="0"/>
          <w:color w:val="000000" w:themeColor="text1"/>
          <w:sz w:val="28"/>
          <w:szCs w:val="28"/>
        </w:rPr>
        <w:t>например</w:t>
      </w:r>
      <w:r w:rsidR="00E80176">
        <w:rPr>
          <w:b w:val="0"/>
          <w:color w:val="000000" w:themeColor="text1"/>
          <w:sz w:val="28"/>
          <w:szCs w:val="28"/>
        </w:rPr>
        <w:t xml:space="preserve">: </w:t>
      </w:r>
    </w:p>
    <w:p w:rsidR="00251EED" w:rsidRPr="0096614F" w:rsidRDefault="00DE7B7E" w:rsidP="00E80176">
      <w:pPr>
        <w:pStyle w:val="2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 w:val="0"/>
          <w:color w:val="000000" w:themeColor="text1"/>
          <w:sz w:val="28"/>
          <w:szCs w:val="28"/>
          <w:u w:val="single"/>
          <w:shd w:val="clear" w:color="auto" w:fill="FFFFFF"/>
        </w:rPr>
      </w:pPr>
      <w:r w:rsidRPr="0096614F">
        <w:rPr>
          <w:b w:val="0"/>
          <w:bCs w:val="0"/>
          <w:color w:val="000000" w:themeColor="text1"/>
          <w:sz w:val="28"/>
          <w:szCs w:val="28"/>
          <w:u w:val="single"/>
        </w:rPr>
        <w:t>И</w:t>
      </w:r>
      <w:r w:rsidR="0079372E" w:rsidRPr="0096614F">
        <w:rPr>
          <w:b w:val="0"/>
          <w:bCs w:val="0"/>
          <w:color w:val="000000" w:themeColor="text1"/>
          <w:sz w:val="28"/>
          <w:szCs w:val="28"/>
          <w:u w:val="single"/>
        </w:rPr>
        <w:t>спользование коуч-сессий</w:t>
      </w:r>
      <w:r w:rsidR="00251EED" w:rsidRPr="0096614F">
        <w:rPr>
          <w:b w:val="0"/>
          <w:bCs w:val="0"/>
          <w:color w:val="000000" w:themeColor="text1"/>
          <w:sz w:val="28"/>
          <w:szCs w:val="28"/>
          <w:u w:val="single"/>
        </w:rPr>
        <w:t xml:space="preserve"> в ДОУ как средства достижения нового качества образования. </w:t>
      </w:r>
    </w:p>
    <w:p w:rsidR="00E80176" w:rsidRPr="0096614F" w:rsidRDefault="0079372E" w:rsidP="00E80176">
      <w:pPr>
        <w:pStyle w:val="2"/>
        <w:shd w:val="clear" w:color="auto" w:fill="FFFFFF"/>
        <w:spacing w:before="0" w:beforeAutospacing="0" w:after="0" w:afterAutospacing="0"/>
        <w:ind w:firstLine="709"/>
        <w:jc w:val="both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96614F">
        <w:rPr>
          <w:b w:val="0"/>
          <w:color w:val="000000" w:themeColor="text1"/>
          <w:sz w:val="28"/>
          <w:szCs w:val="28"/>
        </w:rPr>
        <w:t>Человек, который помогает в достижении целей</w:t>
      </w:r>
      <w:r w:rsidRPr="0096614F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называется коучем (англ. coach — тренер, наставник). Педагоги  таких наставников получают новые знания, повышают свою эффективность и качество жизни. </w:t>
      </w:r>
    </w:p>
    <w:p w:rsidR="00E80176" w:rsidRPr="00E20B2B" w:rsidRDefault="00E20B2B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20B2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Коуч-сессия – это беседа Коуча (старшего воспитателя, наставника, методиста) с Клиентом (педагогом), которая предполагает определенную структуру построения и проходит обычно 1-2 раза в неделю, длиться может от 30 мин до 1 ч. Задача данной беседы состоит в том, чтобы продвинуть Клиента к поставленной цели. </w:t>
      </w:r>
    </w:p>
    <w:p w:rsidR="00E80176" w:rsidRDefault="00C86B8B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Применение </w:t>
      </w:r>
      <w:r w:rsidR="0079372E">
        <w:rPr>
          <w:rFonts w:ascii="Times New Roman" w:hAnsi="Times New Roman" w:cs="Times New Roman"/>
          <w:color w:val="000000" w:themeColor="text1"/>
          <w:sz w:val="28"/>
          <w:szCs w:val="28"/>
        </w:rPr>
        <w:t>коуч-сессий</w:t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нашем ДОУ в системе сопровождения профессионального развития педагогов обеспечивает качественно новый уровень таких показателей профессионализма, как:  </w:t>
      </w:r>
    </w:p>
    <w:p w:rsidR="00E80176" w:rsidRDefault="00E80176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E"/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C86B8B"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>психолого-педагогической культура;</w:t>
      </w:r>
    </w:p>
    <w:p w:rsidR="00E80176" w:rsidRDefault="00C86B8B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E"/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мотивация успеха;</w:t>
      </w:r>
    </w:p>
    <w:p w:rsidR="00E80176" w:rsidRDefault="00C86B8B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E"/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профессиональные коммуникативные умения и качества;</w:t>
      </w:r>
    </w:p>
    <w:p w:rsidR="00E80176" w:rsidRDefault="00C86B8B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E"/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овладение приемами, способами саморегуляции и самокоррекции</w:t>
      </w:r>
      <w:r w:rsidR="00E8017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80176" w:rsidRDefault="00C86B8B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E"/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профессиональной деятельности;  способность к рефлексии в профессиональной деятельности;</w:t>
      </w:r>
    </w:p>
    <w:p w:rsidR="00E80176" w:rsidRDefault="00C86B8B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E"/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готовность к непрерывному профессиональному развитию;</w:t>
      </w:r>
    </w:p>
    <w:p w:rsidR="00E80176" w:rsidRDefault="00C86B8B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E"/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умение определять профессиональную проблему и находить пути</w:t>
      </w:r>
      <w:r w:rsid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решения;  </w:t>
      </w:r>
    </w:p>
    <w:p w:rsidR="00DE7B7E" w:rsidRPr="00E80176" w:rsidRDefault="00E80176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E"/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6B8B"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>способность отвечать запросам современного общества, строить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6B8B"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профессиональную деятельность в соответствии со стратегией развития </w:t>
      </w:r>
      <w:r w:rsidR="0079372E">
        <w:rPr>
          <w:rFonts w:ascii="Times New Roman" w:hAnsi="Times New Roman" w:cs="Times New Roman"/>
          <w:color w:val="000000" w:themeColor="text1"/>
          <w:sz w:val="28"/>
          <w:szCs w:val="28"/>
        </w:rPr>
        <w:t>дошкольного образования в городе и регионе.</w:t>
      </w:r>
    </w:p>
    <w:p w:rsidR="00DE7B7E" w:rsidRPr="00873CCD" w:rsidRDefault="00DE7B7E" w:rsidP="00E80176">
      <w:pPr>
        <w:pStyle w:val="ae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873CCD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Применение </w:t>
      </w:r>
      <w:r w:rsidR="0079372E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формы</w:t>
      </w:r>
      <w:r w:rsidRPr="00873CCD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 xml:space="preserve"> фасилитации в ДОУ для построения конструктивного диалога.</w:t>
      </w:r>
    </w:p>
    <w:p w:rsidR="00E80176" w:rsidRDefault="00AE2AB0" w:rsidP="00E801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2A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Фасилитация (производное от англ. глагола facilitate) – облегчать, помогать, способствовать.</w:t>
      </w: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6DE8"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>Фасилитация</w:t>
      </w:r>
      <w:r w:rsid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6DE8"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>- это профессиональная организация процесса групповой работы, направленная на прояснение и достижение группой поставленных целей.</w:t>
      </w:r>
      <w:r w:rsidR="00C86B8B"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C86B8B" w:rsidRPr="00E80176" w:rsidRDefault="00C86B8B" w:rsidP="00E8017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 в роли фасилитатора демонстрирует свою способность инициировать продуктивную деятельность группы, создавая комфортный микроклимат в группе. </w:t>
      </w:r>
    </w:p>
    <w:p w:rsidR="00896DE8" w:rsidRPr="00E80176" w:rsidRDefault="00C86B8B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Фасилитатор дает возможность участникам в группе легко общаться, создавая атмосферу доверия, помогает точно понять им цель и направляет их найти самостоятельное оптимальное решение, при этом уважая точку зрения каждого участника.</w:t>
      </w:r>
    </w:p>
    <w:p w:rsidR="00C86B8B" w:rsidRPr="00E80176" w:rsidRDefault="00430F35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Формы</w:t>
      </w:r>
      <w:r w:rsidR="00DE7B7E"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фасилитации – это различные процедуры, в процессе которых участники делают определенные выводы. </w:t>
      </w:r>
    </w:p>
    <w:p w:rsidR="00C86B8B" w:rsidRPr="00E80176" w:rsidRDefault="00DE7B7E" w:rsidP="00E80176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Можно выделить следующие процедуры фасилитации: </w:t>
      </w:r>
    </w:p>
    <w:p w:rsidR="00C86B8B" w:rsidRPr="00E80176" w:rsidRDefault="00DE7B7E" w:rsidP="00E80176">
      <w:pPr>
        <w:pStyle w:val="a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советы, рекомендации, диагностика (выявление проблем); </w:t>
      </w:r>
    </w:p>
    <w:p w:rsidR="00C86B8B" w:rsidRPr="00E80176" w:rsidRDefault="00DE7B7E" w:rsidP="00E80176">
      <w:pPr>
        <w:pStyle w:val="a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разработка и внедрение решений; </w:t>
      </w:r>
    </w:p>
    <w:p w:rsidR="00C86B8B" w:rsidRPr="00E80176" w:rsidRDefault="00DE7B7E" w:rsidP="00E80176">
      <w:pPr>
        <w:pStyle w:val="a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помощь в постановке проблем, определении целей и задач, плана действий, анализ результатов работы; </w:t>
      </w:r>
    </w:p>
    <w:p w:rsidR="00C86B8B" w:rsidRPr="00E80176" w:rsidRDefault="00DE7B7E" w:rsidP="00E80176">
      <w:pPr>
        <w:pStyle w:val="a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консультирование, создание условий для творчества, эмпатийное слушание, обзорная информация, наводящие вопросы, советы;</w:t>
      </w:r>
    </w:p>
    <w:p w:rsidR="00C86B8B" w:rsidRPr="00E80176" w:rsidRDefault="00DE7B7E" w:rsidP="00E80176">
      <w:pPr>
        <w:pStyle w:val="a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снятие барьеров и преград в общении, деятельности по поиску решений; </w:t>
      </w:r>
    </w:p>
    <w:p w:rsidR="00C86B8B" w:rsidRPr="00E80176" w:rsidRDefault="00DE7B7E" w:rsidP="00E80176">
      <w:pPr>
        <w:pStyle w:val="a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готовность принять и оказать помощь в нужной ситуации;</w:t>
      </w:r>
    </w:p>
    <w:p w:rsidR="00C86B8B" w:rsidRPr="00E80176" w:rsidRDefault="00DE7B7E" w:rsidP="00E80176">
      <w:pPr>
        <w:pStyle w:val="a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посредничество, актуализация позиций и чувств участников взаимодействия; </w:t>
      </w:r>
    </w:p>
    <w:p w:rsidR="00C86B8B" w:rsidRPr="00E80176" w:rsidRDefault="00DE7B7E" w:rsidP="00E80176">
      <w:pPr>
        <w:pStyle w:val="a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содействие презентации субъекта; </w:t>
      </w:r>
    </w:p>
    <w:p w:rsidR="00C86B8B" w:rsidRPr="00E80176" w:rsidRDefault="00DE7B7E" w:rsidP="00E80176">
      <w:pPr>
        <w:pStyle w:val="ae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017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выработка общего решения, переформулирование возмущений в желания, мозговой штурм; инспирация, активизация, вмешательство.</w:t>
      </w:r>
    </w:p>
    <w:p w:rsidR="0019432E" w:rsidRPr="00873CCD" w:rsidRDefault="00430F35" w:rsidP="00E80176">
      <w:pPr>
        <w:pStyle w:val="ae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</w:t>
      </w:r>
      <w:r w:rsidR="00241B14" w:rsidRPr="00873CC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спользование </w:t>
      </w:r>
      <w:r w:rsidR="00E80176" w:rsidRPr="00BD2E3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платформы </w:t>
      </w:r>
      <w:r w:rsidR="00BD2E31" w:rsidRPr="00BD2E31">
        <w:rPr>
          <w:rFonts w:ascii="Times New Roman" w:hAnsi="Times New Roman" w:cs="Times New Roman"/>
          <w:sz w:val="28"/>
          <w:szCs w:val="28"/>
          <w:u w:val="single"/>
        </w:rPr>
        <w:t>Padlet</w:t>
      </w:r>
      <w:r w:rsidR="00241B14" w:rsidRPr="00BD2E3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доск</w:t>
      </w:r>
      <w:r w:rsidR="00E80176" w:rsidRPr="00BD2E3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а</w:t>
      </w:r>
      <w:r w:rsidR="00241B14" w:rsidRPr="00BD2E3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="00241B14" w:rsidRPr="00873CC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19432E" w:rsidRPr="00873CC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</w:p>
    <w:p w:rsidR="0096614F" w:rsidRPr="00C2385D" w:rsidRDefault="0096614F" w:rsidP="0036417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Широко используем цифровые средства для повышения квалификации педагогов. </w:t>
      </w:r>
      <w:r>
        <w:rPr>
          <w:sz w:val="28"/>
          <w:szCs w:val="28"/>
        </w:rPr>
        <w:t>Платформа</w:t>
      </w:r>
      <w:r w:rsidRPr="00C2385D">
        <w:rPr>
          <w:sz w:val="28"/>
          <w:szCs w:val="28"/>
        </w:rPr>
        <w:t xml:space="preserve"> Padlet - инструмент для совместной работы в виртуальном пространстве (на виртуальном холсте), позволяющий:</w:t>
      </w:r>
    </w:p>
    <w:p w:rsidR="0096614F" w:rsidRPr="00C2385D" w:rsidRDefault="0096614F" w:rsidP="0036417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2385D">
        <w:rPr>
          <w:sz w:val="28"/>
          <w:szCs w:val="28"/>
        </w:rPr>
        <w:t>организовать коллективный мозговой штурм (даже если участники находятся на расстоянии);</w:t>
      </w:r>
    </w:p>
    <w:p w:rsidR="0096614F" w:rsidRDefault="0096614F" w:rsidP="0036417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2385D">
        <w:rPr>
          <w:sz w:val="28"/>
          <w:szCs w:val="28"/>
        </w:rPr>
        <w:t xml:space="preserve">подготовить виртуальную выставку, плакат или стенгазету по определенной тематике; </w:t>
      </w:r>
    </w:p>
    <w:p w:rsidR="0096614F" w:rsidRDefault="0096614F" w:rsidP="0036417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2385D">
        <w:rPr>
          <w:sz w:val="28"/>
          <w:szCs w:val="28"/>
        </w:rPr>
        <w:t>организовать сбор идей, примеров по обозначенному вопросу изучаемой темы;</w:t>
      </w:r>
      <w:r>
        <w:rPr>
          <w:sz w:val="28"/>
          <w:szCs w:val="28"/>
        </w:rPr>
        <w:t xml:space="preserve"> </w:t>
      </w:r>
    </w:p>
    <w:p w:rsidR="0096614F" w:rsidRDefault="0096614F" w:rsidP="0036417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2385D">
        <w:rPr>
          <w:sz w:val="28"/>
          <w:szCs w:val="28"/>
        </w:rPr>
        <w:t>осуществить обмен информацией, доступной для просмотра и редактирования любым педагогом;</w:t>
      </w:r>
      <w:r>
        <w:rPr>
          <w:sz w:val="28"/>
          <w:szCs w:val="28"/>
        </w:rPr>
        <w:t xml:space="preserve"> </w:t>
      </w:r>
    </w:p>
    <w:p w:rsidR="0096614F" w:rsidRDefault="0096614F" w:rsidP="0036417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2385D">
        <w:rPr>
          <w:sz w:val="28"/>
          <w:szCs w:val="28"/>
        </w:rPr>
        <w:t>отобразить результаты информационного поиска педагогов по теме;</w:t>
      </w:r>
      <w:r>
        <w:rPr>
          <w:sz w:val="28"/>
          <w:szCs w:val="28"/>
        </w:rPr>
        <w:t xml:space="preserve"> </w:t>
      </w:r>
      <w:r w:rsidRPr="00C2385D">
        <w:rPr>
          <w:sz w:val="28"/>
          <w:szCs w:val="28"/>
        </w:rPr>
        <w:t>организовать рефлексию.</w:t>
      </w:r>
    </w:p>
    <w:p w:rsidR="0096614F" w:rsidRPr="0036417E" w:rsidRDefault="0096614F" w:rsidP="0036417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6417E">
        <w:rPr>
          <w:sz w:val="28"/>
          <w:szCs w:val="28"/>
        </w:rPr>
        <w:t xml:space="preserve">Интерактивная онлайн-доска Padlet дает возможность визуализировать информацию, работая в группах, даже находясь на </w:t>
      </w:r>
      <w:bookmarkStart w:id="0" w:name="_GoBack"/>
      <w:bookmarkEnd w:id="0"/>
      <w:r w:rsidR="00BD2E31" w:rsidRPr="0036417E">
        <w:rPr>
          <w:sz w:val="28"/>
          <w:szCs w:val="28"/>
        </w:rPr>
        <w:t>расстоянии,</w:t>
      </w:r>
      <w:r w:rsidRPr="0036417E">
        <w:rPr>
          <w:sz w:val="28"/>
          <w:szCs w:val="28"/>
        </w:rPr>
        <w:t xml:space="preserve"> друг от друга, но под контролем методиста, который дистанционно регулирует, </w:t>
      </w:r>
      <w:r w:rsidRPr="0036417E">
        <w:rPr>
          <w:color w:val="000000" w:themeColor="text1"/>
          <w:sz w:val="28"/>
          <w:szCs w:val="28"/>
        </w:rPr>
        <w:t xml:space="preserve">корректируя данный поток информации. </w:t>
      </w:r>
    </w:p>
    <w:p w:rsidR="0019432E" w:rsidRPr="0036417E" w:rsidRDefault="0096614F" w:rsidP="0036417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36417E">
        <w:rPr>
          <w:color w:val="000000" w:themeColor="text1"/>
          <w:sz w:val="28"/>
          <w:szCs w:val="28"/>
        </w:rPr>
        <w:t>Администратор (методист) получает оповещения о каждом изменении на доске.</w:t>
      </w:r>
      <w:r w:rsidR="0036417E" w:rsidRPr="0036417E">
        <w:rPr>
          <w:color w:val="000000" w:themeColor="text1"/>
          <w:sz w:val="28"/>
          <w:szCs w:val="28"/>
        </w:rPr>
        <w:t xml:space="preserve"> </w:t>
      </w:r>
      <w:r w:rsidRPr="0036417E">
        <w:rPr>
          <w:color w:val="000000" w:themeColor="text1"/>
          <w:sz w:val="28"/>
          <w:szCs w:val="28"/>
        </w:rPr>
        <w:t xml:space="preserve">Когда доска готова, </w:t>
      </w:r>
      <w:r w:rsidR="0036417E" w:rsidRPr="0036417E">
        <w:rPr>
          <w:color w:val="000000" w:themeColor="text1"/>
          <w:sz w:val="28"/>
          <w:szCs w:val="28"/>
        </w:rPr>
        <w:t>можно</w:t>
      </w:r>
      <w:r w:rsidRPr="0036417E">
        <w:rPr>
          <w:color w:val="000000" w:themeColor="text1"/>
          <w:sz w:val="28"/>
          <w:szCs w:val="28"/>
        </w:rPr>
        <w:t xml:space="preserve"> поделиться ей в социальных сетях, встроить ее в сайт, экспортировать в различных форматах, распечатать, и даже создать QR-код. </w:t>
      </w:r>
      <w:r w:rsidR="006B11C5" w:rsidRPr="0036417E">
        <w:rPr>
          <w:color w:val="000000" w:themeColor="text1"/>
          <w:sz w:val="28"/>
          <w:szCs w:val="28"/>
        </w:rPr>
        <w:t xml:space="preserve"> (демонстрация </w:t>
      </w:r>
      <w:r w:rsidR="00AE38D3" w:rsidRPr="0036417E">
        <w:rPr>
          <w:color w:val="000000" w:themeColor="text1"/>
          <w:sz w:val="28"/>
          <w:szCs w:val="28"/>
        </w:rPr>
        <w:t>PADLET</w:t>
      </w:r>
      <w:r w:rsidR="006B11C5" w:rsidRPr="0036417E">
        <w:rPr>
          <w:color w:val="000000" w:themeColor="text1"/>
          <w:sz w:val="28"/>
          <w:szCs w:val="28"/>
        </w:rPr>
        <w:t xml:space="preserve"> доски)</w:t>
      </w:r>
    </w:p>
    <w:p w:rsidR="00732182" w:rsidRPr="00873CCD" w:rsidRDefault="002D6481" w:rsidP="00873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1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="00732182" w:rsidRPr="0036417E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использование в дошкольном учреждении системы наставничества позволяет воспитателям быстро адаптироваться к работе в детском саду, почувствовать</w:t>
      </w:r>
      <w:r w:rsidR="00732182" w:rsidRPr="00873CCD">
        <w:rPr>
          <w:rFonts w:ascii="Times New Roman" w:hAnsi="Times New Roman" w:cs="Times New Roman"/>
          <w:sz w:val="28"/>
          <w:szCs w:val="28"/>
        </w:rPr>
        <w:t xml:space="preserve"> уверенность в своих силах, убедиться в правильности выбора профессии, наладить плодотворное сотрудничество с коллегами, проявить себя грамотным педагогом. Не меньше пользы приносит эта система и наставнику. Как сказал великий китайский мудрец Конфуций «Учитель и ученик растут вместе». Работа с молодыми специалистами помогает повысить свою профессиональную компетенцию: педагог старается следить за новинками методической литературы, участвует в педагогических конкурсах, конференциях, использует в работе инновационные технологии. Общаясь с молодыми коллегами, наставник приобретает новые взгляды на развитие и воспитание детей.</w:t>
      </w:r>
    </w:p>
    <w:p w:rsidR="00873CCD" w:rsidRPr="00873CCD" w:rsidRDefault="00873CCD" w:rsidP="00873C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CCD">
        <w:rPr>
          <w:rFonts w:ascii="Times New Roman" w:hAnsi="Times New Roman" w:cs="Times New Roman"/>
          <w:sz w:val="28"/>
          <w:szCs w:val="28"/>
        </w:rPr>
        <w:t>В дальнейшем мы планируем выходить на сетевую связь с другими дошкольными организациями, проводить с ними общие методические мероприятия, совместно вести работу по повышению квалификации молодых педагогов и обмену опытом, а также планируем провести внутри организации конкурс профессионального мастерства «Две звезды» (наставник + молодой педагог).</w:t>
      </w:r>
    </w:p>
    <w:p w:rsidR="00732182" w:rsidRDefault="00732182">
      <w:pPr>
        <w:rPr>
          <w:rFonts w:ascii="Times New Roman" w:hAnsi="Times New Roman" w:cs="Times New Roman"/>
          <w:sz w:val="28"/>
          <w:szCs w:val="28"/>
        </w:rPr>
      </w:pPr>
    </w:p>
    <w:sectPr w:rsidR="00732182" w:rsidSect="00D364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7F3" w:rsidRDefault="002B37F3" w:rsidP="00BB2512">
      <w:pPr>
        <w:spacing w:after="0" w:line="240" w:lineRule="auto"/>
      </w:pPr>
      <w:r>
        <w:separator/>
      </w:r>
    </w:p>
  </w:endnote>
  <w:endnote w:type="continuationSeparator" w:id="1">
    <w:p w:rsidR="002B37F3" w:rsidRDefault="002B37F3" w:rsidP="00BB2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7F3" w:rsidRDefault="002B37F3" w:rsidP="00BB2512">
      <w:pPr>
        <w:spacing w:after="0" w:line="240" w:lineRule="auto"/>
      </w:pPr>
      <w:r>
        <w:separator/>
      </w:r>
    </w:p>
  </w:footnote>
  <w:footnote w:type="continuationSeparator" w:id="1">
    <w:p w:rsidR="002B37F3" w:rsidRDefault="002B37F3" w:rsidP="00BB2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063C"/>
    <w:multiLevelType w:val="hybridMultilevel"/>
    <w:tmpl w:val="5D98FF3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6410DB"/>
    <w:multiLevelType w:val="multilevel"/>
    <w:tmpl w:val="9286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B91B45"/>
    <w:multiLevelType w:val="multilevel"/>
    <w:tmpl w:val="A99A2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4707C2"/>
    <w:multiLevelType w:val="hybridMultilevel"/>
    <w:tmpl w:val="C0B8D256"/>
    <w:lvl w:ilvl="0" w:tplc="216449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3573AB"/>
    <w:multiLevelType w:val="hybridMultilevel"/>
    <w:tmpl w:val="7BBC7B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30214E0"/>
    <w:multiLevelType w:val="hybridMultilevel"/>
    <w:tmpl w:val="2E7235EC"/>
    <w:lvl w:ilvl="0" w:tplc="AB0EA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9675FD"/>
    <w:multiLevelType w:val="hybridMultilevel"/>
    <w:tmpl w:val="77EC241C"/>
    <w:lvl w:ilvl="0" w:tplc="B88AF72A">
      <w:numFmt w:val="bullet"/>
      <w:lvlText w:val=""/>
      <w:lvlJc w:val="left"/>
      <w:pPr>
        <w:ind w:left="728" w:hanging="360"/>
      </w:pPr>
      <w:rPr>
        <w:rFonts w:ascii="Symbol" w:eastAsia="Symbol" w:hAnsi="Symbol" w:cs="Symbol" w:hint="default"/>
        <w:color w:val="111111"/>
        <w:w w:val="100"/>
        <w:sz w:val="24"/>
        <w:szCs w:val="24"/>
        <w:lang w:val="ru-RU" w:eastAsia="en-US" w:bidi="ar-SA"/>
      </w:rPr>
    </w:lvl>
    <w:lvl w:ilvl="1" w:tplc="A2B6D314">
      <w:numFmt w:val="bullet"/>
      <w:lvlText w:val="•"/>
      <w:lvlJc w:val="left"/>
      <w:pPr>
        <w:ind w:left="1413" w:hanging="360"/>
      </w:pPr>
      <w:rPr>
        <w:rFonts w:hint="default"/>
        <w:lang w:val="ru-RU" w:eastAsia="en-US" w:bidi="ar-SA"/>
      </w:rPr>
    </w:lvl>
    <w:lvl w:ilvl="2" w:tplc="5C187E82">
      <w:numFmt w:val="bullet"/>
      <w:lvlText w:val="•"/>
      <w:lvlJc w:val="left"/>
      <w:pPr>
        <w:ind w:left="2106" w:hanging="360"/>
      </w:pPr>
      <w:rPr>
        <w:rFonts w:hint="default"/>
        <w:lang w:val="ru-RU" w:eastAsia="en-US" w:bidi="ar-SA"/>
      </w:rPr>
    </w:lvl>
    <w:lvl w:ilvl="3" w:tplc="E4169A96">
      <w:numFmt w:val="bullet"/>
      <w:lvlText w:val="•"/>
      <w:lvlJc w:val="left"/>
      <w:pPr>
        <w:ind w:left="2799" w:hanging="360"/>
      </w:pPr>
      <w:rPr>
        <w:rFonts w:hint="default"/>
        <w:lang w:val="ru-RU" w:eastAsia="en-US" w:bidi="ar-SA"/>
      </w:rPr>
    </w:lvl>
    <w:lvl w:ilvl="4" w:tplc="E50A7228">
      <w:numFmt w:val="bullet"/>
      <w:lvlText w:val="•"/>
      <w:lvlJc w:val="left"/>
      <w:pPr>
        <w:ind w:left="3492" w:hanging="360"/>
      </w:pPr>
      <w:rPr>
        <w:rFonts w:hint="default"/>
        <w:lang w:val="ru-RU" w:eastAsia="en-US" w:bidi="ar-SA"/>
      </w:rPr>
    </w:lvl>
    <w:lvl w:ilvl="5" w:tplc="E29E77FC">
      <w:numFmt w:val="bullet"/>
      <w:lvlText w:val="•"/>
      <w:lvlJc w:val="left"/>
      <w:pPr>
        <w:ind w:left="4185" w:hanging="360"/>
      </w:pPr>
      <w:rPr>
        <w:rFonts w:hint="default"/>
        <w:lang w:val="ru-RU" w:eastAsia="en-US" w:bidi="ar-SA"/>
      </w:rPr>
    </w:lvl>
    <w:lvl w:ilvl="6" w:tplc="6DE45D5C">
      <w:numFmt w:val="bullet"/>
      <w:lvlText w:val="•"/>
      <w:lvlJc w:val="left"/>
      <w:pPr>
        <w:ind w:left="4878" w:hanging="360"/>
      </w:pPr>
      <w:rPr>
        <w:rFonts w:hint="default"/>
        <w:lang w:val="ru-RU" w:eastAsia="en-US" w:bidi="ar-SA"/>
      </w:rPr>
    </w:lvl>
    <w:lvl w:ilvl="7" w:tplc="15E2EF22">
      <w:numFmt w:val="bullet"/>
      <w:lvlText w:val="•"/>
      <w:lvlJc w:val="left"/>
      <w:pPr>
        <w:ind w:left="5572" w:hanging="360"/>
      </w:pPr>
      <w:rPr>
        <w:rFonts w:hint="default"/>
        <w:lang w:val="ru-RU" w:eastAsia="en-US" w:bidi="ar-SA"/>
      </w:rPr>
    </w:lvl>
    <w:lvl w:ilvl="8" w:tplc="81A86BBC">
      <w:numFmt w:val="bullet"/>
      <w:lvlText w:val="•"/>
      <w:lvlJc w:val="left"/>
      <w:pPr>
        <w:ind w:left="6265" w:hanging="360"/>
      </w:pPr>
      <w:rPr>
        <w:rFonts w:hint="default"/>
        <w:lang w:val="ru-RU" w:eastAsia="en-US" w:bidi="ar-SA"/>
      </w:rPr>
    </w:lvl>
  </w:abstractNum>
  <w:abstractNum w:abstractNumId="7">
    <w:nsid w:val="6AE35BD2"/>
    <w:multiLevelType w:val="hybridMultilevel"/>
    <w:tmpl w:val="8F8A350E"/>
    <w:lvl w:ilvl="0" w:tplc="AB0EA7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77F6E"/>
    <w:multiLevelType w:val="hybridMultilevel"/>
    <w:tmpl w:val="A6E2AFE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6481"/>
    <w:rsid w:val="00071E09"/>
    <w:rsid w:val="000874CF"/>
    <w:rsid w:val="000C4F3A"/>
    <w:rsid w:val="0011463F"/>
    <w:rsid w:val="0019432E"/>
    <w:rsid w:val="0023036E"/>
    <w:rsid w:val="00241B14"/>
    <w:rsid w:val="00251EED"/>
    <w:rsid w:val="00282E3F"/>
    <w:rsid w:val="002A6D36"/>
    <w:rsid w:val="002B37F3"/>
    <w:rsid w:val="002D6481"/>
    <w:rsid w:val="002E6898"/>
    <w:rsid w:val="00345D54"/>
    <w:rsid w:val="0036417E"/>
    <w:rsid w:val="003721A7"/>
    <w:rsid w:val="00392466"/>
    <w:rsid w:val="003B335C"/>
    <w:rsid w:val="003D258A"/>
    <w:rsid w:val="00430F35"/>
    <w:rsid w:val="004376CB"/>
    <w:rsid w:val="00454212"/>
    <w:rsid w:val="004A1F84"/>
    <w:rsid w:val="005733E1"/>
    <w:rsid w:val="006352FC"/>
    <w:rsid w:val="006A46C7"/>
    <w:rsid w:val="006B11C5"/>
    <w:rsid w:val="006D1A9F"/>
    <w:rsid w:val="00732182"/>
    <w:rsid w:val="00770563"/>
    <w:rsid w:val="00783105"/>
    <w:rsid w:val="0078426D"/>
    <w:rsid w:val="00787F6E"/>
    <w:rsid w:val="0079372E"/>
    <w:rsid w:val="007C0218"/>
    <w:rsid w:val="007C5566"/>
    <w:rsid w:val="008367B5"/>
    <w:rsid w:val="00862D34"/>
    <w:rsid w:val="00873CCD"/>
    <w:rsid w:val="00896DE8"/>
    <w:rsid w:val="008A1749"/>
    <w:rsid w:val="008C6C80"/>
    <w:rsid w:val="00941176"/>
    <w:rsid w:val="00944D68"/>
    <w:rsid w:val="0096614F"/>
    <w:rsid w:val="009A2EB4"/>
    <w:rsid w:val="00A935E3"/>
    <w:rsid w:val="00AB606D"/>
    <w:rsid w:val="00AE2AB0"/>
    <w:rsid w:val="00AE38D3"/>
    <w:rsid w:val="00B353D8"/>
    <w:rsid w:val="00B35B05"/>
    <w:rsid w:val="00B926A2"/>
    <w:rsid w:val="00BB2512"/>
    <w:rsid w:val="00BD2E31"/>
    <w:rsid w:val="00C86B8B"/>
    <w:rsid w:val="00D14302"/>
    <w:rsid w:val="00D3640D"/>
    <w:rsid w:val="00DE1E0C"/>
    <w:rsid w:val="00DE7B7E"/>
    <w:rsid w:val="00E20B2B"/>
    <w:rsid w:val="00E80176"/>
    <w:rsid w:val="00F17301"/>
    <w:rsid w:val="00F40A39"/>
    <w:rsid w:val="00FD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8A"/>
  </w:style>
  <w:style w:type="paragraph" w:styleId="2">
    <w:name w:val="heading 2"/>
    <w:basedOn w:val="a"/>
    <w:link w:val="20"/>
    <w:uiPriority w:val="9"/>
    <w:qFormat/>
    <w:rsid w:val="00251E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5">
    <w:name w:val="c35"/>
    <w:basedOn w:val="a0"/>
    <w:rsid w:val="006A46C7"/>
  </w:style>
  <w:style w:type="paragraph" w:styleId="a4">
    <w:name w:val="Normal (Web)"/>
    <w:basedOn w:val="a"/>
    <w:uiPriority w:val="99"/>
    <w:unhideWhenUsed/>
    <w:rsid w:val="000C4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0C4F3A"/>
    <w:rPr>
      <w:i/>
      <w:iCs/>
    </w:rPr>
  </w:style>
  <w:style w:type="paragraph" w:customStyle="1" w:styleId="TableParagraph">
    <w:name w:val="Table Paragraph"/>
    <w:basedOn w:val="a"/>
    <w:uiPriority w:val="1"/>
    <w:qFormat/>
    <w:rsid w:val="00862D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B2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2512"/>
  </w:style>
  <w:style w:type="paragraph" w:styleId="a8">
    <w:name w:val="footer"/>
    <w:basedOn w:val="a"/>
    <w:link w:val="a9"/>
    <w:uiPriority w:val="99"/>
    <w:semiHidden/>
    <w:unhideWhenUsed/>
    <w:rsid w:val="00BB2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2512"/>
  </w:style>
  <w:style w:type="paragraph" w:styleId="aa">
    <w:name w:val="Body Text"/>
    <w:basedOn w:val="a"/>
    <w:link w:val="ab"/>
    <w:uiPriority w:val="1"/>
    <w:qFormat/>
    <w:rsid w:val="004376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4376CB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ac">
    <w:name w:val="Hyperlink"/>
    <w:basedOn w:val="a0"/>
    <w:uiPriority w:val="99"/>
    <w:semiHidden/>
    <w:unhideWhenUsed/>
    <w:rsid w:val="00392466"/>
    <w:rPr>
      <w:color w:val="0000FF"/>
      <w:u w:val="single"/>
    </w:rPr>
  </w:style>
  <w:style w:type="character" w:styleId="ad">
    <w:name w:val="Strong"/>
    <w:basedOn w:val="a0"/>
    <w:uiPriority w:val="22"/>
    <w:qFormat/>
    <w:rsid w:val="006D1A9F"/>
    <w:rPr>
      <w:b/>
      <w:bCs/>
    </w:rPr>
  </w:style>
  <w:style w:type="paragraph" w:styleId="ae">
    <w:name w:val="List Paragraph"/>
    <w:basedOn w:val="a"/>
    <w:uiPriority w:val="1"/>
    <w:qFormat/>
    <w:rsid w:val="00071E0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51EE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CA8E9-D5BE-4E05-8070-6C34B21C2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9</cp:revision>
  <cp:lastPrinted>2023-03-07T06:14:00Z</cp:lastPrinted>
  <dcterms:created xsi:type="dcterms:W3CDTF">2023-03-07T03:13:00Z</dcterms:created>
  <dcterms:modified xsi:type="dcterms:W3CDTF">2023-03-21T05:46:00Z</dcterms:modified>
</cp:coreProperties>
</file>