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992" w:rsidRDefault="00FE6992" w:rsidP="00FE699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МДОУ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Старомайнский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детский сад №5</w:t>
      </w:r>
    </w:p>
    <w:p w:rsidR="00FE6992" w:rsidRDefault="00FE6992" w:rsidP="00FE699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Р.п. Старая Майна</w:t>
      </w:r>
    </w:p>
    <w:p w:rsidR="00FE6992" w:rsidRDefault="00FE6992" w:rsidP="00FE699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E6992" w:rsidRDefault="00FE6992" w:rsidP="00FE699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E6992" w:rsidRDefault="00FE6992" w:rsidP="00FE699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E6992" w:rsidRDefault="00FE6992" w:rsidP="00FE6992">
      <w:pPr>
        <w:rPr>
          <w:rFonts w:ascii="Times New Roman" w:hAnsi="Times New Roman" w:cs="Times New Roman"/>
          <w:sz w:val="28"/>
          <w:szCs w:val="28"/>
        </w:rPr>
      </w:pPr>
    </w:p>
    <w:p w:rsidR="00FE6992" w:rsidRDefault="00FE6992" w:rsidP="00FE6992">
      <w:pPr>
        <w:rPr>
          <w:rFonts w:ascii="Times New Roman" w:hAnsi="Times New Roman" w:cs="Times New Roman"/>
          <w:sz w:val="28"/>
          <w:szCs w:val="28"/>
        </w:rPr>
      </w:pPr>
    </w:p>
    <w:p w:rsidR="00FE6992" w:rsidRDefault="00FE6992" w:rsidP="00FE6992">
      <w:pPr>
        <w:rPr>
          <w:rFonts w:ascii="Times New Roman" w:hAnsi="Times New Roman" w:cs="Times New Roman"/>
          <w:sz w:val="28"/>
          <w:szCs w:val="28"/>
        </w:rPr>
      </w:pPr>
    </w:p>
    <w:p w:rsidR="00FE6992" w:rsidRPr="00FE6992" w:rsidRDefault="00FE6992" w:rsidP="00FE6992">
      <w:pPr>
        <w:jc w:val="center"/>
        <w:rPr>
          <w:rFonts w:ascii="Times New Roman" w:hAnsi="Times New Roman" w:cs="Times New Roman"/>
          <w:sz w:val="48"/>
          <w:szCs w:val="48"/>
        </w:rPr>
      </w:pPr>
      <w:r w:rsidRPr="00FE6992">
        <w:rPr>
          <w:rFonts w:ascii="Times New Roman" w:hAnsi="Times New Roman" w:cs="Times New Roman"/>
          <w:sz w:val="48"/>
          <w:szCs w:val="48"/>
        </w:rPr>
        <w:t>Консультация для воспитателей на тему:</w:t>
      </w:r>
    </w:p>
    <w:p w:rsidR="00FE6992" w:rsidRPr="00FE6992" w:rsidRDefault="00FE6992" w:rsidP="00FE6992">
      <w:pPr>
        <w:jc w:val="center"/>
        <w:rPr>
          <w:rFonts w:ascii="Times New Roman" w:hAnsi="Times New Roman" w:cs="Times New Roman"/>
          <w:sz w:val="48"/>
          <w:szCs w:val="48"/>
        </w:rPr>
      </w:pPr>
      <w:r w:rsidRPr="00FE6992">
        <w:rPr>
          <w:rFonts w:ascii="Times New Roman" w:hAnsi="Times New Roman" w:cs="Times New Roman"/>
          <w:sz w:val="48"/>
          <w:szCs w:val="48"/>
        </w:rPr>
        <w:t>«Современные образовательные технологии по ранней профориентации дошкольников»</w:t>
      </w:r>
    </w:p>
    <w:p w:rsidR="00FE6992" w:rsidRDefault="00FE6992" w:rsidP="00FE6992">
      <w:pPr>
        <w:rPr>
          <w:rFonts w:ascii="Times New Roman" w:hAnsi="Times New Roman" w:cs="Times New Roman"/>
          <w:sz w:val="28"/>
          <w:szCs w:val="28"/>
        </w:rPr>
      </w:pPr>
    </w:p>
    <w:p w:rsidR="00FE6992" w:rsidRDefault="00FE6992" w:rsidP="00FE6992">
      <w:pPr>
        <w:rPr>
          <w:rFonts w:ascii="Times New Roman" w:hAnsi="Times New Roman" w:cs="Times New Roman"/>
          <w:sz w:val="28"/>
          <w:szCs w:val="28"/>
        </w:rPr>
      </w:pPr>
    </w:p>
    <w:p w:rsidR="00FE6992" w:rsidRDefault="00FE6992" w:rsidP="00FE6992">
      <w:pPr>
        <w:rPr>
          <w:rFonts w:ascii="Times New Roman" w:hAnsi="Times New Roman" w:cs="Times New Roman"/>
          <w:sz w:val="28"/>
          <w:szCs w:val="28"/>
        </w:rPr>
      </w:pPr>
    </w:p>
    <w:p w:rsidR="00FE6992" w:rsidRDefault="00FE6992" w:rsidP="00FE6992">
      <w:pPr>
        <w:rPr>
          <w:rFonts w:ascii="Times New Roman" w:hAnsi="Times New Roman" w:cs="Times New Roman"/>
          <w:sz w:val="28"/>
          <w:szCs w:val="28"/>
        </w:rPr>
      </w:pPr>
    </w:p>
    <w:p w:rsidR="00FE6992" w:rsidRDefault="00FE6992" w:rsidP="00FE6992">
      <w:pPr>
        <w:rPr>
          <w:rFonts w:ascii="Times New Roman" w:hAnsi="Times New Roman" w:cs="Times New Roman"/>
          <w:sz w:val="28"/>
          <w:szCs w:val="28"/>
        </w:rPr>
      </w:pPr>
    </w:p>
    <w:p w:rsidR="00FE6992" w:rsidRDefault="00FE6992" w:rsidP="00FE6992">
      <w:pPr>
        <w:rPr>
          <w:rFonts w:ascii="Times New Roman" w:hAnsi="Times New Roman" w:cs="Times New Roman"/>
          <w:sz w:val="28"/>
          <w:szCs w:val="28"/>
        </w:rPr>
      </w:pPr>
    </w:p>
    <w:p w:rsidR="00FE6992" w:rsidRDefault="00FE6992" w:rsidP="00FE6992">
      <w:pPr>
        <w:rPr>
          <w:rFonts w:ascii="Times New Roman" w:hAnsi="Times New Roman" w:cs="Times New Roman"/>
          <w:sz w:val="28"/>
          <w:szCs w:val="28"/>
        </w:rPr>
      </w:pPr>
    </w:p>
    <w:p w:rsidR="00FE6992" w:rsidRDefault="00FE6992" w:rsidP="00FE6992">
      <w:pPr>
        <w:rPr>
          <w:rFonts w:ascii="Times New Roman" w:hAnsi="Times New Roman" w:cs="Times New Roman"/>
          <w:sz w:val="28"/>
          <w:szCs w:val="28"/>
        </w:rPr>
      </w:pPr>
    </w:p>
    <w:p w:rsidR="00FE6992" w:rsidRDefault="00FE6992" w:rsidP="00FE699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Подготовила:</w:t>
      </w:r>
    </w:p>
    <w:p w:rsidR="00FE6992" w:rsidRDefault="00FE6992" w:rsidP="00FE699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Салихова Н.А.</w:t>
      </w:r>
    </w:p>
    <w:p w:rsidR="00FE6992" w:rsidRDefault="00FE6992" w:rsidP="00FE699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E6992" w:rsidRDefault="00FE6992" w:rsidP="00FE699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E6992" w:rsidRPr="00FE6992" w:rsidRDefault="00FE6992" w:rsidP="00FE699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ФЕВРАЛЬ, 2023г</w:t>
      </w:r>
      <w:bookmarkStart w:id="0" w:name="_GoBack"/>
      <w:bookmarkEnd w:id="0"/>
    </w:p>
    <w:p w:rsidR="00FE6992" w:rsidRPr="00FE6992" w:rsidRDefault="00FE6992" w:rsidP="00FE6992">
      <w:pPr>
        <w:rPr>
          <w:rFonts w:ascii="Times New Roman" w:hAnsi="Times New Roman" w:cs="Times New Roman"/>
          <w:sz w:val="28"/>
          <w:szCs w:val="28"/>
        </w:rPr>
      </w:pPr>
      <w:r w:rsidRPr="00FE6992">
        <w:rPr>
          <w:rFonts w:ascii="Times New Roman" w:hAnsi="Times New Roman" w:cs="Times New Roman"/>
          <w:sz w:val="28"/>
          <w:szCs w:val="28"/>
        </w:rPr>
        <w:lastRenderedPageBreak/>
        <w:t>Актуальной задачей современной системы образование является целостность процессов социально- индивидуального развития ребенка. Одним из эффективных решений данной задачи, является проведение </w:t>
      </w:r>
      <w:proofErr w:type="spellStart"/>
      <w:r w:rsidRPr="00FE6992">
        <w:rPr>
          <w:rFonts w:ascii="Times New Roman" w:hAnsi="Times New Roman" w:cs="Times New Roman"/>
          <w:sz w:val="28"/>
          <w:szCs w:val="28"/>
        </w:rPr>
        <w:t>профориентационной</w:t>
      </w:r>
      <w:proofErr w:type="spellEnd"/>
      <w:r w:rsidRPr="00FE6992">
        <w:rPr>
          <w:rFonts w:ascii="Times New Roman" w:hAnsi="Times New Roman" w:cs="Times New Roman"/>
          <w:sz w:val="28"/>
          <w:szCs w:val="28"/>
        </w:rPr>
        <w:t xml:space="preserve"> работы с дошкольниками. Профессиональная ориентация дошкольников – это широкое поле деятельности для педагогов, новое и еще неизученное направление дошкольной педагогики. Дошкольное учреждение – первая ступень в формировании базовых знаний о профессиях. Именно в детском саду дети знакомятся с многообразием и широким выбором профессий. Ознакомление с трудом взрослых и с окружающим миром происходит уже в младшем дошкольном возрасте, когда дети через сказки, общение </w:t>
      </w:r>
      <w:proofErr w:type="gramStart"/>
      <w:r w:rsidRPr="00FE6992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FE6992">
        <w:rPr>
          <w:rFonts w:ascii="Times New Roman" w:hAnsi="Times New Roman" w:cs="Times New Roman"/>
          <w:sz w:val="28"/>
          <w:szCs w:val="28"/>
        </w:rPr>
        <w:t xml:space="preserve"> взрослыми и средства массовой информации узнают о разных профессиях. В процессе приобщения детей к миру взрослых, профориентация способствует накоплению социального опыта взаимодействия ребенка с взрослыми и сверстниками, развитию умений войти в детское общество, действовать совместно с другими.</w:t>
      </w:r>
    </w:p>
    <w:p w:rsidR="00FE6992" w:rsidRPr="00FE6992" w:rsidRDefault="00FE6992" w:rsidP="00FE6992">
      <w:pPr>
        <w:rPr>
          <w:rFonts w:ascii="Times New Roman" w:hAnsi="Times New Roman" w:cs="Times New Roman"/>
          <w:sz w:val="28"/>
          <w:szCs w:val="28"/>
        </w:rPr>
      </w:pPr>
      <w:r w:rsidRPr="00FE6992">
        <w:rPr>
          <w:rFonts w:ascii="Times New Roman" w:hAnsi="Times New Roman" w:cs="Times New Roman"/>
          <w:sz w:val="28"/>
          <w:szCs w:val="28"/>
        </w:rPr>
        <w:t>На современном этапе развития общества к системе дошкольного обучения и воспитания предъявляются высокие требования. Задачей любого педагога является поиск более эффективных современных образовательных технологий.</w:t>
      </w:r>
    </w:p>
    <w:p w:rsidR="00FE6992" w:rsidRPr="00FE6992" w:rsidRDefault="00FE6992" w:rsidP="00FE6992">
      <w:pPr>
        <w:rPr>
          <w:rFonts w:ascii="Times New Roman" w:hAnsi="Times New Roman" w:cs="Times New Roman"/>
          <w:sz w:val="28"/>
          <w:szCs w:val="28"/>
        </w:rPr>
      </w:pPr>
      <w:r w:rsidRPr="00FE6992">
        <w:rPr>
          <w:rFonts w:ascii="Times New Roman" w:hAnsi="Times New Roman" w:cs="Times New Roman"/>
          <w:sz w:val="28"/>
          <w:szCs w:val="28"/>
        </w:rPr>
        <w:t>Педагогические технологии определяют новые средства, формы, методы, используемые в практики и, конечно, они должны быть ориентированы на развитие личности ребенка и его способностей.</w:t>
      </w:r>
    </w:p>
    <w:p w:rsidR="00FE6992" w:rsidRPr="00FE6992" w:rsidRDefault="00FE6992" w:rsidP="00FE6992">
      <w:pPr>
        <w:rPr>
          <w:rFonts w:ascii="Times New Roman" w:hAnsi="Times New Roman" w:cs="Times New Roman"/>
          <w:sz w:val="28"/>
          <w:szCs w:val="28"/>
        </w:rPr>
      </w:pPr>
      <w:r w:rsidRPr="00FE6992">
        <w:rPr>
          <w:rFonts w:ascii="Times New Roman" w:hAnsi="Times New Roman" w:cs="Times New Roman"/>
          <w:sz w:val="28"/>
          <w:szCs w:val="28"/>
        </w:rPr>
        <w:t>Таким образом, формирование представлений дошкольников о мире труда и профессий — это актуальный процесс в современном мире, который необходимо строить с учётом современных образовательных технологий</w:t>
      </w:r>
      <w:proofErr w:type="gramStart"/>
      <w:r w:rsidRPr="00FE6992">
        <w:rPr>
          <w:rFonts w:ascii="Times New Roman" w:hAnsi="Times New Roman" w:cs="Times New Roman"/>
          <w:sz w:val="28"/>
          <w:szCs w:val="28"/>
        </w:rPr>
        <w:t> :</w:t>
      </w:r>
      <w:proofErr w:type="gramEnd"/>
    </w:p>
    <w:p w:rsidR="007B3B25" w:rsidRDefault="00FE6992" w:rsidP="00FE6992">
      <w:pPr>
        <w:rPr>
          <w:rFonts w:ascii="Times New Roman" w:hAnsi="Times New Roman" w:cs="Times New Roman"/>
          <w:sz w:val="28"/>
          <w:szCs w:val="28"/>
        </w:rPr>
      </w:pPr>
      <w:r w:rsidRPr="00FE6992">
        <w:rPr>
          <w:rFonts w:ascii="Times New Roman" w:hAnsi="Times New Roman" w:cs="Times New Roman"/>
          <w:sz w:val="28"/>
          <w:szCs w:val="28"/>
        </w:rPr>
        <w:t>1. Технология проектной деятельности.</w:t>
      </w:r>
    </w:p>
    <w:p w:rsidR="00FE6992" w:rsidRDefault="00FE6992" w:rsidP="00FE6992">
      <w:pPr>
        <w:rPr>
          <w:rFonts w:ascii="Times New Roman" w:hAnsi="Times New Roman" w:cs="Times New Roman"/>
          <w:sz w:val="28"/>
          <w:szCs w:val="28"/>
        </w:rPr>
      </w:pPr>
      <w:r w:rsidRPr="00FE6992">
        <w:rPr>
          <w:rFonts w:ascii="Times New Roman" w:hAnsi="Times New Roman" w:cs="Times New Roman"/>
          <w:sz w:val="28"/>
          <w:szCs w:val="28"/>
        </w:rPr>
        <w:t xml:space="preserve"> Проектная деятельность — это деятельность с определенной целью, по определенному плану для решения поисковых, исследовательских, практических задач по любому направлению содержания образования.</w:t>
      </w:r>
    </w:p>
    <w:p w:rsidR="007B3B25" w:rsidRPr="00FE6992" w:rsidRDefault="007B3B25" w:rsidP="007B3B25">
      <w:pPr>
        <w:rPr>
          <w:rFonts w:ascii="Times New Roman" w:hAnsi="Times New Roman" w:cs="Times New Roman"/>
          <w:sz w:val="28"/>
          <w:szCs w:val="28"/>
        </w:rPr>
      </w:pPr>
      <w:r w:rsidRPr="00FE6992">
        <w:rPr>
          <w:rFonts w:ascii="Times New Roman" w:hAnsi="Times New Roman" w:cs="Times New Roman"/>
          <w:sz w:val="28"/>
          <w:szCs w:val="28"/>
        </w:rPr>
        <w:t>В течение учебного года можно проводить работу над проектами с ранней профориентации дошкольников «Кто откроет мир ребенку»</w:t>
      </w:r>
    </w:p>
    <w:p w:rsidR="007B3B25" w:rsidRPr="00FE6992" w:rsidRDefault="007B3B25" w:rsidP="007B3B25">
      <w:pPr>
        <w:rPr>
          <w:rFonts w:ascii="Times New Roman" w:hAnsi="Times New Roman" w:cs="Times New Roman"/>
          <w:sz w:val="28"/>
          <w:szCs w:val="28"/>
        </w:rPr>
      </w:pPr>
      <w:r w:rsidRPr="00FE6992">
        <w:rPr>
          <w:rFonts w:ascii="Times New Roman" w:hAnsi="Times New Roman" w:cs="Times New Roman"/>
          <w:sz w:val="28"/>
          <w:szCs w:val="28"/>
        </w:rPr>
        <w:t>(профессия педагог)</w:t>
      </w:r>
      <w:proofErr w:type="gramStart"/>
      <w:r w:rsidRPr="00FE6992">
        <w:rPr>
          <w:rFonts w:ascii="Times New Roman" w:hAnsi="Times New Roman" w:cs="Times New Roman"/>
          <w:sz w:val="28"/>
          <w:szCs w:val="28"/>
        </w:rPr>
        <w:t> ;</w:t>
      </w:r>
      <w:proofErr w:type="gramEnd"/>
      <w:r w:rsidRPr="00FE6992">
        <w:rPr>
          <w:rFonts w:ascii="Times New Roman" w:hAnsi="Times New Roman" w:cs="Times New Roman"/>
          <w:sz w:val="28"/>
          <w:szCs w:val="28"/>
        </w:rPr>
        <w:t> «Хлеб - всему голова» (профессии хлебороба)</w:t>
      </w:r>
    </w:p>
    <w:p w:rsidR="007B3B25" w:rsidRPr="00FE6992" w:rsidRDefault="007B3B25" w:rsidP="007B3B25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FE6992">
        <w:rPr>
          <w:rFonts w:ascii="Times New Roman" w:hAnsi="Times New Roman" w:cs="Times New Roman"/>
          <w:sz w:val="28"/>
          <w:szCs w:val="28"/>
        </w:rPr>
        <w:lastRenderedPageBreak/>
        <w:t>«Хочу все знать» (профессии по охране природы, «Все профессии важны» (профессии наших родителей, «Кто всех нас вылечит» (профессия врача) и т. д</w:t>
      </w:r>
      <w:proofErr w:type="gramEnd"/>
    </w:p>
    <w:p w:rsidR="007B3B25" w:rsidRPr="00FE6992" w:rsidRDefault="007B3B25" w:rsidP="007B3B25">
      <w:pPr>
        <w:rPr>
          <w:rFonts w:ascii="Times New Roman" w:hAnsi="Times New Roman" w:cs="Times New Roman"/>
          <w:sz w:val="28"/>
          <w:szCs w:val="28"/>
        </w:rPr>
      </w:pPr>
      <w:r w:rsidRPr="00FE6992">
        <w:rPr>
          <w:rFonts w:ascii="Times New Roman" w:hAnsi="Times New Roman" w:cs="Times New Roman"/>
          <w:sz w:val="28"/>
          <w:szCs w:val="28"/>
        </w:rPr>
        <w:t>Работа над проектами позволит воспитанникам на простых примерах более глубоко овладевать глобальными понятиями определенных профессий. Так же значительно углубит знания дошкольников о профессиях; увеличит самостоятельную активность дошкольников; разовьет у воспитанников творческое мышление, умение самостоятельно, с помощью различных форм и методов находить информацию о предметах или явлениях и решать проблемные ситуации.</w:t>
      </w:r>
    </w:p>
    <w:p w:rsidR="007B3B25" w:rsidRPr="00FE6992" w:rsidRDefault="007B3B25" w:rsidP="00FE6992">
      <w:pPr>
        <w:rPr>
          <w:rFonts w:ascii="Times New Roman" w:hAnsi="Times New Roman" w:cs="Times New Roman"/>
          <w:sz w:val="28"/>
          <w:szCs w:val="28"/>
        </w:rPr>
      </w:pPr>
    </w:p>
    <w:p w:rsidR="007B3B25" w:rsidRDefault="00FE6992" w:rsidP="00FE6992">
      <w:pPr>
        <w:rPr>
          <w:rFonts w:ascii="Times New Roman" w:hAnsi="Times New Roman" w:cs="Times New Roman"/>
          <w:sz w:val="28"/>
          <w:szCs w:val="28"/>
        </w:rPr>
      </w:pPr>
      <w:r w:rsidRPr="00FE6992">
        <w:rPr>
          <w:rFonts w:ascii="Times New Roman" w:hAnsi="Times New Roman" w:cs="Times New Roman"/>
          <w:sz w:val="28"/>
          <w:szCs w:val="28"/>
        </w:rPr>
        <w:t xml:space="preserve">2. Педагогическая технология организации сюжетно-ролевых игр. </w:t>
      </w:r>
    </w:p>
    <w:p w:rsidR="00FE6992" w:rsidRPr="00FE6992" w:rsidRDefault="00FE6992" w:rsidP="00FE6992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FE6992">
        <w:rPr>
          <w:rFonts w:ascii="Times New Roman" w:hAnsi="Times New Roman" w:cs="Times New Roman"/>
          <w:sz w:val="28"/>
          <w:szCs w:val="28"/>
        </w:rPr>
        <w:t>Игра — это самая свободная, естественная форма погружения в реальную (или воображаемую) действительность с целью её изучения, проявления собственного «Я», творчества, активности, самостоятельности, самореализации.</w:t>
      </w:r>
      <w:proofErr w:type="gramEnd"/>
    </w:p>
    <w:p w:rsidR="007B3B25" w:rsidRDefault="00FE6992" w:rsidP="00FE6992">
      <w:pPr>
        <w:rPr>
          <w:rFonts w:ascii="Times New Roman" w:hAnsi="Times New Roman" w:cs="Times New Roman"/>
          <w:sz w:val="28"/>
          <w:szCs w:val="28"/>
        </w:rPr>
      </w:pPr>
      <w:r w:rsidRPr="00FE6992">
        <w:rPr>
          <w:rFonts w:ascii="Times New Roman" w:hAnsi="Times New Roman" w:cs="Times New Roman"/>
          <w:sz w:val="28"/>
          <w:szCs w:val="28"/>
        </w:rPr>
        <w:t xml:space="preserve">3. Технология интегрированного обучения. </w:t>
      </w:r>
    </w:p>
    <w:p w:rsidR="00FE6992" w:rsidRPr="00FE6992" w:rsidRDefault="00FE6992" w:rsidP="00FE6992">
      <w:pPr>
        <w:rPr>
          <w:rFonts w:ascii="Times New Roman" w:hAnsi="Times New Roman" w:cs="Times New Roman"/>
          <w:sz w:val="28"/>
          <w:szCs w:val="28"/>
        </w:rPr>
      </w:pPr>
      <w:r w:rsidRPr="00FE6992">
        <w:rPr>
          <w:rFonts w:ascii="Times New Roman" w:hAnsi="Times New Roman" w:cs="Times New Roman"/>
          <w:sz w:val="28"/>
          <w:szCs w:val="28"/>
        </w:rPr>
        <w:t xml:space="preserve">Является для дошкольных учреждений своего рода инновационной. Интеграция–это состояние (или процесс, ведущий к такому состоянию) связанности, взаимопроникновения и взаимодействия отдельных образовательных областей содержания дошкольного образования, обеспечивающее целостность. </w:t>
      </w:r>
    </w:p>
    <w:p w:rsidR="00FE6992" w:rsidRPr="00FE6992" w:rsidRDefault="00FE6992" w:rsidP="00FE6992">
      <w:pPr>
        <w:rPr>
          <w:rFonts w:ascii="Times New Roman" w:hAnsi="Times New Roman" w:cs="Times New Roman"/>
          <w:sz w:val="28"/>
          <w:szCs w:val="28"/>
        </w:rPr>
      </w:pPr>
      <w:r w:rsidRPr="00FE6992">
        <w:rPr>
          <w:rFonts w:ascii="Times New Roman" w:hAnsi="Times New Roman" w:cs="Times New Roman"/>
          <w:sz w:val="28"/>
          <w:szCs w:val="28"/>
        </w:rPr>
        <w:t>4. Информационно-коммуникационные технологии.</w:t>
      </w:r>
    </w:p>
    <w:p w:rsidR="00FE6992" w:rsidRPr="00FE6992" w:rsidRDefault="00FE6992" w:rsidP="00FE6992">
      <w:pPr>
        <w:rPr>
          <w:rFonts w:ascii="Times New Roman" w:hAnsi="Times New Roman" w:cs="Times New Roman"/>
          <w:sz w:val="28"/>
          <w:szCs w:val="28"/>
        </w:rPr>
      </w:pPr>
      <w:r w:rsidRPr="00FE6992">
        <w:rPr>
          <w:rFonts w:ascii="Times New Roman" w:hAnsi="Times New Roman" w:cs="Times New Roman"/>
          <w:sz w:val="28"/>
          <w:szCs w:val="28"/>
        </w:rPr>
        <w:t xml:space="preserve">В современных условиях развитие человека невозможно без электронного оснащения. </w:t>
      </w:r>
      <w:proofErr w:type="gramStart"/>
      <w:r w:rsidRPr="00FE6992">
        <w:rPr>
          <w:rFonts w:ascii="Times New Roman" w:hAnsi="Times New Roman" w:cs="Times New Roman"/>
          <w:sz w:val="28"/>
          <w:szCs w:val="28"/>
        </w:rPr>
        <w:t>В дошкольном учреждении на данный момент это: компьютеры, мультимедийные проекторы, ноутбуки, телевизоры, а также принтеры, сканер, магнитофоны, фотоаппарат, видеокамера.</w:t>
      </w:r>
      <w:proofErr w:type="gramEnd"/>
    </w:p>
    <w:p w:rsidR="00FE6992" w:rsidRPr="00FE6992" w:rsidRDefault="00FE6992" w:rsidP="00FE6992">
      <w:pPr>
        <w:rPr>
          <w:rFonts w:ascii="Times New Roman" w:hAnsi="Times New Roman" w:cs="Times New Roman"/>
          <w:sz w:val="28"/>
          <w:szCs w:val="28"/>
        </w:rPr>
      </w:pPr>
      <w:r w:rsidRPr="00FE6992">
        <w:rPr>
          <w:rFonts w:ascii="Times New Roman" w:hAnsi="Times New Roman" w:cs="Times New Roman"/>
          <w:sz w:val="28"/>
          <w:szCs w:val="28"/>
        </w:rPr>
        <w:t>Применяемые информационно-коммуникационные технологии можно разделить</w:t>
      </w:r>
      <w:proofErr w:type="gramStart"/>
      <w:r w:rsidRPr="00FE6992">
        <w:rPr>
          <w:rFonts w:ascii="Times New Roman" w:hAnsi="Times New Roman" w:cs="Times New Roman"/>
          <w:sz w:val="28"/>
          <w:szCs w:val="28"/>
        </w:rPr>
        <w:t> :</w:t>
      </w:r>
      <w:proofErr w:type="gramEnd"/>
    </w:p>
    <w:p w:rsidR="00FE6992" w:rsidRPr="00FE6992" w:rsidRDefault="00FE6992" w:rsidP="00FE6992">
      <w:pPr>
        <w:rPr>
          <w:rFonts w:ascii="Times New Roman" w:hAnsi="Times New Roman" w:cs="Times New Roman"/>
          <w:sz w:val="28"/>
          <w:szCs w:val="28"/>
        </w:rPr>
      </w:pPr>
      <w:r w:rsidRPr="00FE6992">
        <w:rPr>
          <w:rFonts w:ascii="Times New Roman" w:hAnsi="Times New Roman" w:cs="Times New Roman"/>
          <w:sz w:val="28"/>
          <w:szCs w:val="28"/>
        </w:rPr>
        <w:t>• мультимедийные презентации;</w:t>
      </w:r>
    </w:p>
    <w:p w:rsidR="00FE6992" w:rsidRPr="00FE6992" w:rsidRDefault="00FE6992" w:rsidP="00FE6992">
      <w:pPr>
        <w:rPr>
          <w:rFonts w:ascii="Times New Roman" w:hAnsi="Times New Roman" w:cs="Times New Roman"/>
          <w:sz w:val="28"/>
          <w:szCs w:val="28"/>
        </w:rPr>
      </w:pPr>
      <w:r w:rsidRPr="00FE6992">
        <w:rPr>
          <w:rFonts w:ascii="Times New Roman" w:hAnsi="Times New Roman" w:cs="Times New Roman"/>
          <w:sz w:val="28"/>
          <w:szCs w:val="28"/>
        </w:rPr>
        <w:t>• виртуальные экскурсии (на предприятия, с представителями профессий, которых знакомят дошкольников).</w:t>
      </w:r>
    </w:p>
    <w:p w:rsidR="00FE6992" w:rsidRPr="00FE6992" w:rsidRDefault="00FE6992" w:rsidP="00FE6992">
      <w:pPr>
        <w:rPr>
          <w:rFonts w:ascii="Times New Roman" w:hAnsi="Times New Roman" w:cs="Times New Roman"/>
          <w:sz w:val="28"/>
          <w:szCs w:val="28"/>
        </w:rPr>
      </w:pPr>
      <w:r w:rsidRPr="00FE6992">
        <w:rPr>
          <w:rFonts w:ascii="Times New Roman" w:hAnsi="Times New Roman" w:cs="Times New Roman"/>
          <w:sz w:val="28"/>
          <w:szCs w:val="28"/>
        </w:rPr>
        <w:lastRenderedPageBreak/>
        <w:t>Мультимедийные презентации — это наглядность, дающая возможность педагогу выстроить объяснение с использованием видеофрагментов.</w:t>
      </w:r>
    </w:p>
    <w:p w:rsidR="00FE6992" w:rsidRPr="00FE6992" w:rsidRDefault="00FE6992" w:rsidP="00FE6992">
      <w:pPr>
        <w:rPr>
          <w:rFonts w:ascii="Times New Roman" w:hAnsi="Times New Roman" w:cs="Times New Roman"/>
          <w:sz w:val="28"/>
          <w:szCs w:val="28"/>
        </w:rPr>
      </w:pPr>
      <w:r w:rsidRPr="00FE6992">
        <w:rPr>
          <w:rFonts w:ascii="Times New Roman" w:hAnsi="Times New Roman" w:cs="Times New Roman"/>
          <w:sz w:val="28"/>
          <w:szCs w:val="28"/>
        </w:rPr>
        <w:t>Изучение особенностей различных профессий будет через прием «погружение в профессию», посещение рабочих мест, рассматривания наглядной информации профессиональной деятельности, встречи с профессионалами. Вполне логично, что в основу этой системы необходимо положить игровую деятельность как ведущую на этом возрастном этапе, и создать определенные условия для развития игровой деятельности.</w:t>
      </w:r>
    </w:p>
    <w:p w:rsidR="00FE6992" w:rsidRPr="00FE6992" w:rsidRDefault="007B3B25" w:rsidP="00FE69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FE6992" w:rsidRPr="00FE6992">
        <w:rPr>
          <w:rFonts w:ascii="Times New Roman" w:hAnsi="Times New Roman" w:cs="Times New Roman"/>
          <w:sz w:val="28"/>
          <w:szCs w:val="28"/>
        </w:rPr>
        <w:t>ак же, согласно возрастным особенностям детей в ДОУ могут быть обозначены мастерские, где ребёнок может упражнять себя в умении наблюдать, запоминать, сравнивать, действовать добиваться поставленной цели в</w:t>
      </w:r>
      <w:r>
        <w:rPr>
          <w:rFonts w:ascii="Times New Roman" w:hAnsi="Times New Roman" w:cs="Times New Roman"/>
          <w:sz w:val="28"/>
          <w:szCs w:val="28"/>
        </w:rPr>
        <w:t xml:space="preserve"> своей самостоятельности и само</w:t>
      </w:r>
      <w:r w:rsidR="00FE6992" w:rsidRPr="00FE6992">
        <w:rPr>
          <w:rFonts w:ascii="Times New Roman" w:hAnsi="Times New Roman" w:cs="Times New Roman"/>
          <w:sz w:val="28"/>
          <w:szCs w:val="28"/>
        </w:rPr>
        <w:t>деятельности. Мастерская представляет собой специальную развивающую среду с учётом специфики каждой профессии и создаёт условия для игрового сюжета. Мастерская предполагает познакомить детей с многообразием профессий, представить, какими могут быть профессии будущего.</w:t>
      </w:r>
    </w:p>
    <w:p w:rsidR="00FE6992" w:rsidRPr="00FE6992" w:rsidRDefault="00FE6992" w:rsidP="00FE6992">
      <w:pPr>
        <w:rPr>
          <w:rFonts w:ascii="Times New Roman" w:hAnsi="Times New Roman" w:cs="Times New Roman"/>
          <w:sz w:val="28"/>
          <w:szCs w:val="28"/>
        </w:rPr>
      </w:pPr>
      <w:r w:rsidRPr="00FE6992">
        <w:rPr>
          <w:rFonts w:ascii="Times New Roman" w:hAnsi="Times New Roman" w:cs="Times New Roman"/>
          <w:sz w:val="28"/>
          <w:szCs w:val="28"/>
        </w:rPr>
        <w:t>Для ознакомления детей с трудом взрослых можно применять традиционные методы обучения и воспитания</w:t>
      </w:r>
      <w:proofErr w:type="gramStart"/>
      <w:r w:rsidRPr="00FE6992">
        <w:rPr>
          <w:rFonts w:ascii="Times New Roman" w:hAnsi="Times New Roman" w:cs="Times New Roman"/>
          <w:sz w:val="28"/>
          <w:szCs w:val="28"/>
        </w:rPr>
        <w:t> :</w:t>
      </w:r>
      <w:proofErr w:type="gramEnd"/>
    </w:p>
    <w:p w:rsidR="00FE6992" w:rsidRPr="00FE6992" w:rsidRDefault="00FE6992" w:rsidP="00FE6992">
      <w:pPr>
        <w:rPr>
          <w:rFonts w:ascii="Times New Roman" w:hAnsi="Times New Roman" w:cs="Times New Roman"/>
          <w:sz w:val="28"/>
          <w:szCs w:val="28"/>
        </w:rPr>
      </w:pPr>
      <w:r w:rsidRPr="00FE6992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FE6992">
        <w:rPr>
          <w:rFonts w:ascii="Times New Roman" w:hAnsi="Times New Roman" w:cs="Times New Roman"/>
          <w:sz w:val="28"/>
          <w:szCs w:val="28"/>
        </w:rPr>
        <w:t>словесный</w:t>
      </w:r>
      <w:proofErr w:type="gramEnd"/>
      <w:r w:rsidRPr="00FE6992">
        <w:rPr>
          <w:rFonts w:ascii="Times New Roman" w:hAnsi="Times New Roman" w:cs="Times New Roman"/>
          <w:sz w:val="28"/>
          <w:szCs w:val="28"/>
        </w:rPr>
        <w:t xml:space="preserve"> (беседы с использованием игровых персонажей и наглядности, чтение детской художественной литературы);</w:t>
      </w:r>
    </w:p>
    <w:p w:rsidR="00FE6992" w:rsidRPr="00FE6992" w:rsidRDefault="00FE6992" w:rsidP="00FE6992">
      <w:pPr>
        <w:rPr>
          <w:rFonts w:ascii="Times New Roman" w:hAnsi="Times New Roman" w:cs="Times New Roman"/>
          <w:sz w:val="28"/>
          <w:szCs w:val="28"/>
        </w:rPr>
      </w:pPr>
      <w:r w:rsidRPr="00FE6992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FE6992">
        <w:rPr>
          <w:rFonts w:ascii="Times New Roman" w:hAnsi="Times New Roman" w:cs="Times New Roman"/>
          <w:sz w:val="28"/>
          <w:szCs w:val="28"/>
        </w:rPr>
        <w:t>наглядный</w:t>
      </w:r>
      <w:proofErr w:type="gramEnd"/>
      <w:r w:rsidRPr="00FE6992">
        <w:rPr>
          <w:rFonts w:ascii="Times New Roman" w:hAnsi="Times New Roman" w:cs="Times New Roman"/>
          <w:sz w:val="28"/>
          <w:szCs w:val="28"/>
        </w:rPr>
        <w:t xml:space="preserve"> (наблюдение конкретных трудовых процессов людей разных профессий, рассматривание картин и иллюстраций);</w:t>
      </w:r>
    </w:p>
    <w:p w:rsidR="00FE6992" w:rsidRPr="00FE6992" w:rsidRDefault="00FE6992" w:rsidP="00FE6992">
      <w:pPr>
        <w:rPr>
          <w:rFonts w:ascii="Times New Roman" w:hAnsi="Times New Roman" w:cs="Times New Roman"/>
          <w:sz w:val="28"/>
          <w:szCs w:val="28"/>
        </w:rPr>
      </w:pPr>
      <w:r w:rsidRPr="00FE6992">
        <w:rPr>
          <w:rFonts w:ascii="Times New Roman" w:hAnsi="Times New Roman" w:cs="Times New Roman"/>
          <w:sz w:val="28"/>
          <w:szCs w:val="28"/>
        </w:rPr>
        <w:t>- практический (экспериментирование с разными материалами, опыт хозяйственно-бытового труда);</w:t>
      </w:r>
    </w:p>
    <w:p w:rsidR="00FE6992" w:rsidRPr="00FE6992" w:rsidRDefault="00FE6992" w:rsidP="00FE6992">
      <w:pPr>
        <w:rPr>
          <w:rFonts w:ascii="Times New Roman" w:hAnsi="Times New Roman" w:cs="Times New Roman"/>
          <w:sz w:val="28"/>
          <w:szCs w:val="28"/>
        </w:rPr>
      </w:pPr>
      <w:r w:rsidRPr="00FE6992">
        <w:rPr>
          <w:rFonts w:ascii="Times New Roman" w:hAnsi="Times New Roman" w:cs="Times New Roman"/>
          <w:sz w:val="28"/>
          <w:szCs w:val="28"/>
        </w:rPr>
        <w:t>- игровой (сюжетно-ролевые игры, дидактические игры, игровые ситуации).</w:t>
      </w:r>
    </w:p>
    <w:p w:rsidR="00FE6992" w:rsidRPr="00FE6992" w:rsidRDefault="00FE6992" w:rsidP="00FE6992">
      <w:pPr>
        <w:rPr>
          <w:rFonts w:ascii="Times New Roman" w:hAnsi="Times New Roman" w:cs="Times New Roman"/>
          <w:sz w:val="28"/>
          <w:szCs w:val="28"/>
        </w:rPr>
      </w:pPr>
      <w:r w:rsidRPr="00FE6992">
        <w:rPr>
          <w:rFonts w:ascii="Times New Roman" w:hAnsi="Times New Roman" w:cs="Times New Roman"/>
          <w:sz w:val="28"/>
          <w:szCs w:val="28"/>
        </w:rPr>
        <w:t>Ознакомление детей с трудом взрослых может происходить и в процессе организованной педагогом изобразительной деятельности воспитанников</w:t>
      </w:r>
      <w:proofErr w:type="gramStart"/>
      <w:r w:rsidRPr="00FE6992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FE6992">
        <w:rPr>
          <w:rFonts w:ascii="Times New Roman" w:hAnsi="Times New Roman" w:cs="Times New Roman"/>
          <w:sz w:val="28"/>
          <w:szCs w:val="28"/>
        </w:rPr>
        <w:t xml:space="preserve"> дети не только знакомятся с профессиями художник, скульптор, дизайнер, модельер по рассказам педагога, но и попробуют свои силы в этих видах деятельности. Изображение детьми представителей различных профессий также будет способствовать усвоению информации о труде взрослых.</w:t>
      </w:r>
    </w:p>
    <w:p w:rsidR="00FE6992" w:rsidRPr="00FE6992" w:rsidRDefault="00FE6992" w:rsidP="00FE6992">
      <w:pPr>
        <w:rPr>
          <w:rFonts w:ascii="Times New Roman" w:hAnsi="Times New Roman" w:cs="Times New Roman"/>
          <w:sz w:val="28"/>
          <w:szCs w:val="28"/>
        </w:rPr>
      </w:pPr>
      <w:r w:rsidRPr="00FE6992">
        <w:rPr>
          <w:rFonts w:ascii="Times New Roman" w:hAnsi="Times New Roman" w:cs="Times New Roman"/>
          <w:sz w:val="28"/>
          <w:szCs w:val="28"/>
        </w:rPr>
        <w:t xml:space="preserve">Выполнение физических упражнений также может быть организовано в соответствии с профессионально ориентированным сюжетом. Например, </w:t>
      </w:r>
      <w:r w:rsidRPr="00FE6992">
        <w:rPr>
          <w:rFonts w:ascii="Times New Roman" w:hAnsi="Times New Roman" w:cs="Times New Roman"/>
          <w:sz w:val="28"/>
          <w:szCs w:val="28"/>
        </w:rPr>
        <w:lastRenderedPageBreak/>
        <w:t>выполнение комплекса общеразвивающих упражнений «Строим дом», в котором символически воспроизводятся действия строителей, или «Летний сад», в котором имитируются действия садовников.</w:t>
      </w:r>
    </w:p>
    <w:p w:rsidR="00FE6992" w:rsidRDefault="00FE6992" w:rsidP="00FE6992">
      <w:pPr>
        <w:rPr>
          <w:rFonts w:ascii="Times New Roman" w:hAnsi="Times New Roman" w:cs="Times New Roman"/>
          <w:sz w:val="28"/>
          <w:szCs w:val="28"/>
        </w:rPr>
      </w:pPr>
      <w:r w:rsidRPr="00FE6992">
        <w:rPr>
          <w:rFonts w:ascii="Times New Roman" w:hAnsi="Times New Roman" w:cs="Times New Roman"/>
          <w:sz w:val="28"/>
          <w:szCs w:val="28"/>
        </w:rPr>
        <w:t>В музыкальную деятельность можно включать игры-импровизации, например «Веселые шоф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E6992">
        <w:rPr>
          <w:rFonts w:ascii="Times New Roman" w:hAnsi="Times New Roman" w:cs="Times New Roman"/>
          <w:sz w:val="28"/>
          <w:szCs w:val="28"/>
        </w:rPr>
        <w:t>ры», «Плыви, плыви, кораблик». Знакомство с профессиями произойд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E6992">
        <w:rPr>
          <w:rFonts w:ascii="Times New Roman" w:hAnsi="Times New Roman" w:cs="Times New Roman"/>
          <w:sz w:val="28"/>
          <w:szCs w:val="28"/>
        </w:rPr>
        <w:t>т и в ходе формирования элементарных математических представлений, если педагог предложит посчитать, например, количество гвоздей у плотника, колич</w:t>
      </w:r>
      <w:r>
        <w:rPr>
          <w:rFonts w:ascii="Times New Roman" w:hAnsi="Times New Roman" w:cs="Times New Roman"/>
          <w:sz w:val="28"/>
          <w:szCs w:val="28"/>
        </w:rPr>
        <w:t>ество банок с краской у маляра.</w:t>
      </w:r>
    </w:p>
    <w:p w:rsidR="00FE6992" w:rsidRPr="00FE6992" w:rsidRDefault="00FE6992" w:rsidP="00FE6992">
      <w:pPr>
        <w:rPr>
          <w:rFonts w:ascii="Times New Roman" w:hAnsi="Times New Roman" w:cs="Times New Roman"/>
          <w:sz w:val="28"/>
          <w:szCs w:val="28"/>
        </w:rPr>
      </w:pPr>
      <w:r w:rsidRPr="00FE6992">
        <w:rPr>
          <w:rFonts w:ascii="Times New Roman" w:hAnsi="Times New Roman" w:cs="Times New Roman"/>
          <w:sz w:val="28"/>
          <w:szCs w:val="28"/>
        </w:rPr>
        <w:t>Театрализованная игра - игра, в которой воспитанники обыгрывают сюжет из литературного источника.</w:t>
      </w:r>
    </w:p>
    <w:p w:rsidR="00FE6992" w:rsidRPr="00FE6992" w:rsidRDefault="00FE6992" w:rsidP="00FE6992">
      <w:pPr>
        <w:rPr>
          <w:rFonts w:ascii="Times New Roman" w:hAnsi="Times New Roman" w:cs="Times New Roman"/>
          <w:sz w:val="28"/>
          <w:szCs w:val="28"/>
        </w:rPr>
      </w:pPr>
      <w:r w:rsidRPr="00FE6992">
        <w:rPr>
          <w:rFonts w:ascii="Times New Roman" w:hAnsi="Times New Roman" w:cs="Times New Roman"/>
          <w:sz w:val="28"/>
          <w:szCs w:val="28"/>
        </w:rPr>
        <w:t>Особое удовольствие и радость доставляют воспитанникам театрализованные представления, где дети есть и актерами и зрителями. Такая нетрадицио</w:t>
      </w:r>
      <w:r w:rsidR="007B3B25">
        <w:rPr>
          <w:rFonts w:ascii="Times New Roman" w:hAnsi="Times New Roman" w:cs="Times New Roman"/>
          <w:sz w:val="28"/>
          <w:szCs w:val="28"/>
        </w:rPr>
        <w:t xml:space="preserve">нная форма работы позволяет </w:t>
      </w:r>
      <w:r w:rsidRPr="00FE6992">
        <w:rPr>
          <w:rFonts w:ascii="Times New Roman" w:hAnsi="Times New Roman" w:cs="Times New Roman"/>
          <w:sz w:val="28"/>
          <w:szCs w:val="28"/>
        </w:rPr>
        <w:t>задействовать стеснительных, неуверенных в себе воспитанников, раскрыть</w:t>
      </w:r>
      <w:r w:rsidR="007B3B25">
        <w:rPr>
          <w:rFonts w:ascii="Times New Roman" w:hAnsi="Times New Roman" w:cs="Times New Roman"/>
          <w:sz w:val="28"/>
          <w:szCs w:val="28"/>
        </w:rPr>
        <w:t xml:space="preserve"> их потенциал (например, </w:t>
      </w:r>
      <w:r w:rsidRPr="00FE6992">
        <w:rPr>
          <w:rFonts w:ascii="Times New Roman" w:hAnsi="Times New Roman" w:cs="Times New Roman"/>
          <w:sz w:val="28"/>
          <w:szCs w:val="28"/>
        </w:rPr>
        <w:t>«Путешествие сумки на колесах», «</w:t>
      </w:r>
      <w:proofErr w:type="spellStart"/>
      <w:r w:rsidRPr="00FE6992">
        <w:rPr>
          <w:rFonts w:ascii="Times New Roman" w:hAnsi="Times New Roman" w:cs="Times New Roman"/>
          <w:sz w:val="28"/>
          <w:szCs w:val="28"/>
        </w:rPr>
        <w:t>Заюшкина</w:t>
      </w:r>
      <w:proofErr w:type="spellEnd"/>
      <w:r w:rsidRPr="00FE6992">
        <w:rPr>
          <w:rFonts w:ascii="Times New Roman" w:hAnsi="Times New Roman" w:cs="Times New Roman"/>
          <w:sz w:val="28"/>
          <w:szCs w:val="28"/>
        </w:rPr>
        <w:t xml:space="preserve"> избушка», «Петушок и бобовое зернышко»</w:t>
      </w:r>
      <w:r w:rsidR="007B3B25">
        <w:rPr>
          <w:rFonts w:ascii="Times New Roman" w:hAnsi="Times New Roman" w:cs="Times New Roman"/>
          <w:sz w:val="28"/>
          <w:szCs w:val="28"/>
        </w:rPr>
        <w:t>)</w:t>
      </w:r>
      <w:r w:rsidRPr="00FE6992">
        <w:rPr>
          <w:rFonts w:ascii="Times New Roman" w:hAnsi="Times New Roman" w:cs="Times New Roman"/>
          <w:sz w:val="28"/>
          <w:szCs w:val="28"/>
        </w:rPr>
        <w:t>.</w:t>
      </w:r>
    </w:p>
    <w:p w:rsidR="00FE6992" w:rsidRPr="00FE6992" w:rsidRDefault="00FE6992" w:rsidP="00FE6992">
      <w:pPr>
        <w:rPr>
          <w:rFonts w:ascii="Times New Roman" w:hAnsi="Times New Roman" w:cs="Times New Roman"/>
          <w:sz w:val="28"/>
          <w:szCs w:val="28"/>
        </w:rPr>
      </w:pPr>
      <w:r w:rsidRPr="00FE6992">
        <w:rPr>
          <w:rFonts w:ascii="Times New Roman" w:hAnsi="Times New Roman" w:cs="Times New Roman"/>
          <w:sz w:val="28"/>
          <w:szCs w:val="28"/>
        </w:rPr>
        <w:t>Также воспитанники взаимодействуют с куклами, на которых одежда людей разных профессий. Играя с ними, анализируют и делают выводы: для чего человеку той или иной профессии нужен этот вид одежды. Например: зачем строителю каска, зачем шахтеру каска с фонариком, зачем повару фартук и колпак, зачем космонавту скафандр и т. д.</w:t>
      </w:r>
    </w:p>
    <w:p w:rsidR="00FE6992" w:rsidRPr="00FE6992" w:rsidRDefault="00FE6992" w:rsidP="00FE6992">
      <w:pPr>
        <w:rPr>
          <w:rFonts w:ascii="Times New Roman" w:hAnsi="Times New Roman" w:cs="Times New Roman"/>
          <w:sz w:val="28"/>
          <w:szCs w:val="28"/>
        </w:rPr>
      </w:pPr>
      <w:r w:rsidRPr="00FE6992">
        <w:rPr>
          <w:rFonts w:ascii="Times New Roman" w:hAnsi="Times New Roman" w:cs="Times New Roman"/>
          <w:sz w:val="28"/>
          <w:szCs w:val="28"/>
        </w:rPr>
        <w:t>Приближение работы взрослых к детям. К данному направлению работы с детьми относятся экскурсии, наблюдения, тематические встречи с людьми разных профессий. Наиболее действенные способы ознакомления детей с трудом взрослых – наблюдения и экскурсии, которые обеспечивают наглядность и ясность получаемых представлений, способствуют накоплению ярких эмоциональных впечатлений.</w:t>
      </w:r>
    </w:p>
    <w:p w:rsidR="00FE6992" w:rsidRPr="00FE6992" w:rsidRDefault="00FE6992" w:rsidP="00FE6992">
      <w:pPr>
        <w:rPr>
          <w:rFonts w:ascii="Times New Roman" w:hAnsi="Times New Roman" w:cs="Times New Roman"/>
          <w:sz w:val="28"/>
          <w:szCs w:val="28"/>
        </w:rPr>
      </w:pPr>
      <w:r w:rsidRPr="00FE6992">
        <w:rPr>
          <w:rFonts w:ascii="Times New Roman" w:hAnsi="Times New Roman" w:cs="Times New Roman"/>
          <w:sz w:val="28"/>
          <w:szCs w:val="28"/>
        </w:rPr>
        <w:t>Воспитание активных граждан обществ</w:t>
      </w:r>
      <w:proofErr w:type="gramStart"/>
      <w:r w:rsidRPr="00FE6992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FE6992">
        <w:rPr>
          <w:rFonts w:ascii="Times New Roman" w:hAnsi="Times New Roman" w:cs="Times New Roman"/>
          <w:sz w:val="28"/>
          <w:szCs w:val="28"/>
        </w:rPr>
        <w:t xml:space="preserve"> очень важно. Развитие их инициативы и способностей происходит еще в дошкольном возрасте. Внедрение новых интерактивных технологий в подготовке воспитанников к адекватной интеграции во взрослую жизнь, обусловливает создание новой системы ранней профориентации воспитанников.</w:t>
      </w:r>
    </w:p>
    <w:p w:rsidR="00DA2BFC" w:rsidRPr="00FE6992" w:rsidRDefault="00DA2BFC" w:rsidP="00FE6992">
      <w:pPr>
        <w:rPr>
          <w:rFonts w:ascii="Times New Roman" w:hAnsi="Times New Roman" w:cs="Times New Roman"/>
          <w:sz w:val="28"/>
          <w:szCs w:val="28"/>
        </w:rPr>
      </w:pPr>
    </w:p>
    <w:sectPr w:rsidR="00DA2BFC" w:rsidRPr="00FE6992" w:rsidSect="00DD0C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FE6992"/>
    <w:rsid w:val="007B3B25"/>
    <w:rsid w:val="00DA2BFC"/>
    <w:rsid w:val="00DD0C12"/>
    <w:rsid w:val="00FE69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C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E6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E6992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FE6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69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E6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E6992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FE6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69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44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1185</Words>
  <Characters>6759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Admin</cp:lastModifiedBy>
  <cp:revision>2</cp:revision>
  <cp:lastPrinted>2023-02-16T10:02:00Z</cp:lastPrinted>
  <dcterms:created xsi:type="dcterms:W3CDTF">2023-02-02T16:11:00Z</dcterms:created>
  <dcterms:modified xsi:type="dcterms:W3CDTF">2023-02-16T10:03:00Z</dcterms:modified>
</cp:coreProperties>
</file>