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D0" w:rsidRPr="00970CD0" w:rsidRDefault="00970CD0" w:rsidP="00970CD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70CD0">
        <w:rPr>
          <w:rFonts w:ascii="Times New Roman" w:hAnsi="Times New Roman" w:cs="Times New Roman"/>
          <w:sz w:val="28"/>
          <w:szCs w:val="28"/>
        </w:rPr>
        <w:t>ТАЙНЫ СЮЖЕТНО-РОЛЕВОЙ ИГРЫ ДЕТЕЙ ДОШКОЛЬНОГО ВОЗРАСТА</w:t>
      </w:r>
    </w:p>
    <w:bookmarkEnd w:id="0"/>
    <w:p w:rsidR="00970CD0" w:rsidRPr="00970CD0" w:rsidRDefault="00970CD0" w:rsidP="00970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Всем хорошо известно, что в наше время интернета и телевидения, о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происходит в социальных сетях, посредством сотовой связи и всего 20-минутным разговором с семьей вечером. Не являются исключением и наши дошкольники. Итог такого влияния – неумение, а нередко и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неж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лание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общаться со сверстниками. Многие дети не умеют или даже не ж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лают по своей инициативе предлагать игру, задавать вопрос, делиться впечатлениями или знанием чего-то интересного. Как помочь раскрыть нашим детям тайны непосредственного общения друг с другом, ч</w:t>
      </w:r>
      <w:r>
        <w:rPr>
          <w:rFonts w:ascii="Times New Roman" w:hAnsi="Times New Roman" w:cs="Times New Roman"/>
          <w:sz w:val="28"/>
          <w:szCs w:val="28"/>
        </w:rPr>
        <w:t>удеса совместной, «живой» игры?</w:t>
      </w:r>
    </w:p>
    <w:p w:rsidR="00970CD0" w:rsidRPr="00970CD0" w:rsidRDefault="00970CD0" w:rsidP="00970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Такими магическими возможностями обладает сюжетно-ролевая игра.</w:t>
      </w:r>
    </w:p>
    <w:p w:rsidR="00970CD0" w:rsidRPr="00970CD0" w:rsidRDefault="00970CD0" w:rsidP="00970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Ее тайны неистощимы и многообразны.</w:t>
      </w:r>
    </w:p>
    <w:p w:rsidR="00970CD0" w:rsidRPr="00970CD0" w:rsidRDefault="00970CD0" w:rsidP="00970C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 xml:space="preserve">Сюжетно-ролевая игра развивается вместе со временем, в котором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вут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наши дети.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Не секрет, что игра – самая любимая и естественная деятельность ребенка. Все мы были детьми, и у каждого в свое время была своя игровая тематика. Но всегда, все дети, вносят в игру те образы, модели поведения и общения того общества и времени, в котором живут. Таким образом, игра представляет собой форму активного отражения ребенком окружающей его жизни.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 xml:space="preserve">В современной сюжетно-ролевой игре наши дети могут быть и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исслед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вателями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, и покорителями других цивилизаций. А играя в «семью» папа и мама ведут своих детей в супермаркет, а на пикник выезжают на машинах. Д.Б.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выдвинул предположение об истинном возникновении ролевой игры. Трудно представить, но, по его мнению, на заре человеч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игры не было совсем. Время проведения современных детей сильно отличается от самостоятельной деятельности детей первых пап и мам – ведь это было только участие в работе взрослых. Но встала проблема: как обучать детей этой работе? И вот появляются первые игрушки. Вместе с ними появляется ролевая игра, которая начинает развиваться и меняться с изменением исторических условий жи</w:t>
      </w:r>
      <w:r>
        <w:rPr>
          <w:rFonts w:ascii="Times New Roman" w:hAnsi="Times New Roman" w:cs="Times New Roman"/>
          <w:sz w:val="28"/>
          <w:szCs w:val="28"/>
        </w:rPr>
        <w:t xml:space="preserve">зни людей. Игры детей меняются, </w:t>
      </w:r>
      <w:r w:rsidRPr="00970CD0">
        <w:rPr>
          <w:rFonts w:ascii="Times New Roman" w:hAnsi="Times New Roman" w:cs="Times New Roman"/>
          <w:sz w:val="28"/>
          <w:szCs w:val="28"/>
        </w:rPr>
        <w:t>потому что они отражают меняющуюся жизнь.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Игра социальна по своему происхождению и по своей природе. Ее п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явление связано не с действием каких-то внутренних, врожденных, ин-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стинктивных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сил, а с вполне определенными условиями жизни ребенка в коллективе. Развитие цивилизации привело к тому, что включение детей в </w:t>
      </w:r>
      <w:r w:rsidRPr="00970CD0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производительный труд взрослого отодвигалось во времени. Детство удлинялось. Время, когда ребенка еще нельзя учить овладению орудиями труда, и в то же время он уже сознательно живет внутри коллектива и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св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зан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с ним, и стало периодом игры. Так, вместе с появлением ролевой игры, возникает и новый этап в развитии ребенка, который в наше время в пс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хологии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и педагогике носит название дошкольного периода развития. Этот период считается возрастом ролевой игры.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 xml:space="preserve">Разные виды деятельности составляют жизнь современных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дошкол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ников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: общение с взрослыми, сверстниками, действия с предметами, игры, творчество. Для развития личности одни виды имеют большее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зн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чение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, другие – меньшее. Как помочь сейчас нашим детям получить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дость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и положительные эмоции от настоящей «живой» игры?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 xml:space="preserve">Например, чтобы девочке поиграть в «дочки-матери», ей необходимо иметь представление о занятиях мамы. Разумеется, она видит и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запом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нает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все происходящее в семье, а потом в игре повторяет ваши слова и действия, подражает вам. Но для полноценной игры одних ее наблюдений мало. Девочке нужны объяснения.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Мальчику интереснее техника: машинки, как их собирать, как упра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лять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ими, как ремонтировать, конструкторы, что можно собрать из них. Папа здесь ему поможет. А можно и усложнить задачу – рассказать о том, чем занимаются ученые, рассказать о самых известных планетах,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созве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диях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, показать их. Можно показать три физических состояния воды, для чего нужно сначала заморозить воду, превратить ее в лед, потом его ра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топить, и дать появившейся воде испариться.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Дети испытывают потребности в новых впечатлениях и переживаниях, к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торые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они могли бы реализовать в игре. А это значит, что мы взрослые должны больше проводить времени со своими </w:t>
      </w:r>
      <w:r>
        <w:rPr>
          <w:rFonts w:ascii="Times New Roman" w:hAnsi="Times New Roman" w:cs="Times New Roman"/>
          <w:sz w:val="28"/>
          <w:szCs w:val="28"/>
        </w:rPr>
        <w:t xml:space="preserve">детьми, должны читать им книги, </w:t>
      </w:r>
      <w:r w:rsidRPr="00970CD0">
        <w:rPr>
          <w:rFonts w:ascii="Times New Roman" w:hAnsi="Times New Roman" w:cs="Times New Roman"/>
          <w:sz w:val="28"/>
          <w:szCs w:val="28"/>
        </w:rPr>
        <w:t xml:space="preserve">обсуждать с ними прочитанное, посещать детские мероприятия, должны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вм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сте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смотреть мультфильмы и детское кино, смотреть познавательные передачи для детей и обсуждать с ними все увиденное и услышанное.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Очень важно для наших детей как можно раньше предоставить им во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можность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играть с другими детьми.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Как в жизни, так и в игре, никто не застрахован от сложностей и н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удач. Преодоление трудностей вырабатывает характер ребенка. Поэтому не стоит </w:t>
      </w:r>
      <w:r w:rsidRPr="00970CD0">
        <w:rPr>
          <w:rFonts w:ascii="Times New Roman" w:hAnsi="Times New Roman" w:cs="Times New Roman"/>
          <w:sz w:val="28"/>
          <w:szCs w:val="28"/>
        </w:rPr>
        <w:lastRenderedPageBreak/>
        <w:t>сразу бежать на помощь ребенку, а следует дать возможность самому справиться с трудностями.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И игрушки родители должны выбирать не только те, которые приносят радость ребенку, но и развивают его способности. Все игрушки должны быть разнообразны по форме и своему предназначению.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Мы, взрослые, можем предлагать нашим детям сюжет игры и помогать распределять роли, можем увлекать их и вовлекать в игру эмоционально, мы можем поддерживать их, подбадривать тех, кто стесняется или в себе не уверен. И важное, обязательно помогать улаживать все конфликты, возникающие между детьми по ходу игры.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Детство – время, когда наиболее интенсивно формируется личность. То, что ребенок получает в детстве, находит отражение в дальнейшей его жизни. И нам, взрослым, так важно понимать, что маленький ребенок л</w:t>
      </w:r>
      <w:proofErr w:type="gramStart"/>
      <w:r w:rsidRPr="00970CD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970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детства без игры, а значит, у него украден целый мир детских эмоций, волнений, желаний и отношений.</w:t>
      </w:r>
    </w:p>
    <w:p w:rsidR="00970CD0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6A5696" w:rsidRPr="00970CD0" w:rsidRDefault="00970CD0" w:rsidP="00970CD0">
      <w:pPr>
        <w:rPr>
          <w:rFonts w:ascii="Times New Roman" w:hAnsi="Times New Roman" w:cs="Times New Roman"/>
          <w:sz w:val="28"/>
          <w:szCs w:val="28"/>
        </w:rPr>
      </w:pPr>
      <w:r w:rsidRPr="00970CD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 Д. Психология игры / Д.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70CD0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970CD0">
        <w:rPr>
          <w:rFonts w:ascii="Times New Roman" w:hAnsi="Times New Roman" w:cs="Times New Roman"/>
          <w:sz w:val="28"/>
          <w:szCs w:val="28"/>
        </w:rPr>
        <w:t>, 1999. – 360 с.</w:t>
      </w:r>
    </w:p>
    <w:sectPr w:rsidR="006A5696" w:rsidRPr="00970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F8E"/>
    <w:rsid w:val="00473D1B"/>
    <w:rsid w:val="00682F8E"/>
    <w:rsid w:val="006A5696"/>
    <w:rsid w:val="0097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2023-08-09T07:37:00Z</dcterms:created>
  <dcterms:modified xsi:type="dcterms:W3CDTF">2023-08-09T08:13:00Z</dcterms:modified>
</cp:coreProperties>
</file>