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20CD" w:rsidRPr="00EC20CD" w:rsidRDefault="00260D55">
      <w:pPr>
        <w:rPr>
          <w:rFonts w:ascii="Times New Roman" w:hAnsi="Times New Roman" w:cs="Times New Roman"/>
          <w:b/>
          <w:sz w:val="32"/>
          <w:szCs w:val="32"/>
        </w:rPr>
      </w:pPr>
      <w:r w:rsidRPr="00EC20CD">
        <w:rPr>
          <w:rFonts w:ascii="Times New Roman" w:hAnsi="Times New Roman" w:cs="Times New Roman"/>
          <w:b/>
          <w:sz w:val="32"/>
          <w:szCs w:val="32"/>
        </w:rPr>
        <w:t xml:space="preserve">              </w:t>
      </w:r>
      <w:r w:rsidR="00EC20CD" w:rsidRPr="00EC20CD">
        <w:rPr>
          <w:rFonts w:ascii="Times New Roman" w:hAnsi="Times New Roman" w:cs="Times New Roman"/>
          <w:b/>
          <w:sz w:val="32"/>
          <w:szCs w:val="32"/>
        </w:rPr>
        <w:t xml:space="preserve">Выступление </w:t>
      </w:r>
      <w:proofErr w:type="spellStart"/>
      <w:r w:rsidR="00EC20CD" w:rsidRPr="00EC20CD">
        <w:rPr>
          <w:rFonts w:ascii="Times New Roman" w:hAnsi="Times New Roman" w:cs="Times New Roman"/>
          <w:b/>
          <w:sz w:val="32"/>
          <w:szCs w:val="32"/>
        </w:rPr>
        <w:t>Малаховской</w:t>
      </w:r>
      <w:proofErr w:type="spellEnd"/>
      <w:r w:rsidR="00EC20CD" w:rsidRPr="00EC20CD">
        <w:rPr>
          <w:rFonts w:ascii="Times New Roman" w:hAnsi="Times New Roman" w:cs="Times New Roman"/>
          <w:b/>
          <w:sz w:val="32"/>
          <w:szCs w:val="32"/>
        </w:rPr>
        <w:t xml:space="preserve"> Ольги Юрьевны на 9 Пушкинские чтения</w:t>
      </w:r>
    </w:p>
    <w:p w:rsidR="000116CB" w:rsidRDefault="00260D55">
      <w:pPr>
        <w:rPr>
          <w:rFonts w:ascii="Times New Roman" w:hAnsi="Times New Roman" w:cs="Times New Roman"/>
          <w:b/>
          <w:i/>
          <w:sz w:val="32"/>
          <w:szCs w:val="32"/>
        </w:rPr>
      </w:pPr>
      <w:r>
        <w:rPr>
          <w:rFonts w:ascii="Times New Roman" w:hAnsi="Times New Roman" w:cs="Times New Roman"/>
          <w:sz w:val="24"/>
          <w:szCs w:val="24"/>
        </w:rPr>
        <w:t xml:space="preserve">     </w:t>
      </w:r>
      <w:r w:rsidRPr="00260D55">
        <w:rPr>
          <w:rFonts w:ascii="Times New Roman" w:hAnsi="Times New Roman" w:cs="Times New Roman"/>
          <w:b/>
          <w:i/>
          <w:sz w:val="32"/>
          <w:szCs w:val="32"/>
        </w:rPr>
        <w:t xml:space="preserve">« </w:t>
      </w:r>
      <w:proofErr w:type="gramStart"/>
      <w:r w:rsidRPr="00260D55">
        <w:rPr>
          <w:rFonts w:ascii="Times New Roman" w:hAnsi="Times New Roman" w:cs="Times New Roman"/>
          <w:b/>
          <w:i/>
          <w:sz w:val="32"/>
          <w:szCs w:val="32"/>
        </w:rPr>
        <w:t>Известное</w:t>
      </w:r>
      <w:proofErr w:type="gramEnd"/>
      <w:r w:rsidRPr="00260D55">
        <w:rPr>
          <w:rFonts w:ascii="Times New Roman" w:hAnsi="Times New Roman" w:cs="Times New Roman"/>
          <w:b/>
          <w:i/>
          <w:sz w:val="32"/>
          <w:szCs w:val="32"/>
        </w:rPr>
        <w:t xml:space="preserve"> и не очень о нянях Великого поэта»</w:t>
      </w:r>
    </w:p>
    <w:p w:rsidR="00260D55" w:rsidRDefault="00260D55">
      <w:pPr>
        <w:rPr>
          <w:rFonts w:ascii="Times New Roman" w:hAnsi="Times New Roman" w:cs="Times New Roman"/>
          <w:sz w:val="24"/>
          <w:szCs w:val="24"/>
        </w:rPr>
      </w:pPr>
      <w:r>
        <w:rPr>
          <w:rFonts w:ascii="Times New Roman" w:hAnsi="Times New Roman" w:cs="Times New Roman"/>
          <w:sz w:val="24"/>
          <w:szCs w:val="24"/>
        </w:rPr>
        <w:t>Все мы знаем и очень любим творчество Великого поэта, феномена всех времён  - Александра Сергеевича Пушкина. Кто был с ним с детства и какую сыграли роль в его судьбе, давайте сегодня вспомним.</w:t>
      </w:r>
    </w:p>
    <w:p w:rsidR="00260D55" w:rsidRDefault="00260D55">
      <w:pPr>
        <w:rPr>
          <w:rFonts w:ascii="Times New Roman" w:hAnsi="Times New Roman" w:cs="Times New Roman"/>
          <w:sz w:val="24"/>
          <w:szCs w:val="24"/>
        </w:rPr>
      </w:pPr>
      <w:r>
        <w:rPr>
          <w:rFonts w:ascii="Times New Roman" w:hAnsi="Times New Roman" w:cs="Times New Roman"/>
          <w:sz w:val="24"/>
          <w:szCs w:val="24"/>
        </w:rPr>
        <w:t>21 апреля исполнилось 257 лет со дня рождения самой известной няни нашей страны – Арины Родионовны, воспитавшей Александра Серге</w:t>
      </w:r>
      <w:r w:rsidR="0019145E">
        <w:rPr>
          <w:rFonts w:ascii="Times New Roman" w:hAnsi="Times New Roman" w:cs="Times New Roman"/>
          <w:sz w:val="24"/>
          <w:szCs w:val="24"/>
        </w:rPr>
        <w:t xml:space="preserve">евича Пушкина. Принято считать, </w:t>
      </w:r>
      <w:r>
        <w:rPr>
          <w:rFonts w:ascii="Times New Roman" w:hAnsi="Times New Roman" w:cs="Times New Roman"/>
          <w:sz w:val="24"/>
          <w:szCs w:val="24"/>
        </w:rPr>
        <w:t xml:space="preserve"> что няня сыграла большую роль в становлении гениального поэта. Однако в реальности всё было не совсем так, как нам рассказывали в школьных учебниках</w:t>
      </w:r>
      <w:r w:rsidR="003C4A5B">
        <w:rPr>
          <w:rFonts w:ascii="Times New Roman" w:hAnsi="Times New Roman" w:cs="Times New Roman"/>
          <w:sz w:val="24"/>
          <w:szCs w:val="24"/>
        </w:rPr>
        <w:t>. Давайте разберём некоторые факты из биографии Арины Родионовны.</w:t>
      </w:r>
    </w:p>
    <w:p w:rsidR="003C4A5B" w:rsidRDefault="0019145E" w:rsidP="005E2DDF">
      <w:pPr>
        <w:pStyle w:val="a3"/>
        <w:numPr>
          <w:ilvl w:val="0"/>
          <w:numId w:val="2"/>
        </w:numPr>
        <w:rPr>
          <w:rFonts w:ascii="Times New Roman" w:hAnsi="Times New Roman" w:cs="Times New Roman"/>
          <w:b/>
          <w:i/>
          <w:sz w:val="24"/>
          <w:szCs w:val="24"/>
        </w:rPr>
      </w:pPr>
      <w:r>
        <w:rPr>
          <w:rFonts w:ascii="Times New Roman" w:hAnsi="Times New Roman" w:cs="Times New Roman"/>
          <w:b/>
          <w:i/>
          <w:sz w:val="28"/>
          <w:szCs w:val="28"/>
        </w:rPr>
        <w:t>Мы не знаем, к</w:t>
      </w:r>
      <w:r w:rsidR="005E2DDF" w:rsidRPr="005E2DDF">
        <w:rPr>
          <w:rFonts w:ascii="Times New Roman" w:hAnsi="Times New Roman" w:cs="Times New Roman"/>
          <w:b/>
          <w:i/>
          <w:sz w:val="28"/>
          <w:szCs w:val="28"/>
        </w:rPr>
        <w:t>ак выглядела Арина Родионовна</w:t>
      </w:r>
      <w:r w:rsidR="005E2DDF">
        <w:t>.</w:t>
      </w:r>
      <w:r w:rsidR="005E2DDF">
        <w:object w:dxaOrig="7195" w:dyaOrig="53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v:imagedata r:id="rId6" o:title=""/>
          </v:shape>
          <o:OLEObject Type="Embed" ProgID="PowerPoint.Slide.12" ShapeID="_x0000_i1025" DrawAspect="Content" ObjectID="_1493470212" r:id="rId7"/>
        </w:object>
      </w:r>
    </w:p>
    <w:p w:rsidR="003C4A5B" w:rsidRDefault="003C4A5B" w:rsidP="003C4A5B">
      <w:pPr>
        <w:rPr>
          <w:rFonts w:ascii="Times New Roman" w:hAnsi="Times New Roman" w:cs="Times New Roman"/>
          <w:sz w:val="24"/>
          <w:szCs w:val="24"/>
        </w:rPr>
      </w:pPr>
      <w:r w:rsidRPr="003C4A5B">
        <w:rPr>
          <w:rFonts w:ascii="Times New Roman" w:hAnsi="Times New Roman" w:cs="Times New Roman"/>
          <w:sz w:val="24"/>
          <w:szCs w:val="24"/>
        </w:rPr>
        <w:t xml:space="preserve">Это может показаться удивительным, но о внешности няни не известно практически ничего. Широко известный портрет няни работы неизвестного художника, вряд </w:t>
      </w:r>
      <w:r w:rsidR="0019145E">
        <w:rPr>
          <w:rFonts w:ascii="Times New Roman" w:hAnsi="Times New Roman" w:cs="Times New Roman"/>
          <w:sz w:val="24"/>
          <w:szCs w:val="24"/>
        </w:rPr>
        <w:t xml:space="preserve"> ли </w:t>
      </w:r>
      <w:r w:rsidRPr="003C4A5B">
        <w:rPr>
          <w:rFonts w:ascii="Times New Roman" w:hAnsi="Times New Roman" w:cs="Times New Roman"/>
          <w:sz w:val="24"/>
          <w:szCs w:val="24"/>
        </w:rPr>
        <w:t xml:space="preserve">точно передаёт нам её образ. По крайней мере, он противоречит единственному дошедшему до нас описанию Арины Родионовны, сделанному сестрой Пушкина, Ольгой. Та писала: « Старушка чрезвычайно почтенная – лицом полная, вся седая, страстно любившая своего питомца…». Больше никаких </w:t>
      </w:r>
      <w:proofErr w:type="gramStart"/>
      <w:r w:rsidRPr="003C4A5B">
        <w:rPr>
          <w:rFonts w:ascii="Times New Roman" w:hAnsi="Times New Roman" w:cs="Times New Roman"/>
          <w:sz w:val="24"/>
          <w:szCs w:val="24"/>
        </w:rPr>
        <w:t>слов про внешность</w:t>
      </w:r>
      <w:proofErr w:type="gramEnd"/>
      <w:r w:rsidRPr="003C4A5B">
        <w:rPr>
          <w:rFonts w:ascii="Times New Roman" w:hAnsi="Times New Roman" w:cs="Times New Roman"/>
          <w:sz w:val="24"/>
          <w:szCs w:val="24"/>
        </w:rPr>
        <w:t xml:space="preserve"> няни в истории не осталось.</w:t>
      </w:r>
    </w:p>
    <w:p w:rsidR="005E2DDF" w:rsidRDefault="005E2DDF" w:rsidP="003C4A5B">
      <w:pPr>
        <w:rPr>
          <w:rFonts w:ascii="Times New Roman" w:hAnsi="Times New Roman" w:cs="Times New Roman"/>
          <w:sz w:val="24"/>
          <w:szCs w:val="24"/>
        </w:rPr>
      </w:pPr>
      <w:r>
        <w:rPr>
          <w:rFonts w:ascii="Times New Roman" w:hAnsi="Times New Roman" w:cs="Times New Roman"/>
          <w:sz w:val="24"/>
          <w:szCs w:val="24"/>
        </w:rPr>
        <w:t xml:space="preserve"> Существует так же известный горельеф Арины Родионовны, вырезанный из кости. Его история покрыта тайной – впервые о нём стало известно в 19</w:t>
      </w:r>
      <w:r w:rsidR="0019145E">
        <w:rPr>
          <w:rFonts w:ascii="Times New Roman" w:hAnsi="Times New Roman" w:cs="Times New Roman"/>
          <w:sz w:val="24"/>
          <w:szCs w:val="24"/>
        </w:rPr>
        <w:t>11 году, когда он попал в руки М</w:t>
      </w:r>
      <w:r>
        <w:rPr>
          <w:rFonts w:ascii="Times New Roman" w:hAnsi="Times New Roman" w:cs="Times New Roman"/>
          <w:sz w:val="24"/>
          <w:szCs w:val="24"/>
        </w:rPr>
        <w:t>аксима Горького, проживавшего в то время в Италии на острове Капри. Откуда именно горельеф взялся, так и не выяснилось. Сегодня этот портрет хранится в Центральном музее А.С Пушкина в Санкт – Петербурге.</w:t>
      </w:r>
    </w:p>
    <w:p w:rsidR="005E2DDF" w:rsidRDefault="005E2DDF" w:rsidP="003C4A5B">
      <w:r>
        <w:rPr>
          <w:rFonts w:ascii="Times New Roman" w:hAnsi="Times New Roman" w:cs="Times New Roman"/>
          <w:sz w:val="24"/>
          <w:szCs w:val="24"/>
        </w:rPr>
        <w:lastRenderedPageBreak/>
        <w:t xml:space="preserve"> </w:t>
      </w:r>
      <w:r>
        <w:object w:dxaOrig="7195" w:dyaOrig="5396">
          <v:shape id="_x0000_i1026" type="#_x0000_t75" style="width:5in;height:270pt" o:ole="">
            <v:imagedata r:id="rId8" o:title=""/>
          </v:shape>
          <o:OLEObject Type="Embed" ProgID="PowerPoint.Slide.12" ShapeID="_x0000_i1026" DrawAspect="Content" ObjectID="_1493470213" r:id="rId9"/>
        </w:object>
      </w:r>
    </w:p>
    <w:p w:rsidR="005E2DDF" w:rsidRPr="005E2DDF" w:rsidRDefault="005E2DDF" w:rsidP="003C4A5B">
      <w:pPr>
        <w:rPr>
          <w:rFonts w:ascii="Times New Roman" w:hAnsi="Times New Roman" w:cs="Times New Roman"/>
          <w:b/>
          <w:i/>
          <w:sz w:val="28"/>
          <w:szCs w:val="28"/>
        </w:rPr>
      </w:pPr>
      <w:r w:rsidRPr="005E2DDF">
        <w:rPr>
          <w:rFonts w:ascii="Times New Roman" w:hAnsi="Times New Roman" w:cs="Times New Roman"/>
          <w:b/>
          <w:i/>
          <w:sz w:val="28"/>
          <w:szCs w:val="28"/>
        </w:rPr>
        <w:t>2.У Арины Родионовны не было фамилии.</w:t>
      </w:r>
    </w:p>
    <w:p w:rsidR="003C4A5B" w:rsidRDefault="000074F1" w:rsidP="000074F1">
      <w:pPr>
        <w:rPr>
          <w:rFonts w:ascii="Times New Roman" w:hAnsi="Times New Roman" w:cs="Times New Roman"/>
          <w:sz w:val="24"/>
          <w:szCs w:val="24"/>
        </w:rPr>
      </w:pPr>
      <w:r>
        <w:rPr>
          <w:rFonts w:ascii="Times New Roman" w:hAnsi="Times New Roman" w:cs="Times New Roman"/>
          <w:sz w:val="24"/>
          <w:szCs w:val="24"/>
        </w:rPr>
        <w:t>Известная всем фамилия  Яковлева, является скорее предметом выдумки исследователей и биографов Пушкина. Настоящей фамилии у няни при жизни не было, а так как она была крепостной женщиной, она в ней особо и не нуждалась. По имени отца её иногда указывали, как Родионову, хотя в доме Пушкиных  няню звали Родионовной. Позднее пушкиноведы окрестили её – Яковлевой, такую фамилию носил её отец. Хотя более правильным в этом случае было бы назвать её по фамилии мужа, то есть Матвеевой. Кроме того, имя Арина, тоже выдуманное. Её настоящее, то есть данное ей</w:t>
      </w:r>
      <w:r w:rsidR="006054AE">
        <w:rPr>
          <w:rFonts w:ascii="Times New Roman" w:hAnsi="Times New Roman" w:cs="Times New Roman"/>
          <w:sz w:val="24"/>
          <w:szCs w:val="24"/>
        </w:rPr>
        <w:t xml:space="preserve"> при крещении имя, звучит, как И</w:t>
      </w:r>
      <w:r>
        <w:rPr>
          <w:rFonts w:ascii="Times New Roman" w:hAnsi="Times New Roman" w:cs="Times New Roman"/>
          <w:sz w:val="24"/>
          <w:szCs w:val="24"/>
        </w:rPr>
        <w:t xml:space="preserve">рина или </w:t>
      </w:r>
      <w:proofErr w:type="spellStart"/>
      <w:r w:rsidR="006054AE">
        <w:rPr>
          <w:rFonts w:ascii="Times New Roman" w:hAnsi="Times New Roman" w:cs="Times New Roman"/>
          <w:sz w:val="24"/>
          <w:szCs w:val="24"/>
        </w:rPr>
        <w:t>Иринья</w:t>
      </w:r>
      <w:proofErr w:type="spellEnd"/>
      <w:r w:rsidR="006054AE">
        <w:rPr>
          <w:rFonts w:ascii="Times New Roman" w:hAnsi="Times New Roman" w:cs="Times New Roman"/>
          <w:sz w:val="24"/>
          <w:szCs w:val="24"/>
        </w:rPr>
        <w:t>. Именно под ним она была записана в церковных справочниках, сообщающих о рождении и смерти. Ариной же няню прозвали в услужении у Пушкиных. Кстати говоря, сам поэт в своих письмах и произведениях ни разу её по имени не назвал, а писал исключительно «няня».</w:t>
      </w:r>
    </w:p>
    <w:p w:rsidR="006054AE" w:rsidRDefault="006054AE" w:rsidP="006054AE">
      <w:pPr>
        <w:rPr>
          <w:rFonts w:ascii="Times New Roman" w:hAnsi="Times New Roman" w:cs="Times New Roman"/>
          <w:b/>
          <w:i/>
          <w:sz w:val="28"/>
          <w:szCs w:val="28"/>
        </w:rPr>
      </w:pPr>
      <w:r w:rsidRPr="006054AE">
        <w:rPr>
          <w:rFonts w:ascii="Times New Roman" w:hAnsi="Times New Roman" w:cs="Times New Roman"/>
          <w:b/>
          <w:i/>
          <w:sz w:val="28"/>
          <w:szCs w:val="28"/>
        </w:rPr>
        <w:t>3. Арина Родионовна оказала в</w:t>
      </w:r>
      <w:r>
        <w:rPr>
          <w:rFonts w:ascii="Times New Roman" w:hAnsi="Times New Roman" w:cs="Times New Roman"/>
          <w:b/>
          <w:i/>
          <w:sz w:val="28"/>
          <w:szCs w:val="28"/>
        </w:rPr>
        <w:t>лияние на воспитание не только П</w:t>
      </w:r>
      <w:r w:rsidRPr="006054AE">
        <w:rPr>
          <w:rFonts w:ascii="Times New Roman" w:hAnsi="Times New Roman" w:cs="Times New Roman"/>
          <w:b/>
          <w:i/>
          <w:sz w:val="28"/>
          <w:szCs w:val="28"/>
        </w:rPr>
        <w:t>ушкина, но и всех российских детей.</w:t>
      </w:r>
    </w:p>
    <w:p w:rsidR="006054AE" w:rsidRDefault="006054AE" w:rsidP="006054AE">
      <w:pPr>
        <w:rPr>
          <w:rFonts w:ascii="Times New Roman" w:hAnsi="Times New Roman" w:cs="Times New Roman"/>
          <w:sz w:val="24"/>
          <w:szCs w:val="24"/>
        </w:rPr>
      </w:pPr>
      <w:r>
        <w:rPr>
          <w:rFonts w:ascii="Times New Roman" w:hAnsi="Times New Roman" w:cs="Times New Roman"/>
          <w:sz w:val="24"/>
          <w:szCs w:val="24"/>
        </w:rPr>
        <w:t>Это правда, в школах всем детям прививалась эта идея и она закрепилась. Каждый ребёнок советского времени знал, любил Арину Родионовну и считал её своей.</w:t>
      </w:r>
      <w:r w:rsidR="00B84125">
        <w:rPr>
          <w:rFonts w:ascii="Times New Roman" w:hAnsi="Times New Roman" w:cs="Times New Roman"/>
          <w:sz w:val="24"/>
          <w:szCs w:val="24"/>
        </w:rPr>
        <w:t xml:space="preserve"> Но особая близость между П</w:t>
      </w:r>
      <w:r>
        <w:rPr>
          <w:rFonts w:ascii="Times New Roman" w:hAnsi="Times New Roman" w:cs="Times New Roman"/>
          <w:sz w:val="24"/>
          <w:szCs w:val="24"/>
        </w:rPr>
        <w:t xml:space="preserve">ушкиным и няней сложилась не в детстве поэта, а во время </w:t>
      </w:r>
      <w:r w:rsidR="00B84125">
        <w:rPr>
          <w:rFonts w:ascii="Times New Roman" w:hAnsi="Times New Roman" w:cs="Times New Roman"/>
          <w:sz w:val="24"/>
          <w:szCs w:val="24"/>
        </w:rPr>
        <w:t>его двухгодичной ссылки в селе М</w:t>
      </w:r>
      <w:r>
        <w:rPr>
          <w:rFonts w:ascii="Times New Roman" w:hAnsi="Times New Roman" w:cs="Times New Roman"/>
          <w:sz w:val="24"/>
          <w:szCs w:val="24"/>
        </w:rPr>
        <w:t>ихайловское в 1824</w:t>
      </w:r>
      <w:r w:rsidR="0019145E">
        <w:rPr>
          <w:rFonts w:ascii="Times New Roman" w:hAnsi="Times New Roman" w:cs="Times New Roman"/>
          <w:sz w:val="24"/>
          <w:szCs w:val="24"/>
        </w:rPr>
        <w:t>- 26 годах.</w:t>
      </w:r>
      <w:r w:rsidR="00B84125">
        <w:rPr>
          <w:rFonts w:ascii="Times New Roman" w:hAnsi="Times New Roman" w:cs="Times New Roman"/>
          <w:sz w:val="24"/>
          <w:szCs w:val="24"/>
        </w:rPr>
        <w:t xml:space="preserve"> </w:t>
      </w:r>
      <w:r>
        <w:rPr>
          <w:rFonts w:ascii="Times New Roman" w:hAnsi="Times New Roman" w:cs="Times New Roman"/>
          <w:sz w:val="24"/>
          <w:szCs w:val="24"/>
        </w:rPr>
        <w:t>В этой глуши няня жила</w:t>
      </w:r>
      <w:r w:rsidR="00B84125">
        <w:rPr>
          <w:rFonts w:ascii="Times New Roman" w:hAnsi="Times New Roman" w:cs="Times New Roman"/>
          <w:sz w:val="24"/>
          <w:szCs w:val="24"/>
        </w:rPr>
        <w:t xml:space="preserve"> вместе с Александром Сергеевичем и именно тогда Пушкин</w:t>
      </w:r>
      <w:r>
        <w:rPr>
          <w:rFonts w:ascii="Times New Roman" w:hAnsi="Times New Roman" w:cs="Times New Roman"/>
          <w:sz w:val="24"/>
          <w:szCs w:val="24"/>
        </w:rPr>
        <w:t xml:space="preserve"> </w:t>
      </w:r>
      <w:r w:rsidR="00B84125">
        <w:rPr>
          <w:rFonts w:ascii="Times New Roman" w:hAnsi="Times New Roman" w:cs="Times New Roman"/>
          <w:sz w:val="24"/>
          <w:szCs w:val="24"/>
        </w:rPr>
        <w:t>написал несколько своих трогательных, посвящённых ей стихотворений.</w:t>
      </w:r>
    </w:p>
    <w:p w:rsidR="00B84125" w:rsidRDefault="00B84125" w:rsidP="006054AE">
      <w:pPr>
        <w:rPr>
          <w:rFonts w:ascii="Times New Roman" w:hAnsi="Times New Roman" w:cs="Times New Roman"/>
          <w:sz w:val="24"/>
          <w:szCs w:val="24"/>
        </w:rPr>
      </w:pPr>
      <w:r>
        <w:rPr>
          <w:rFonts w:ascii="Times New Roman" w:hAnsi="Times New Roman" w:cs="Times New Roman"/>
          <w:sz w:val="24"/>
          <w:szCs w:val="24"/>
        </w:rPr>
        <w:t>Вот одно из них  «Няне»</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Подруга дней моих суровых.</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Голубка дряхлая моя!</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Одна в глуши лесов сосновых</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lastRenderedPageBreak/>
        <w:t>Давно, давно ты ждёшь меня.</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Ты под окном своей светлицы</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Горюешь, будто на часах,</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И медлят поминутно спицы</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В твоих наморщенных руках.</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Глядишь в забытые ворота</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На чёрный отдалённый путь;</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Тоска, предчу</w:t>
      </w:r>
      <w:r w:rsidR="008D124E" w:rsidRPr="004577BF">
        <w:rPr>
          <w:rFonts w:ascii="Times New Roman" w:hAnsi="Times New Roman" w:cs="Times New Roman"/>
          <w:sz w:val="24"/>
          <w:szCs w:val="24"/>
        </w:rPr>
        <w:t>в</w:t>
      </w:r>
      <w:r w:rsidRPr="004577BF">
        <w:rPr>
          <w:rFonts w:ascii="Times New Roman" w:hAnsi="Times New Roman" w:cs="Times New Roman"/>
          <w:sz w:val="24"/>
          <w:szCs w:val="24"/>
        </w:rPr>
        <w:t>ствия, заботы</w:t>
      </w: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Теснят твою всечасно грудь.</w:t>
      </w:r>
    </w:p>
    <w:p w:rsidR="008D124E" w:rsidRPr="004577BF" w:rsidRDefault="008D124E" w:rsidP="00B84125">
      <w:pPr>
        <w:pStyle w:val="a4"/>
        <w:rPr>
          <w:rFonts w:ascii="Times New Roman" w:hAnsi="Times New Roman" w:cs="Times New Roman"/>
          <w:sz w:val="24"/>
          <w:szCs w:val="24"/>
        </w:rPr>
      </w:pPr>
    </w:p>
    <w:p w:rsidR="00B84125" w:rsidRPr="004577BF" w:rsidRDefault="00B84125" w:rsidP="00B84125">
      <w:pPr>
        <w:pStyle w:val="a4"/>
        <w:rPr>
          <w:rFonts w:ascii="Times New Roman" w:hAnsi="Times New Roman" w:cs="Times New Roman"/>
          <w:sz w:val="24"/>
          <w:szCs w:val="24"/>
        </w:rPr>
      </w:pPr>
      <w:r w:rsidRPr="004577BF">
        <w:rPr>
          <w:rFonts w:ascii="Times New Roman" w:hAnsi="Times New Roman" w:cs="Times New Roman"/>
          <w:sz w:val="24"/>
          <w:szCs w:val="24"/>
        </w:rPr>
        <w:t xml:space="preserve">То </w:t>
      </w:r>
      <w:r w:rsidR="008D124E" w:rsidRPr="004577BF">
        <w:rPr>
          <w:rFonts w:ascii="Times New Roman" w:hAnsi="Times New Roman" w:cs="Times New Roman"/>
          <w:sz w:val="24"/>
          <w:szCs w:val="24"/>
        </w:rPr>
        <w:t>чуди</w:t>
      </w:r>
      <w:r w:rsidRPr="004577BF">
        <w:rPr>
          <w:rFonts w:ascii="Times New Roman" w:hAnsi="Times New Roman" w:cs="Times New Roman"/>
          <w:sz w:val="24"/>
          <w:szCs w:val="24"/>
        </w:rPr>
        <w:t>тся тебе…</w:t>
      </w:r>
      <w:r w:rsidR="008D124E" w:rsidRPr="004577BF">
        <w:rPr>
          <w:rFonts w:ascii="Times New Roman" w:hAnsi="Times New Roman" w:cs="Times New Roman"/>
          <w:sz w:val="24"/>
          <w:szCs w:val="24"/>
        </w:rPr>
        <w:t>(1826 год незавершённое)</w:t>
      </w:r>
    </w:p>
    <w:p w:rsidR="00463E52" w:rsidRDefault="00463E52" w:rsidP="008D124E">
      <w:pPr>
        <w:rPr>
          <w:rFonts w:ascii="Times New Roman" w:hAnsi="Times New Roman" w:cs="Times New Roman"/>
          <w:sz w:val="24"/>
          <w:szCs w:val="24"/>
        </w:rPr>
      </w:pPr>
      <w:r>
        <w:object w:dxaOrig="7195" w:dyaOrig="5396">
          <v:shape id="_x0000_i1027" type="#_x0000_t75" style="width:5in;height:270pt" o:ole="">
            <v:imagedata r:id="rId10" o:title=""/>
          </v:shape>
          <o:OLEObject Type="Embed" ProgID="PowerPoint.Slide.12" ShapeID="_x0000_i1027" DrawAspect="Content" ObjectID="_1493470214" r:id="rId11"/>
        </w:object>
      </w:r>
    </w:p>
    <w:p w:rsidR="008D124E" w:rsidRPr="004577BF" w:rsidRDefault="00463E52" w:rsidP="008D124E">
      <w:pPr>
        <w:rPr>
          <w:rFonts w:ascii="Times New Roman" w:hAnsi="Times New Roman" w:cs="Times New Roman"/>
          <w:sz w:val="24"/>
          <w:szCs w:val="24"/>
        </w:rPr>
      </w:pPr>
      <w:r>
        <w:rPr>
          <w:rFonts w:ascii="Times New Roman" w:hAnsi="Times New Roman" w:cs="Times New Roman"/>
          <w:sz w:val="24"/>
          <w:szCs w:val="24"/>
        </w:rPr>
        <w:t xml:space="preserve">Они вместе </w:t>
      </w:r>
      <w:r w:rsidR="008D124E" w:rsidRPr="004577BF">
        <w:rPr>
          <w:rFonts w:ascii="Times New Roman" w:hAnsi="Times New Roman" w:cs="Times New Roman"/>
          <w:sz w:val="24"/>
          <w:szCs w:val="24"/>
        </w:rPr>
        <w:t>коротали вечера, во  время которых Арина Родионовна пела Пушкину народные песни и рассказывала сказки, что по свидетельствам самого поэта, получалось у неё превосходно. Интересующемуся фольклором Пушкину оставалось лишь слушать и запоминать, что бы потом составить основной корпус русских сказок, изложенных на современном  литературном  языке.</w:t>
      </w:r>
    </w:p>
    <w:p w:rsidR="008D124E" w:rsidRPr="004577BF" w:rsidRDefault="008D124E" w:rsidP="008D124E">
      <w:pPr>
        <w:rPr>
          <w:rFonts w:ascii="Times New Roman" w:hAnsi="Times New Roman" w:cs="Times New Roman"/>
          <w:sz w:val="24"/>
          <w:szCs w:val="24"/>
        </w:rPr>
      </w:pPr>
      <w:r w:rsidRPr="004577BF">
        <w:rPr>
          <w:rFonts w:ascii="Times New Roman" w:hAnsi="Times New Roman" w:cs="Times New Roman"/>
          <w:sz w:val="24"/>
          <w:szCs w:val="24"/>
        </w:rPr>
        <w:t>Почти все пушкинские сказки рождаются уже в 1830-31 годах, то есть спустя 5 лет после уединения в Михайловск</w:t>
      </w:r>
      <w:r w:rsidR="0019145E">
        <w:rPr>
          <w:rFonts w:ascii="Times New Roman" w:hAnsi="Times New Roman" w:cs="Times New Roman"/>
          <w:sz w:val="24"/>
          <w:szCs w:val="24"/>
        </w:rPr>
        <w:t>ом. Возможно, если бы не няня, м</w:t>
      </w:r>
      <w:r w:rsidRPr="004577BF">
        <w:rPr>
          <w:rFonts w:ascii="Times New Roman" w:hAnsi="Times New Roman" w:cs="Times New Roman"/>
          <w:sz w:val="24"/>
          <w:szCs w:val="24"/>
        </w:rPr>
        <w:t>ы бы</w:t>
      </w:r>
      <w:r w:rsidR="0019145E">
        <w:rPr>
          <w:rFonts w:ascii="Times New Roman" w:hAnsi="Times New Roman" w:cs="Times New Roman"/>
          <w:sz w:val="24"/>
          <w:szCs w:val="24"/>
        </w:rPr>
        <w:t xml:space="preserve"> не выросли на историях о царе </w:t>
      </w:r>
      <w:proofErr w:type="spellStart"/>
      <w:r w:rsidR="0019145E">
        <w:rPr>
          <w:rFonts w:ascii="Times New Roman" w:hAnsi="Times New Roman" w:cs="Times New Roman"/>
          <w:sz w:val="24"/>
          <w:szCs w:val="24"/>
        </w:rPr>
        <w:t>С</w:t>
      </w:r>
      <w:r w:rsidRPr="004577BF">
        <w:rPr>
          <w:rFonts w:ascii="Times New Roman" w:hAnsi="Times New Roman" w:cs="Times New Roman"/>
          <w:sz w:val="24"/>
          <w:szCs w:val="24"/>
        </w:rPr>
        <w:t>алтане</w:t>
      </w:r>
      <w:proofErr w:type="spellEnd"/>
      <w:r w:rsidRPr="004577BF">
        <w:rPr>
          <w:rFonts w:ascii="Times New Roman" w:hAnsi="Times New Roman" w:cs="Times New Roman"/>
          <w:sz w:val="24"/>
          <w:szCs w:val="24"/>
        </w:rPr>
        <w:t xml:space="preserve"> или золотой рыбке</w:t>
      </w:r>
      <w:r w:rsidR="0019145E">
        <w:rPr>
          <w:rFonts w:ascii="Times New Roman" w:hAnsi="Times New Roman" w:cs="Times New Roman"/>
          <w:sz w:val="24"/>
          <w:szCs w:val="24"/>
        </w:rPr>
        <w:t>, т</w:t>
      </w:r>
      <w:r w:rsidR="004577BF" w:rsidRPr="004577BF">
        <w:rPr>
          <w:rFonts w:ascii="Times New Roman" w:hAnsi="Times New Roman" w:cs="Times New Roman"/>
          <w:sz w:val="24"/>
          <w:szCs w:val="24"/>
        </w:rPr>
        <w:t>еперь знакомых каждому ребёнку.</w:t>
      </w:r>
    </w:p>
    <w:p w:rsidR="004577BF" w:rsidRPr="004577BF" w:rsidRDefault="004577BF" w:rsidP="008D124E">
      <w:pPr>
        <w:rPr>
          <w:rFonts w:ascii="Times New Roman" w:hAnsi="Times New Roman" w:cs="Times New Roman"/>
          <w:sz w:val="24"/>
          <w:szCs w:val="24"/>
        </w:rPr>
      </w:pPr>
    </w:p>
    <w:p w:rsidR="00B84125" w:rsidRPr="004577BF" w:rsidRDefault="00B84125" w:rsidP="00B84125">
      <w:pPr>
        <w:pStyle w:val="a4"/>
        <w:rPr>
          <w:rFonts w:ascii="Times New Roman" w:hAnsi="Times New Roman" w:cs="Times New Roman"/>
          <w:sz w:val="24"/>
          <w:szCs w:val="24"/>
        </w:rPr>
      </w:pPr>
    </w:p>
    <w:p w:rsidR="004577BF" w:rsidRDefault="004577BF" w:rsidP="006054AE">
      <w:pPr>
        <w:rPr>
          <w:rFonts w:ascii="Times New Roman" w:hAnsi="Times New Roman" w:cs="Times New Roman"/>
          <w:b/>
          <w:i/>
          <w:sz w:val="28"/>
          <w:szCs w:val="28"/>
        </w:rPr>
      </w:pPr>
      <w:r w:rsidRPr="004577BF">
        <w:rPr>
          <w:rFonts w:ascii="Times New Roman" w:hAnsi="Times New Roman" w:cs="Times New Roman"/>
          <w:b/>
          <w:i/>
          <w:sz w:val="28"/>
          <w:szCs w:val="28"/>
        </w:rPr>
        <w:t>4. Арина Родионовна любила выпить.</w:t>
      </w:r>
    </w:p>
    <w:p w:rsidR="004577BF" w:rsidRDefault="004577BF" w:rsidP="006054AE">
      <w:pPr>
        <w:rPr>
          <w:rFonts w:ascii="Times New Roman" w:hAnsi="Times New Roman" w:cs="Times New Roman"/>
          <w:sz w:val="24"/>
          <w:szCs w:val="24"/>
        </w:rPr>
      </w:pPr>
      <w:r>
        <w:rPr>
          <w:rFonts w:ascii="Times New Roman" w:hAnsi="Times New Roman" w:cs="Times New Roman"/>
          <w:sz w:val="24"/>
          <w:szCs w:val="24"/>
        </w:rPr>
        <w:t xml:space="preserve">Об этом факте её натуры принято умалчивать. Тем не менее, его правдивость не вызывает сомнений, так как находит сразу несколько различных подтверждений. Приведённое выше описание няни, сделанное Ольгой Пушкиной, заканчивается так: «…страстно </w:t>
      </w:r>
      <w:proofErr w:type="gramStart"/>
      <w:r>
        <w:rPr>
          <w:rFonts w:ascii="Times New Roman" w:hAnsi="Times New Roman" w:cs="Times New Roman"/>
          <w:sz w:val="24"/>
          <w:szCs w:val="24"/>
        </w:rPr>
        <w:t>любившая</w:t>
      </w:r>
      <w:proofErr w:type="gramEnd"/>
      <w:r>
        <w:rPr>
          <w:rFonts w:ascii="Times New Roman" w:hAnsi="Times New Roman" w:cs="Times New Roman"/>
          <w:sz w:val="24"/>
          <w:szCs w:val="24"/>
        </w:rPr>
        <w:t xml:space="preserve"> своего питомца, но с </w:t>
      </w:r>
      <w:r w:rsidR="0019145E">
        <w:rPr>
          <w:rFonts w:ascii="Times New Roman" w:hAnsi="Times New Roman" w:cs="Times New Roman"/>
          <w:sz w:val="24"/>
          <w:szCs w:val="24"/>
        </w:rPr>
        <w:t>одним грешком – любила выпить». О</w:t>
      </w:r>
      <w:r>
        <w:rPr>
          <w:rFonts w:ascii="Times New Roman" w:hAnsi="Times New Roman" w:cs="Times New Roman"/>
          <w:sz w:val="24"/>
          <w:szCs w:val="24"/>
        </w:rPr>
        <w:t xml:space="preserve">б этом же писал друг Пушкина поэт Языков, с которым тот познакомился в ссылке: «…она была ласковая, </w:t>
      </w:r>
      <w:r>
        <w:rPr>
          <w:rFonts w:ascii="Times New Roman" w:hAnsi="Times New Roman" w:cs="Times New Roman"/>
          <w:sz w:val="24"/>
          <w:szCs w:val="24"/>
        </w:rPr>
        <w:lastRenderedPageBreak/>
        <w:t xml:space="preserve">заботливая хлопотунья, неистощимая рассказчица, порой и весёлая </w:t>
      </w:r>
      <w:proofErr w:type="spellStart"/>
      <w:r>
        <w:rPr>
          <w:rFonts w:ascii="Times New Roman" w:hAnsi="Times New Roman" w:cs="Times New Roman"/>
          <w:sz w:val="24"/>
          <w:szCs w:val="24"/>
        </w:rPr>
        <w:t>собутыльница</w:t>
      </w:r>
      <w:proofErr w:type="spellEnd"/>
      <w:r>
        <w:rPr>
          <w:rFonts w:ascii="Times New Roman" w:hAnsi="Times New Roman" w:cs="Times New Roman"/>
          <w:sz w:val="24"/>
          <w:szCs w:val="24"/>
        </w:rPr>
        <w:t>». Ну и наконец, само светило русской поэзии также сообщает нам именно об этом:</w:t>
      </w:r>
    </w:p>
    <w:p w:rsidR="004577BF" w:rsidRPr="00463E52" w:rsidRDefault="00463E52" w:rsidP="00463E52">
      <w:pPr>
        <w:pStyle w:val="a4"/>
        <w:rPr>
          <w:rFonts w:ascii="Times New Roman" w:hAnsi="Times New Roman" w:cs="Times New Roman"/>
        </w:rPr>
      </w:pPr>
      <w:r>
        <w:rPr>
          <w:rFonts w:ascii="Times New Roman" w:hAnsi="Times New Roman" w:cs="Times New Roman"/>
        </w:rPr>
        <w:t xml:space="preserve">     </w:t>
      </w:r>
      <w:r w:rsidR="004577BF" w:rsidRPr="00463E52">
        <w:rPr>
          <w:rFonts w:ascii="Times New Roman" w:hAnsi="Times New Roman" w:cs="Times New Roman"/>
        </w:rPr>
        <w:t>Выпьем добрая подружка</w:t>
      </w:r>
    </w:p>
    <w:p w:rsidR="004577BF" w:rsidRPr="00463E52" w:rsidRDefault="00463E52" w:rsidP="00463E52">
      <w:pPr>
        <w:pStyle w:val="a4"/>
        <w:rPr>
          <w:rFonts w:ascii="Times New Roman" w:hAnsi="Times New Roman" w:cs="Times New Roman"/>
        </w:rPr>
      </w:pPr>
      <w:r>
        <w:rPr>
          <w:rFonts w:ascii="Times New Roman" w:hAnsi="Times New Roman" w:cs="Times New Roman"/>
        </w:rPr>
        <w:t xml:space="preserve">     </w:t>
      </w:r>
      <w:r w:rsidR="004577BF" w:rsidRPr="00463E52">
        <w:rPr>
          <w:rFonts w:ascii="Times New Roman" w:hAnsi="Times New Roman" w:cs="Times New Roman"/>
        </w:rPr>
        <w:t>Бедной юности моей,</w:t>
      </w:r>
    </w:p>
    <w:p w:rsidR="004577BF" w:rsidRPr="00463E52" w:rsidRDefault="00463E52" w:rsidP="00463E52">
      <w:pPr>
        <w:pStyle w:val="a4"/>
        <w:rPr>
          <w:rFonts w:ascii="Times New Roman" w:hAnsi="Times New Roman" w:cs="Times New Roman"/>
        </w:rPr>
      </w:pPr>
      <w:r>
        <w:rPr>
          <w:rFonts w:ascii="Times New Roman" w:hAnsi="Times New Roman" w:cs="Times New Roman"/>
        </w:rPr>
        <w:t xml:space="preserve">     </w:t>
      </w:r>
      <w:r w:rsidR="004577BF" w:rsidRPr="00463E52">
        <w:rPr>
          <w:rFonts w:ascii="Times New Roman" w:hAnsi="Times New Roman" w:cs="Times New Roman"/>
        </w:rPr>
        <w:t>Выпьем с горя; где же кружка</w:t>
      </w:r>
      <w:r w:rsidRPr="00463E52">
        <w:rPr>
          <w:rFonts w:ascii="Times New Roman" w:hAnsi="Times New Roman" w:cs="Times New Roman"/>
        </w:rPr>
        <w:t>?</w:t>
      </w:r>
    </w:p>
    <w:p w:rsidR="00463E52" w:rsidRPr="00463E52" w:rsidRDefault="00463E52" w:rsidP="00463E52">
      <w:pPr>
        <w:pStyle w:val="a4"/>
        <w:rPr>
          <w:rFonts w:ascii="Times New Roman" w:hAnsi="Times New Roman" w:cs="Times New Roman"/>
        </w:rPr>
      </w:pPr>
      <w:r>
        <w:rPr>
          <w:rFonts w:ascii="Times New Roman" w:hAnsi="Times New Roman" w:cs="Times New Roman"/>
        </w:rPr>
        <w:t xml:space="preserve">     </w:t>
      </w:r>
      <w:r w:rsidRPr="00463E52">
        <w:rPr>
          <w:rFonts w:ascii="Times New Roman" w:hAnsi="Times New Roman" w:cs="Times New Roman"/>
        </w:rPr>
        <w:t>Сердцу будет веселей.</w:t>
      </w:r>
    </w:p>
    <w:p w:rsidR="00463E52" w:rsidRPr="00463E52" w:rsidRDefault="00463E52" w:rsidP="00463E52">
      <w:pPr>
        <w:pStyle w:val="a4"/>
        <w:rPr>
          <w:rFonts w:ascii="Times New Roman" w:hAnsi="Times New Roman" w:cs="Times New Roman"/>
        </w:rPr>
      </w:pPr>
    </w:p>
    <w:p w:rsidR="00463E52" w:rsidRDefault="00463E52" w:rsidP="00463E52">
      <w:pPr>
        <w:rPr>
          <w:rFonts w:ascii="Times New Roman" w:hAnsi="Times New Roman" w:cs="Times New Roman"/>
        </w:rPr>
      </w:pPr>
      <w:r w:rsidRPr="00463E52">
        <w:rPr>
          <w:rFonts w:ascii="Times New Roman" w:hAnsi="Times New Roman" w:cs="Times New Roman"/>
        </w:rPr>
        <w:t>С этим фактом связан</w:t>
      </w:r>
      <w:r w:rsidR="0019145E">
        <w:rPr>
          <w:rFonts w:ascii="Times New Roman" w:hAnsi="Times New Roman" w:cs="Times New Roman"/>
        </w:rPr>
        <w:t xml:space="preserve"> и другой, н</w:t>
      </w:r>
      <w:r>
        <w:rPr>
          <w:rFonts w:ascii="Times New Roman" w:hAnsi="Times New Roman" w:cs="Times New Roman"/>
        </w:rPr>
        <w:t xml:space="preserve">е самый приятный </w:t>
      </w:r>
      <w:r w:rsidR="0019145E">
        <w:rPr>
          <w:rFonts w:ascii="Times New Roman" w:hAnsi="Times New Roman" w:cs="Times New Roman"/>
        </w:rPr>
        <w:t>эпизод биографии няни. Её муж, к</w:t>
      </w:r>
      <w:r>
        <w:rPr>
          <w:rFonts w:ascii="Times New Roman" w:hAnsi="Times New Roman" w:cs="Times New Roman"/>
        </w:rPr>
        <w:t>рестьянин Фёдор Матвеев, в 1801 го</w:t>
      </w:r>
      <w:r w:rsidR="0019145E">
        <w:rPr>
          <w:rFonts w:ascii="Times New Roman" w:hAnsi="Times New Roman" w:cs="Times New Roman"/>
        </w:rPr>
        <w:t>ду умер от пьянства. Возможно, с</w:t>
      </w:r>
      <w:r>
        <w:rPr>
          <w:rFonts w:ascii="Times New Roman" w:hAnsi="Times New Roman" w:cs="Times New Roman"/>
        </w:rPr>
        <w:t>ыграли в этом роль и наклонности его жены. Представления о том, что няня сыграла значительную, если не ключевую роль в воспитании поэта начало скла</w:t>
      </w:r>
      <w:r w:rsidR="0019145E">
        <w:rPr>
          <w:rFonts w:ascii="Times New Roman" w:hAnsi="Times New Roman" w:cs="Times New Roman"/>
        </w:rPr>
        <w:t xml:space="preserve">дываться уже после его смерти. </w:t>
      </w:r>
    </w:p>
    <w:p w:rsidR="00463E52" w:rsidRDefault="009A1B4F" w:rsidP="00463E52">
      <w:pPr>
        <w:rPr>
          <w:rFonts w:ascii="Times New Roman" w:hAnsi="Times New Roman" w:cs="Times New Roman"/>
        </w:rPr>
      </w:pPr>
      <w:r>
        <w:rPr>
          <w:rFonts w:ascii="Times New Roman" w:hAnsi="Times New Roman" w:cs="Times New Roman"/>
        </w:rPr>
        <w:t>Сам поэт о ссылке в М</w:t>
      </w:r>
      <w:r w:rsidR="00463E52">
        <w:rPr>
          <w:rFonts w:ascii="Times New Roman" w:hAnsi="Times New Roman" w:cs="Times New Roman"/>
        </w:rPr>
        <w:t xml:space="preserve">ихайловском в своих письмах писал: « Знаешь </w:t>
      </w:r>
      <w:proofErr w:type="gramStart"/>
      <w:r w:rsidR="00463E52">
        <w:rPr>
          <w:rFonts w:ascii="Times New Roman" w:hAnsi="Times New Roman" w:cs="Times New Roman"/>
        </w:rPr>
        <w:t>ли</w:t>
      </w:r>
      <w:proofErr w:type="gramEnd"/>
      <w:r w:rsidR="00463E52">
        <w:rPr>
          <w:rFonts w:ascii="Times New Roman" w:hAnsi="Times New Roman" w:cs="Times New Roman"/>
        </w:rPr>
        <w:t xml:space="preserve"> мои занятия? До обеда пишу записки,</w:t>
      </w:r>
      <w:r>
        <w:rPr>
          <w:rFonts w:ascii="Times New Roman" w:hAnsi="Times New Roman" w:cs="Times New Roman"/>
        </w:rPr>
        <w:t xml:space="preserve"> обедаю поздно; после обеда езжу</w:t>
      </w:r>
      <w:r w:rsidR="00463E52">
        <w:rPr>
          <w:rFonts w:ascii="Times New Roman" w:hAnsi="Times New Roman" w:cs="Times New Roman"/>
        </w:rPr>
        <w:t xml:space="preserve"> верхом. Вечером слушаю сказки – и вознаграждаю тем недостатки </w:t>
      </w:r>
      <w:r w:rsidR="0019145E">
        <w:rPr>
          <w:rFonts w:ascii="Times New Roman" w:hAnsi="Times New Roman" w:cs="Times New Roman"/>
        </w:rPr>
        <w:t>проклятого своего воспитания,</w:t>
      </w:r>
      <w:r w:rsidR="00463E52">
        <w:rPr>
          <w:rFonts w:ascii="Times New Roman" w:hAnsi="Times New Roman" w:cs="Times New Roman"/>
        </w:rPr>
        <w:t xml:space="preserve"> что за прелесть эти сказки! Каждая </w:t>
      </w:r>
      <w:r>
        <w:rPr>
          <w:rFonts w:ascii="Times New Roman" w:hAnsi="Times New Roman" w:cs="Times New Roman"/>
        </w:rPr>
        <w:t>есть поэма».</w:t>
      </w:r>
    </w:p>
    <w:p w:rsidR="009A1B4F" w:rsidRDefault="009A1B4F" w:rsidP="00463E52">
      <w:pPr>
        <w:rPr>
          <w:rFonts w:ascii="Times New Roman" w:hAnsi="Times New Roman" w:cs="Times New Roman"/>
        </w:rPr>
      </w:pPr>
      <w:r>
        <w:rPr>
          <w:rFonts w:ascii="Times New Roman" w:hAnsi="Times New Roman" w:cs="Times New Roman"/>
        </w:rPr>
        <w:t>Сегодня уже трудно выяснить настоящую роль Арины Родионовны в становлении Пушкина, но тот факт, что он её по-настоящему любил и находил в общении с ней радость и утешение, сомнений вызвать не может. И именно за это мы можем благодарить Арину Родионовну.</w:t>
      </w:r>
    </w:p>
    <w:p w:rsidR="009A1B4F" w:rsidRDefault="009A1B4F" w:rsidP="00463E52">
      <w:r>
        <w:t xml:space="preserve"> </w:t>
      </w:r>
      <w:r>
        <w:object w:dxaOrig="7195" w:dyaOrig="5396">
          <v:shape id="_x0000_i1028" type="#_x0000_t75" style="width:5in;height:270pt" o:ole="">
            <v:imagedata r:id="rId12" o:title=""/>
          </v:shape>
          <o:OLEObject Type="Embed" ProgID="PowerPoint.Slide.12" ShapeID="_x0000_i1028" DrawAspect="Content" ObjectID="_1493470215" r:id="rId13"/>
        </w:object>
      </w:r>
    </w:p>
    <w:p w:rsidR="009A1B4F" w:rsidRDefault="009A1B4F" w:rsidP="00463E52"/>
    <w:p w:rsidR="003116FB" w:rsidRPr="0019145E" w:rsidRDefault="009A1B4F" w:rsidP="00463E52">
      <w:pPr>
        <w:rPr>
          <w:rFonts w:ascii="Times New Roman" w:hAnsi="Times New Roman" w:cs="Times New Roman"/>
          <w:sz w:val="24"/>
          <w:szCs w:val="24"/>
        </w:rPr>
      </w:pPr>
      <w:r w:rsidRPr="0019145E">
        <w:rPr>
          <w:rFonts w:ascii="Times New Roman" w:hAnsi="Times New Roman" w:cs="Times New Roman"/>
          <w:sz w:val="24"/>
          <w:szCs w:val="24"/>
        </w:rPr>
        <w:t xml:space="preserve"> Как уже упоминалось, Арина Родионовна всю жизнь была крепостной. И </w:t>
      </w:r>
      <w:r w:rsidR="000A1C27" w:rsidRPr="0019145E">
        <w:rPr>
          <w:rFonts w:ascii="Times New Roman" w:hAnsi="Times New Roman" w:cs="Times New Roman"/>
          <w:sz w:val="24"/>
          <w:szCs w:val="24"/>
        </w:rPr>
        <w:t>хотя семья П</w:t>
      </w:r>
      <w:r w:rsidRPr="0019145E">
        <w:rPr>
          <w:rFonts w:ascii="Times New Roman" w:hAnsi="Times New Roman" w:cs="Times New Roman"/>
          <w:sz w:val="24"/>
          <w:szCs w:val="24"/>
        </w:rPr>
        <w:t>ушкиных предлагала ей вольную, та её отклонила.</w:t>
      </w:r>
      <w:r w:rsidR="000A1C27" w:rsidRPr="0019145E">
        <w:rPr>
          <w:rFonts w:ascii="Times New Roman" w:hAnsi="Times New Roman" w:cs="Times New Roman"/>
          <w:sz w:val="24"/>
          <w:szCs w:val="24"/>
        </w:rPr>
        <w:t xml:space="preserve"> Умерла няня в 1828 году в Санкт-Петербурге, ей было 70 лет. Александр Сергеевич на её похороны не приехал – из знатных особ там присутствовал лишь его друг и муж сестры Ольги, Николай Павлищев. Исходя из социального статуса, хоронили Арину Родионовну скромно, а могила её и вовсе осталась безымянной. Вскоре она</w:t>
      </w:r>
      <w:r w:rsidR="0056141B">
        <w:rPr>
          <w:rFonts w:ascii="Times New Roman" w:hAnsi="Times New Roman" w:cs="Times New Roman"/>
          <w:sz w:val="24"/>
          <w:szCs w:val="24"/>
        </w:rPr>
        <w:t>,</w:t>
      </w:r>
      <w:r w:rsidR="000A1C27" w:rsidRPr="0019145E">
        <w:rPr>
          <w:rFonts w:ascii="Times New Roman" w:hAnsi="Times New Roman" w:cs="Times New Roman"/>
          <w:sz w:val="24"/>
          <w:szCs w:val="24"/>
        </w:rPr>
        <w:t xml:space="preserve"> оказалась утеряна</w:t>
      </w:r>
      <w:r w:rsidR="0056141B">
        <w:rPr>
          <w:rFonts w:ascii="Times New Roman" w:hAnsi="Times New Roman" w:cs="Times New Roman"/>
          <w:sz w:val="24"/>
          <w:szCs w:val="24"/>
        </w:rPr>
        <w:t>,</w:t>
      </w:r>
      <w:r w:rsidR="000A1C27" w:rsidRPr="0019145E">
        <w:rPr>
          <w:rFonts w:ascii="Times New Roman" w:hAnsi="Times New Roman" w:cs="Times New Roman"/>
          <w:sz w:val="24"/>
          <w:szCs w:val="24"/>
        </w:rPr>
        <w:t xml:space="preserve"> и точное место захоронения оставалось неизвестным вплоть до 1940 года. К этому времени было </w:t>
      </w:r>
      <w:r w:rsidR="003116FB" w:rsidRPr="0019145E">
        <w:rPr>
          <w:rFonts w:ascii="Times New Roman" w:hAnsi="Times New Roman" w:cs="Times New Roman"/>
          <w:sz w:val="24"/>
          <w:szCs w:val="24"/>
        </w:rPr>
        <w:t>принято считать, что А</w:t>
      </w:r>
      <w:r w:rsidR="000A1C27" w:rsidRPr="0019145E">
        <w:rPr>
          <w:rFonts w:ascii="Times New Roman" w:hAnsi="Times New Roman" w:cs="Times New Roman"/>
          <w:sz w:val="24"/>
          <w:szCs w:val="24"/>
        </w:rPr>
        <w:t>рина Родионовна покоится</w:t>
      </w:r>
      <w:r w:rsidR="003116FB" w:rsidRPr="0019145E">
        <w:rPr>
          <w:rFonts w:ascii="Times New Roman" w:hAnsi="Times New Roman" w:cs="Times New Roman"/>
          <w:sz w:val="24"/>
          <w:szCs w:val="24"/>
        </w:rPr>
        <w:t xml:space="preserve"> на </w:t>
      </w:r>
      <w:proofErr w:type="spellStart"/>
      <w:r w:rsidR="003116FB" w:rsidRPr="0019145E">
        <w:rPr>
          <w:rFonts w:ascii="Times New Roman" w:hAnsi="Times New Roman" w:cs="Times New Roman"/>
          <w:sz w:val="24"/>
          <w:szCs w:val="24"/>
        </w:rPr>
        <w:t>Большеохотинском</w:t>
      </w:r>
      <w:proofErr w:type="spellEnd"/>
      <w:r w:rsidR="003116FB" w:rsidRPr="0019145E">
        <w:rPr>
          <w:rFonts w:ascii="Times New Roman" w:hAnsi="Times New Roman" w:cs="Times New Roman"/>
          <w:sz w:val="24"/>
          <w:szCs w:val="24"/>
        </w:rPr>
        <w:t xml:space="preserve"> кладбище в Санкт </w:t>
      </w:r>
      <w:proofErr w:type="gramStart"/>
      <w:r w:rsidR="003116FB" w:rsidRPr="0019145E">
        <w:rPr>
          <w:rFonts w:ascii="Times New Roman" w:hAnsi="Times New Roman" w:cs="Times New Roman"/>
          <w:sz w:val="24"/>
          <w:szCs w:val="24"/>
        </w:rPr>
        <w:t>–П</w:t>
      </w:r>
      <w:proofErr w:type="gramEnd"/>
      <w:r w:rsidR="003116FB" w:rsidRPr="0019145E">
        <w:rPr>
          <w:rFonts w:ascii="Times New Roman" w:hAnsi="Times New Roman" w:cs="Times New Roman"/>
          <w:sz w:val="24"/>
          <w:szCs w:val="24"/>
        </w:rPr>
        <w:t xml:space="preserve">етербурге. Но </w:t>
      </w:r>
      <w:r w:rsidR="003116FB" w:rsidRPr="0019145E">
        <w:rPr>
          <w:rFonts w:ascii="Times New Roman" w:hAnsi="Times New Roman" w:cs="Times New Roman"/>
          <w:sz w:val="24"/>
          <w:szCs w:val="24"/>
        </w:rPr>
        <w:lastRenderedPageBreak/>
        <w:t>благодаря проверке старых церковных книг выяснилось, что реальное место её захоронения – это Смоленское кладбище, после у входа повесили табличку.</w:t>
      </w:r>
    </w:p>
    <w:p w:rsidR="009A1B4F" w:rsidRDefault="003116FB" w:rsidP="00463E52">
      <w:r>
        <w:t xml:space="preserve"> </w:t>
      </w:r>
    </w:p>
    <w:p w:rsidR="003116FB" w:rsidRDefault="003116FB" w:rsidP="00463E52">
      <w:pPr>
        <w:rPr>
          <w:rFonts w:ascii="Times New Roman" w:hAnsi="Times New Roman" w:cs="Times New Roman"/>
        </w:rPr>
      </w:pPr>
      <w:r w:rsidRPr="003116FB">
        <w:rPr>
          <w:rFonts w:ascii="Times New Roman" w:hAnsi="Times New Roman" w:cs="Times New Roman"/>
          <w:noProof/>
          <w:lang w:eastAsia="ru-RU"/>
        </w:rPr>
        <w:drawing>
          <wp:inline distT="0" distB="0" distL="0" distR="0">
            <wp:extent cx="3416937" cy="3924300"/>
            <wp:effectExtent l="19050" t="0" r="0" b="0"/>
            <wp:docPr id="1" name="Рисунок 1" descr="Мемориальная табличка на Смоленском кладбище"/>
            <wp:cNvGraphicFramePr/>
            <a:graphic xmlns:a="http://schemas.openxmlformats.org/drawingml/2006/main">
              <a:graphicData uri="http://schemas.openxmlformats.org/drawingml/2006/picture">
                <pic:pic xmlns:pic="http://schemas.openxmlformats.org/drawingml/2006/picture">
                  <pic:nvPicPr>
                    <pic:cNvPr id="18434" name="Picture 2" descr="Мемориальная табличка на Смоленском кладбище"/>
                    <pic:cNvPicPr>
                      <a:picLocks noChangeAspect="1" noChangeArrowheads="1"/>
                    </pic:cNvPicPr>
                  </pic:nvPicPr>
                  <pic:blipFill>
                    <a:blip r:embed="rId14"/>
                    <a:srcRect/>
                    <a:stretch>
                      <a:fillRect/>
                    </a:stretch>
                  </pic:blipFill>
                  <pic:spPr bwMode="auto">
                    <a:xfrm>
                      <a:off x="0" y="0"/>
                      <a:ext cx="3418543" cy="3926144"/>
                    </a:xfrm>
                    <a:prstGeom prst="rect">
                      <a:avLst/>
                    </a:prstGeom>
                    <a:noFill/>
                  </pic:spPr>
                </pic:pic>
              </a:graphicData>
            </a:graphic>
          </wp:inline>
        </w:drawing>
      </w:r>
    </w:p>
    <w:p w:rsidR="003116FB" w:rsidRDefault="003116FB" w:rsidP="00463E52">
      <w:pPr>
        <w:rPr>
          <w:rFonts w:ascii="Times New Roman" w:hAnsi="Times New Roman" w:cs="Times New Roman"/>
        </w:rPr>
      </w:pPr>
    </w:p>
    <w:p w:rsidR="003116FB" w:rsidRDefault="003116FB" w:rsidP="00463E52">
      <w:pPr>
        <w:rPr>
          <w:rFonts w:ascii="Times New Roman" w:hAnsi="Times New Roman" w:cs="Times New Roman"/>
        </w:rPr>
      </w:pPr>
    </w:p>
    <w:p w:rsidR="003116FB" w:rsidRDefault="003116FB" w:rsidP="00463E52">
      <w:pPr>
        <w:rPr>
          <w:rFonts w:ascii="Times New Roman" w:hAnsi="Times New Roman" w:cs="Times New Roman"/>
        </w:rPr>
      </w:pPr>
    </w:p>
    <w:p w:rsidR="003116FB" w:rsidRDefault="003116FB" w:rsidP="00463E52">
      <w:pPr>
        <w:rPr>
          <w:rFonts w:ascii="Times New Roman" w:hAnsi="Times New Roman" w:cs="Times New Roman"/>
          <w:b/>
          <w:i/>
          <w:sz w:val="28"/>
          <w:szCs w:val="28"/>
        </w:rPr>
      </w:pPr>
      <w:r w:rsidRPr="003116FB">
        <w:rPr>
          <w:rFonts w:ascii="Times New Roman" w:hAnsi="Times New Roman" w:cs="Times New Roman"/>
          <w:b/>
          <w:i/>
          <w:sz w:val="28"/>
          <w:szCs w:val="28"/>
        </w:rPr>
        <w:t>Все мы знаем Арину Родионовну, но у Пушкина был ещё и нянь.</w:t>
      </w:r>
    </w:p>
    <w:p w:rsidR="00EC20CD" w:rsidRDefault="003116FB" w:rsidP="00463E52">
      <w:pPr>
        <w:rPr>
          <w:rFonts w:ascii="Times New Roman" w:hAnsi="Times New Roman" w:cs="Times New Roman"/>
          <w:sz w:val="24"/>
          <w:szCs w:val="24"/>
        </w:rPr>
      </w:pPr>
      <w:r>
        <w:rPr>
          <w:rFonts w:ascii="Times New Roman" w:hAnsi="Times New Roman" w:cs="Times New Roman"/>
          <w:sz w:val="24"/>
          <w:szCs w:val="24"/>
        </w:rPr>
        <w:t>Во времена Пушкина в господских семьях к мальчикам было принято прикреплять не только нянек, но и «дядек». У нашего поэта также был свой дядька – Никита козлов. Парадокс в том. Что он был предан своему хозяину едва ли меньше Арины Родионовны, прошёл  вместе с ним весь жизненный путь, но так и остался практически безвестным. Между прославленн</w:t>
      </w:r>
      <w:r w:rsidR="0056141B">
        <w:rPr>
          <w:rFonts w:ascii="Times New Roman" w:hAnsi="Times New Roman" w:cs="Times New Roman"/>
          <w:sz w:val="24"/>
          <w:szCs w:val="24"/>
        </w:rPr>
        <w:t xml:space="preserve">ой няней и дядькой Пушкина </w:t>
      </w:r>
      <w:r>
        <w:rPr>
          <w:rFonts w:ascii="Times New Roman" w:hAnsi="Times New Roman" w:cs="Times New Roman"/>
          <w:sz w:val="24"/>
          <w:szCs w:val="24"/>
        </w:rPr>
        <w:t xml:space="preserve"> много общего. Всю жизнь прожили при господском дворе</w:t>
      </w:r>
      <w:r w:rsidR="00CC5E15">
        <w:rPr>
          <w:rFonts w:ascii="Times New Roman" w:hAnsi="Times New Roman" w:cs="Times New Roman"/>
          <w:sz w:val="24"/>
          <w:szCs w:val="24"/>
        </w:rPr>
        <w:t>, с</w:t>
      </w:r>
      <w:r>
        <w:rPr>
          <w:rFonts w:ascii="Times New Roman" w:hAnsi="Times New Roman" w:cs="Times New Roman"/>
          <w:sz w:val="24"/>
          <w:szCs w:val="24"/>
        </w:rPr>
        <w:t>остояли между собой в родстве</w:t>
      </w:r>
      <w:r w:rsidR="00CC5E15">
        <w:rPr>
          <w:rFonts w:ascii="Times New Roman" w:hAnsi="Times New Roman" w:cs="Times New Roman"/>
          <w:sz w:val="24"/>
          <w:szCs w:val="24"/>
        </w:rPr>
        <w:t>. Никит</w:t>
      </w:r>
      <w:r w:rsidR="0056141B">
        <w:rPr>
          <w:rFonts w:ascii="Times New Roman" w:hAnsi="Times New Roman" w:cs="Times New Roman"/>
          <w:sz w:val="24"/>
          <w:szCs w:val="24"/>
        </w:rPr>
        <w:t>а Тимофеевич был женат на дочер</w:t>
      </w:r>
      <w:r w:rsidR="00CC5E15">
        <w:rPr>
          <w:rFonts w:ascii="Times New Roman" w:hAnsi="Times New Roman" w:cs="Times New Roman"/>
          <w:sz w:val="24"/>
          <w:szCs w:val="24"/>
        </w:rPr>
        <w:t>и Арины Родионовны Надежде. Будучи от природы любознательным и настойчивым. Он самоучкой освоил грамоту, увлекался игрой на гитаре и балалайке, не был лишён интереса к стихотворству и сочинял сказки. В дядьке своём Пушкин, по его словам, видел настоящего русского человека, услужливого, но без раболепства, чувствующего своё достоинство, самобытного, смышлёного. Познания дядьки были обширны, его простая, умная речь обращала на себя внимание друзей молодого поэта. Никита Козлов провёл с поэтом все трудные дни его</w:t>
      </w:r>
      <w:r w:rsidR="00335D80">
        <w:rPr>
          <w:rFonts w:ascii="Times New Roman" w:hAnsi="Times New Roman" w:cs="Times New Roman"/>
          <w:sz w:val="24"/>
          <w:szCs w:val="24"/>
        </w:rPr>
        <w:t xml:space="preserve"> жизни</w:t>
      </w:r>
      <w:r w:rsidR="00CC5E15">
        <w:rPr>
          <w:rFonts w:ascii="Times New Roman" w:hAnsi="Times New Roman" w:cs="Times New Roman"/>
          <w:sz w:val="24"/>
          <w:szCs w:val="24"/>
        </w:rPr>
        <w:t xml:space="preserve">, начиная с самого маленького возраста. Александр </w:t>
      </w:r>
      <w:r w:rsidR="00335D80">
        <w:rPr>
          <w:rFonts w:ascii="Times New Roman" w:hAnsi="Times New Roman" w:cs="Times New Roman"/>
          <w:sz w:val="24"/>
          <w:szCs w:val="24"/>
        </w:rPr>
        <w:t xml:space="preserve">Сергеевич своего дядьку не упомянул ни в одном письме, не говоря уже про свои произведения. А ведь именно он, Никита Козлов, вместе с Сергеем </w:t>
      </w:r>
      <w:r w:rsidR="00335D80">
        <w:rPr>
          <w:rFonts w:ascii="Times New Roman" w:hAnsi="Times New Roman" w:cs="Times New Roman"/>
          <w:sz w:val="24"/>
          <w:szCs w:val="24"/>
        </w:rPr>
        <w:lastRenderedPageBreak/>
        <w:t>Тургеневым опускал гроб с телом поэта в могилу. Именно он нёс на руках раненного Пушкина после дуэли.</w:t>
      </w:r>
    </w:p>
    <w:p w:rsidR="00EC20CD" w:rsidRDefault="00EC20CD" w:rsidP="00463E52">
      <w:pPr>
        <w:rPr>
          <w:rFonts w:ascii="Times New Roman" w:hAnsi="Times New Roman" w:cs="Times New Roman"/>
          <w:sz w:val="24"/>
          <w:szCs w:val="24"/>
        </w:rPr>
      </w:pPr>
      <w:r w:rsidRPr="00EC20CD">
        <w:rPr>
          <w:rFonts w:ascii="Times New Roman" w:hAnsi="Times New Roman" w:cs="Times New Roman"/>
          <w:noProof/>
          <w:sz w:val="24"/>
          <w:szCs w:val="24"/>
          <w:lang w:eastAsia="ru-RU"/>
        </w:rPr>
        <w:drawing>
          <wp:inline distT="0" distB="0" distL="0" distR="0">
            <wp:extent cx="2981769" cy="3705225"/>
            <wp:effectExtent l="19050" t="0" r="9081" b="0"/>
            <wp:docPr id="2" name="Рисунок 2" descr="Никита Козлов несет раненого на дуэли Пушкина"/>
            <wp:cNvGraphicFramePr/>
            <a:graphic xmlns:a="http://schemas.openxmlformats.org/drawingml/2006/main">
              <a:graphicData uri="http://schemas.openxmlformats.org/drawingml/2006/picture">
                <pic:pic xmlns:pic="http://schemas.openxmlformats.org/drawingml/2006/picture">
                  <pic:nvPicPr>
                    <pic:cNvPr id="19458" name="Picture 2" descr="Никита Козлов несет раненого на дуэли Пушкина"/>
                    <pic:cNvPicPr>
                      <a:picLocks noChangeAspect="1" noChangeArrowheads="1"/>
                    </pic:cNvPicPr>
                  </pic:nvPicPr>
                  <pic:blipFill>
                    <a:blip r:embed="rId15"/>
                    <a:srcRect/>
                    <a:stretch>
                      <a:fillRect/>
                    </a:stretch>
                  </pic:blipFill>
                  <pic:spPr bwMode="auto">
                    <a:xfrm>
                      <a:off x="0" y="0"/>
                      <a:ext cx="2981790" cy="3705251"/>
                    </a:xfrm>
                    <a:prstGeom prst="rect">
                      <a:avLst/>
                    </a:prstGeom>
                    <a:noFill/>
                  </pic:spPr>
                </pic:pic>
              </a:graphicData>
            </a:graphic>
          </wp:inline>
        </w:drawing>
      </w:r>
    </w:p>
    <w:p w:rsidR="003116FB" w:rsidRDefault="00335D80" w:rsidP="00463E52">
      <w:pPr>
        <w:rPr>
          <w:rFonts w:ascii="Times New Roman" w:hAnsi="Times New Roman" w:cs="Times New Roman"/>
          <w:sz w:val="24"/>
          <w:szCs w:val="24"/>
        </w:rPr>
      </w:pPr>
      <w:r>
        <w:rPr>
          <w:rFonts w:ascii="Times New Roman" w:hAnsi="Times New Roman" w:cs="Times New Roman"/>
          <w:sz w:val="24"/>
          <w:szCs w:val="24"/>
        </w:rPr>
        <w:t xml:space="preserve"> Остался он, беззаветно предан своему хозяину, даже после смерти поэта. Его назначили в опеку рассыльным, для надзора за движимым имуществом А.С. Пушкина и изданию его сочинений.</w:t>
      </w:r>
    </w:p>
    <w:p w:rsidR="00335D80" w:rsidRDefault="00335D80" w:rsidP="00463E52">
      <w:pPr>
        <w:rPr>
          <w:rFonts w:ascii="Times New Roman" w:hAnsi="Times New Roman" w:cs="Times New Roman"/>
          <w:sz w:val="24"/>
          <w:szCs w:val="24"/>
        </w:rPr>
      </w:pPr>
      <w:r>
        <w:rPr>
          <w:rFonts w:ascii="Times New Roman" w:hAnsi="Times New Roman" w:cs="Times New Roman"/>
          <w:sz w:val="24"/>
          <w:szCs w:val="24"/>
        </w:rPr>
        <w:t>Умер верный друг Великого поэта в 1854 году в возрасте 84 лет. Перед смертью он просил жену похоронить его в Святых горах, в ногах Александра Сергеевича. Но была</w:t>
      </w:r>
      <w:r w:rsidR="0056141B">
        <w:rPr>
          <w:rFonts w:ascii="Times New Roman" w:hAnsi="Times New Roman" w:cs="Times New Roman"/>
          <w:sz w:val="24"/>
          <w:szCs w:val="24"/>
        </w:rPr>
        <w:t>,</w:t>
      </w:r>
      <w:r>
        <w:rPr>
          <w:rFonts w:ascii="Times New Roman" w:hAnsi="Times New Roman" w:cs="Times New Roman"/>
          <w:sz w:val="24"/>
          <w:szCs w:val="24"/>
        </w:rPr>
        <w:t xml:space="preserve"> ли</w:t>
      </w:r>
      <w:r w:rsidR="0056141B">
        <w:rPr>
          <w:rFonts w:ascii="Times New Roman" w:hAnsi="Times New Roman" w:cs="Times New Roman"/>
          <w:sz w:val="24"/>
          <w:szCs w:val="24"/>
        </w:rPr>
        <w:t xml:space="preserve"> исполнена его воля, мы не знаем и</w:t>
      </w:r>
      <w:r>
        <w:rPr>
          <w:rFonts w:ascii="Times New Roman" w:hAnsi="Times New Roman" w:cs="Times New Roman"/>
          <w:sz w:val="24"/>
          <w:szCs w:val="24"/>
        </w:rPr>
        <w:t xml:space="preserve"> вряд ли когда узнаем.</w:t>
      </w: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r>
        <w:rPr>
          <w:rFonts w:ascii="Times New Roman" w:hAnsi="Times New Roman" w:cs="Times New Roman"/>
          <w:sz w:val="24"/>
          <w:szCs w:val="24"/>
        </w:rPr>
        <w:t xml:space="preserve">                                                          г. </w:t>
      </w:r>
      <w:proofErr w:type="spellStart"/>
      <w:r>
        <w:rPr>
          <w:rFonts w:ascii="Times New Roman" w:hAnsi="Times New Roman" w:cs="Times New Roman"/>
          <w:sz w:val="24"/>
          <w:szCs w:val="24"/>
        </w:rPr>
        <w:t>Черногорск</w:t>
      </w:r>
      <w:proofErr w:type="spellEnd"/>
      <w:r>
        <w:rPr>
          <w:rFonts w:ascii="Times New Roman" w:hAnsi="Times New Roman" w:cs="Times New Roman"/>
          <w:sz w:val="24"/>
          <w:szCs w:val="24"/>
        </w:rPr>
        <w:t xml:space="preserve"> 2015</w:t>
      </w: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Default="00EC20CD" w:rsidP="00463E52">
      <w:pPr>
        <w:rPr>
          <w:rFonts w:ascii="Times New Roman" w:hAnsi="Times New Roman" w:cs="Times New Roman"/>
          <w:sz w:val="24"/>
          <w:szCs w:val="24"/>
        </w:rPr>
      </w:pPr>
    </w:p>
    <w:p w:rsidR="00EC20CD" w:rsidRPr="003116FB" w:rsidRDefault="00EC20CD" w:rsidP="00463E52">
      <w:pPr>
        <w:rPr>
          <w:rFonts w:ascii="Times New Roman" w:hAnsi="Times New Roman" w:cs="Times New Roman"/>
          <w:sz w:val="24"/>
          <w:szCs w:val="24"/>
        </w:rPr>
      </w:pPr>
      <w:r>
        <w:rPr>
          <w:rFonts w:ascii="Times New Roman" w:hAnsi="Times New Roman" w:cs="Times New Roman"/>
          <w:sz w:val="24"/>
          <w:szCs w:val="24"/>
        </w:rPr>
        <w:t xml:space="preserve">     </w:t>
      </w:r>
    </w:p>
    <w:sectPr w:rsidR="00EC20CD" w:rsidRPr="003116FB" w:rsidSect="000116CB">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E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A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0E5E7D"/>
    <w:multiLevelType w:val="hybridMultilevel"/>
    <w:tmpl w:val="366414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E006BDB"/>
    <w:multiLevelType w:val="hybridMultilevel"/>
    <w:tmpl w:val="913AE712"/>
    <w:lvl w:ilvl="0" w:tplc="3882575A">
      <w:start w:val="1"/>
      <w:numFmt w:val="decimal"/>
      <w:lvlText w:val="%1."/>
      <w:lvlJc w:val="left"/>
      <w:pPr>
        <w:ind w:left="1080" w:hanging="360"/>
      </w:pPr>
      <w:rPr>
        <w:rFonts w:asciiTheme="minorHAnsi" w:hAnsiTheme="minorHAnsi" w:cstheme="minorBidi" w:hint="default"/>
        <w:b w:val="0"/>
        <w:i w:val="0"/>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260D55"/>
    <w:rsid w:val="000074F1"/>
    <w:rsid w:val="000116CB"/>
    <w:rsid w:val="000A1C27"/>
    <w:rsid w:val="00117972"/>
    <w:rsid w:val="0019145E"/>
    <w:rsid w:val="00251B46"/>
    <w:rsid w:val="00260D55"/>
    <w:rsid w:val="003116FB"/>
    <w:rsid w:val="00335D80"/>
    <w:rsid w:val="003C4A5B"/>
    <w:rsid w:val="004577BF"/>
    <w:rsid w:val="00463E52"/>
    <w:rsid w:val="0056141B"/>
    <w:rsid w:val="005E2DDF"/>
    <w:rsid w:val="006054AE"/>
    <w:rsid w:val="008D124E"/>
    <w:rsid w:val="009A1B4F"/>
    <w:rsid w:val="00B84125"/>
    <w:rsid w:val="00CC5E15"/>
    <w:rsid w:val="00D30D31"/>
    <w:rsid w:val="00EC20C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16C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C4A5B"/>
    <w:pPr>
      <w:ind w:left="720"/>
      <w:contextualSpacing/>
    </w:pPr>
  </w:style>
  <w:style w:type="paragraph" w:styleId="a4">
    <w:name w:val="No Spacing"/>
    <w:uiPriority w:val="1"/>
    <w:qFormat/>
    <w:rsid w:val="00B84125"/>
    <w:pPr>
      <w:spacing w:after="0" w:line="240" w:lineRule="auto"/>
    </w:pPr>
  </w:style>
  <w:style w:type="paragraph" w:styleId="a5">
    <w:name w:val="Balloon Text"/>
    <w:basedOn w:val="a"/>
    <w:link w:val="a6"/>
    <w:uiPriority w:val="99"/>
    <w:semiHidden/>
    <w:unhideWhenUsed/>
    <w:rsid w:val="003116F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116F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package" Target="embeddings/______Microsoft_Office_PowerPoint4.sldx"/><Relationship Id="rId3" Type="http://schemas.openxmlformats.org/officeDocument/2006/relationships/styles" Target="styles.xml"/><Relationship Id="rId7" Type="http://schemas.openxmlformats.org/officeDocument/2006/relationships/package" Target="embeddings/______Microsoft_Office_PowerPoint1.sldx"/><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package" Target="embeddings/______Microsoft_Office_PowerPoint3.sldx"/><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package" Target="embeddings/______Microsoft_Office_PowerPoint2.sldx"/><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92FBC1-626E-400E-9E47-628F0D0961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TotalTime>
  <Pages>7</Pages>
  <Words>1252</Words>
  <Characters>7137</Characters>
  <Application>Microsoft Office Word</Application>
  <DocSecurity>0</DocSecurity>
  <Lines>59</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BEST XP Edition</Company>
  <LinksUpToDate>false</LinksUpToDate>
  <CharactersWithSpaces>8373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ххх</dc:creator>
  <cp:keywords/>
  <dc:description/>
  <cp:lastModifiedBy>ххх</cp:lastModifiedBy>
  <cp:revision>3</cp:revision>
  <dcterms:created xsi:type="dcterms:W3CDTF">2015-05-18T06:18:00Z</dcterms:created>
  <dcterms:modified xsi:type="dcterms:W3CDTF">2015-05-18T09:04:00Z</dcterms:modified>
</cp:coreProperties>
</file>