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47D" w:rsidRPr="00D6647D" w:rsidRDefault="00D6647D" w:rsidP="00D664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6647D">
        <w:rPr>
          <w:rFonts w:ascii="Times New Roman" w:hAnsi="Times New Roman"/>
          <w:b/>
          <w:sz w:val="28"/>
          <w:szCs w:val="28"/>
          <w:shd w:val="clear" w:color="auto" w:fill="FFFFFF"/>
        </w:rPr>
        <w:t>Способы формирования и развития</w:t>
      </w:r>
    </w:p>
    <w:p w:rsidR="00D6647D" w:rsidRPr="00D6647D" w:rsidRDefault="00D6647D" w:rsidP="00D664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proofErr w:type="gramStart"/>
      <w:r w:rsidRPr="00D6647D">
        <w:rPr>
          <w:rFonts w:ascii="Times New Roman" w:hAnsi="Times New Roman"/>
          <w:b/>
          <w:sz w:val="28"/>
          <w:szCs w:val="28"/>
          <w:shd w:val="clear" w:color="auto" w:fill="FFFFFF"/>
        </w:rPr>
        <w:t>функциональной  грамотности</w:t>
      </w:r>
      <w:proofErr w:type="gramEnd"/>
      <w:r w:rsidRPr="00D6647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обучающихся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на уроке</w:t>
      </w:r>
      <w:r w:rsidRPr="00D6647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D6647D">
        <w:rPr>
          <w:rFonts w:ascii="Times New Roman" w:hAnsi="Times New Roman"/>
          <w:b/>
          <w:sz w:val="28"/>
          <w:szCs w:val="28"/>
          <w:shd w:val="clear" w:color="auto" w:fill="FFFFFF"/>
        </w:rPr>
        <w:t>в соответствии с требованиями нового ФГОС ООО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D6647D" w:rsidRPr="00D6647D" w:rsidRDefault="00D6647D" w:rsidP="00D664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</w:p>
    <w:p w:rsidR="00D6647D" w:rsidRPr="00D6647D" w:rsidRDefault="00D6647D" w:rsidP="00D6647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D6647D">
        <w:rPr>
          <w:rStyle w:val="c1"/>
          <w:sz w:val="28"/>
          <w:szCs w:val="28"/>
        </w:rPr>
        <w:t>Современный мир стал гораздо сложнее, чем был двадцать лет назад, а тем более тридцать лет назад. Эти сложности требуют особого подхода в педагогике. Это связано с появлением новых технологий, новых профессий, сфер экономики и с социально-психологическими изменениями самого человека. Окружающий мир больше не аналого-текстологический, ему на смену пришел визуально-цифровой – и это требует расширения и переосмысления понятия «функциональная грамотность».</w:t>
      </w:r>
    </w:p>
    <w:p w:rsidR="00D6647D" w:rsidRPr="00D6647D" w:rsidRDefault="00D6647D" w:rsidP="00D6647D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647D">
        <w:rPr>
          <w:rStyle w:val="c1"/>
          <w:sz w:val="28"/>
          <w:szCs w:val="28"/>
        </w:rPr>
        <w:t>Функционально грамотная личность – это личность, которая способна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</w:t>
      </w:r>
    </w:p>
    <w:p w:rsidR="00D6647D" w:rsidRPr="00D6647D" w:rsidRDefault="00D6647D" w:rsidP="00D6647D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647D">
        <w:rPr>
          <w:rStyle w:val="c1"/>
          <w:sz w:val="28"/>
          <w:szCs w:val="28"/>
        </w:rPr>
        <w:t>Проще сказать, что функционально грамотная личность – это человек: ориентирующийся в мире и действующий в соответствии с общественными ценностями, ожиданиями и интересами, в частности, умеющий:</w:t>
      </w:r>
    </w:p>
    <w:p w:rsidR="00D6647D" w:rsidRPr="00D6647D" w:rsidRDefault="00D6647D" w:rsidP="00D6647D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647D">
        <w:rPr>
          <w:rStyle w:val="c1"/>
          <w:sz w:val="28"/>
          <w:szCs w:val="28"/>
        </w:rPr>
        <w:t>- способный быть самостоятельным в ситуации выбора и принятия решений;</w:t>
      </w:r>
    </w:p>
    <w:p w:rsidR="00D6647D" w:rsidRPr="00D6647D" w:rsidRDefault="00D6647D" w:rsidP="00D6647D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647D">
        <w:rPr>
          <w:rStyle w:val="c1"/>
          <w:sz w:val="28"/>
          <w:szCs w:val="28"/>
        </w:rPr>
        <w:t>- умеющий отвечать за свои решения;</w:t>
      </w:r>
    </w:p>
    <w:p w:rsidR="00D6647D" w:rsidRPr="00D6647D" w:rsidRDefault="00D6647D" w:rsidP="00D6647D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647D">
        <w:rPr>
          <w:rStyle w:val="c1"/>
          <w:sz w:val="28"/>
          <w:szCs w:val="28"/>
        </w:rPr>
        <w:t>- способный нести ответственность за себя, своих близких;</w:t>
      </w:r>
    </w:p>
    <w:p w:rsidR="00D6647D" w:rsidRPr="00D6647D" w:rsidRDefault="00D6647D" w:rsidP="00D6647D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647D">
        <w:rPr>
          <w:rStyle w:val="c1"/>
          <w:sz w:val="28"/>
          <w:szCs w:val="28"/>
        </w:rPr>
        <w:t>- обладающий приемами учения и готовый к постоянной переподготовке; для которого поиск решения в нестандартной ситуации – привычное явление;</w:t>
      </w:r>
    </w:p>
    <w:p w:rsidR="00D6647D" w:rsidRPr="00D6647D" w:rsidRDefault="00D6647D" w:rsidP="00D6647D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647D">
        <w:rPr>
          <w:rStyle w:val="c1"/>
          <w:sz w:val="28"/>
          <w:szCs w:val="28"/>
        </w:rPr>
        <w:t>- легко адаптирующийся в любом социуме и умеющий активно влиять на него;</w:t>
      </w:r>
    </w:p>
    <w:p w:rsidR="00D6647D" w:rsidRPr="00D6647D" w:rsidRDefault="00D6647D" w:rsidP="00D6647D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647D">
        <w:rPr>
          <w:rStyle w:val="c1"/>
          <w:sz w:val="28"/>
          <w:szCs w:val="28"/>
        </w:rPr>
        <w:t xml:space="preserve">- понимающий, что жизнь среди людей – это поиск постоянных компромиссов и необходимость искать общие решения. Что кроме личного мнения, которое надо защищать и отстаивать, существуют и другие, которые так же имеют право </w:t>
      </w:r>
      <w:proofErr w:type="gramStart"/>
      <w:r w:rsidRPr="00D6647D">
        <w:rPr>
          <w:rStyle w:val="c1"/>
          <w:sz w:val="28"/>
          <w:szCs w:val="28"/>
        </w:rPr>
        <w:t>на  существование</w:t>
      </w:r>
      <w:proofErr w:type="gramEnd"/>
      <w:r w:rsidRPr="00D6647D">
        <w:rPr>
          <w:rStyle w:val="c1"/>
          <w:sz w:val="28"/>
          <w:szCs w:val="28"/>
        </w:rPr>
        <w:t>;</w:t>
      </w:r>
    </w:p>
    <w:p w:rsidR="00D6647D" w:rsidRPr="00D6647D" w:rsidRDefault="00D6647D" w:rsidP="00D6647D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647D">
        <w:rPr>
          <w:rStyle w:val="c1"/>
          <w:sz w:val="28"/>
          <w:szCs w:val="28"/>
        </w:rPr>
        <w:t>- хорошо владеющий устной и письменной речью как средствами взаимодействия между людьми;</w:t>
      </w:r>
    </w:p>
    <w:p w:rsidR="00D6647D" w:rsidRPr="00D6647D" w:rsidRDefault="00D6647D" w:rsidP="00D6647D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647D">
        <w:rPr>
          <w:rStyle w:val="c1"/>
          <w:sz w:val="28"/>
          <w:szCs w:val="28"/>
        </w:rPr>
        <w:t>- владеющий современными информационными технологиями;</w:t>
      </w:r>
    </w:p>
    <w:p w:rsidR="00D6647D" w:rsidRPr="00D6647D" w:rsidRDefault="00D6647D" w:rsidP="00D6647D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647D">
        <w:rPr>
          <w:rStyle w:val="c1"/>
          <w:sz w:val="28"/>
          <w:szCs w:val="28"/>
        </w:rPr>
        <w:t>- обладающий набором компетенций, как ключевых, так и по различным отраслям знаний.</w:t>
      </w:r>
    </w:p>
    <w:p w:rsidR="00D6647D" w:rsidRDefault="00D6647D" w:rsidP="00D6647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6647D">
        <w:rPr>
          <w:rFonts w:ascii="Times New Roman" w:hAnsi="Times New Roman"/>
          <w:b/>
          <w:sz w:val="28"/>
          <w:szCs w:val="28"/>
          <w:shd w:val="clear" w:color="auto" w:fill="FFFFFF"/>
        </w:rPr>
        <w:t>Основными направлениями функциональной грамотности являются:</w:t>
      </w:r>
    </w:p>
    <w:p w:rsidR="00D6647D" w:rsidRPr="00D6647D" w:rsidRDefault="00D6647D" w:rsidP="00D6647D">
      <w:pPr>
        <w:pStyle w:val="a6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647D">
        <w:rPr>
          <w:rFonts w:ascii="Times New Roman" w:hAnsi="Times New Roman"/>
          <w:sz w:val="28"/>
          <w:szCs w:val="28"/>
          <w:shd w:val="clear" w:color="auto" w:fill="FFFFFF"/>
        </w:rPr>
        <w:t>Читательская грамотность</w:t>
      </w:r>
    </w:p>
    <w:p w:rsidR="00D6647D" w:rsidRDefault="00D6647D" w:rsidP="00D6647D">
      <w:pPr>
        <w:pStyle w:val="a6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647D">
        <w:rPr>
          <w:rFonts w:ascii="Times New Roman" w:hAnsi="Times New Roman"/>
          <w:sz w:val="28"/>
          <w:szCs w:val="28"/>
          <w:shd w:val="clear" w:color="auto" w:fill="FFFFFF"/>
        </w:rPr>
        <w:t>Математическая грамотность</w:t>
      </w:r>
    </w:p>
    <w:p w:rsidR="00D6647D" w:rsidRDefault="00D6647D" w:rsidP="00D6647D">
      <w:pPr>
        <w:pStyle w:val="a6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647D">
        <w:rPr>
          <w:rFonts w:ascii="Times New Roman" w:hAnsi="Times New Roman"/>
          <w:sz w:val="28"/>
          <w:szCs w:val="28"/>
          <w:shd w:val="clear" w:color="auto" w:fill="FFFFFF"/>
        </w:rPr>
        <w:t>Естественнонаучная грамотность</w:t>
      </w:r>
    </w:p>
    <w:p w:rsidR="00D6647D" w:rsidRDefault="00D6647D" w:rsidP="00D6647D">
      <w:pPr>
        <w:pStyle w:val="a6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647D">
        <w:rPr>
          <w:rFonts w:ascii="Times New Roman" w:hAnsi="Times New Roman"/>
          <w:sz w:val="28"/>
          <w:szCs w:val="28"/>
          <w:shd w:val="clear" w:color="auto" w:fill="FFFFFF"/>
        </w:rPr>
        <w:t>Финансовая грамотность</w:t>
      </w:r>
    </w:p>
    <w:p w:rsidR="00D6647D" w:rsidRDefault="00D6647D" w:rsidP="00D6647D">
      <w:pPr>
        <w:pStyle w:val="a6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647D">
        <w:rPr>
          <w:rFonts w:ascii="Times New Roman" w:hAnsi="Times New Roman"/>
          <w:sz w:val="28"/>
          <w:szCs w:val="28"/>
          <w:shd w:val="clear" w:color="auto" w:fill="FFFFFF"/>
        </w:rPr>
        <w:t>Глобальные компетенции</w:t>
      </w:r>
    </w:p>
    <w:p w:rsidR="00D6647D" w:rsidRPr="00D6647D" w:rsidRDefault="00D6647D" w:rsidP="00D6647D">
      <w:pPr>
        <w:pStyle w:val="a6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647D">
        <w:rPr>
          <w:rFonts w:ascii="Times New Roman" w:hAnsi="Times New Roman"/>
          <w:sz w:val="28"/>
          <w:szCs w:val="28"/>
          <w:shd w:val="clear" w:color="auto" w:fill="FFFFFF"/>
        </w:rPr>
        <w:t>Креативное мышление</w:t>
      </w:r>
    </w:p>
    <w:p w:rsidR="00D6647D" w:rsidRPr="00D6647D" w:rsidRDefault="00D6647D" w:rsidP="00D66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lastRenderedPageBreak/>
        <w:t>Для обеспечения продуктивности</w:t>
      </w:r>
      <w:r w:rsidRPr="00D6647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6647D">
        <w:rPr>
          <w:rFonts w:ascii="Times New Roman" w:hAnsi="Times New Roman"/>
          <w:sz w:val="28"/>
          <w:szCs w:val="28"/>
        </w:rPr>
        <w:t xml:space="preserve">формирования функциональной грамотности обучающихся педагогам необходимо применять специальные активные, </w:t>
      </w:r>
      <w:proofErr w:type="spellStart"/>
      <w:r w:rsidRPr="00D6647D">
        <w:rPr>
          <w:rFonts w:ascii="Times New Roman" w:hAnsi="Times New Roman"/>
          <w:sz w:val="28"/>
          <w:szCs w:val="28"/>
        </w:rPr>
        <w:t>деятельностные</w:t>
      </w:r>
      <w:proofErr w:type="spellEnd"/>
      <w:r w:rsidRPr="00D6647D">
        <w:rPr>
          <w:rFonts w:ascii="Times New Roman" w:hAnsi="Times New Roman"/>
          <w:sz w:val="28"/>
          <w:szCs w:val="28"/>
        </w:rPr>
        <w:t>,</w:t>
      </w:r>
      <w:r w:rsidRPr="00D6647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6647D">
        <w:rPr>
          <w:rFonts w:ascii="Times New Roman" w:hAnsi="Times New Roman"/>
          <w:sz w:val="28"/>
          <w:szCs w:val="28"/>
        </w:rPr>
        <w:t xml:space="preserve">личностно-ориентированные и развивающие образовательные технологии. </w:t>
      </w:r>
    </w:p>
    <w:p w:rsidR="00D6647D" w:rsidRPr="00D6647D" w:rsidRDefault="00D6647D" w:rsidP="00D66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>Следовательно, ученик может научиться действовать только в процессе самого действия, а работа учителя на каждом уроке и образовательные технологии, кото</w:t>
      </w:r>
      <w:r w:rsidRPr="00D6647D">
        <w:rPr>
          <w:rFonts w:ascii="Times New Roman" w:hAnsi="Times New Roman"/>
          <w:sz w:val="28"/>
          <w:szCs w:val="28"/>
        </w:rPr>
        <w:softHyphen/>
        <w:t>рые выбирает учитель, формируют функ</w:t>
      </w:r>
      <w:r w:rsidRPr="00D6647D">
        <w:rPr>
          <w:rFonts w:ascii="Times New Roman" w:hAnsi="Times New Roman"/>
          <w:sz w:val="28"/>
          <w:szCs w:val="28"/>
        </w:rPr>
        <w:softHyphen/>
        <w:t>циональную грамотность обучающихся, соответствую</w:t>
      </w:r>
      <w:r w:rsidRPr="00D6647D">
        <w:rPr>
          <w:rFonts w:ascii="Times New Roman" w:hAnsi="Times New Roman"/>
          <w:sz w:val="28"/>
          <w:szCs w:val="28"/>
        </w:rPr>
        <w:softHyphen/>
        <w:t>щую их возрастной ступени. Поэто</w:t>
      </w:r>
      <w:r w:rsidRPr="00D6647D">
        <w:rPr>
          <w:rFonts w:ascii="Times New Roman" w:hAnsi="Times New Roman"/>
          <w:sz w:val="28"/>
          <w:szCs w:val="28"/>
        </w:rPr>
        <w:softHyphen/>
        <w:t>му важнейшей в профессиональном становлении современного учителя является проб</w:t>
      </w:r>
      <w:r w:rsidRPr="00D6647D">
        <w:rPr>
          <w:rFonts w:ascii="Times New Roman" w:hAnsi="Times New Roman"/>
          <w:sz w:val="28"/>
          <w:szCs w:val="28"/>
        </w:rPr>
        <w:softHyphen/>
        <w:t>лема формирования его технологи</w:t>
      </w:r>
      <w:r w:rsidRPr="00D6647D">
        <w:rPr>
          <w:rFonts w:ascii="Times New Roman" w:hAnsi="Times New Roman"/>
          <w:sz w:val="28"/>
          <w:szCs w:val="28"/>
        </w:rPr>
        <w:softHyphen/>
        <w:t>ческой компетентности, включаю</w:t>
      </w:r>
      <w:r w:rsidRPr="00D6647D">
        <w:rPr>
          <w:rFonts w:ascii="Times New Roman" w:hAnsi="Times New Roman"/>
          <w:sz w:val="28"/>
          <w:szCs w:val="28"/>
        </w:rPr>
        <w:softHyphen/>
        <w:t>щей в себя глубокую теоретическую подготовку и практический опыт продуктивного применения совре</w:t>
      </w:r>
      <w:r w:rsidRPr="00D6647D">
        <w:rPr>
          <w:rFonts w:ascii="Times New Roman" w:hAnsi="Times New Roman"/>
          <w:sz w:val="28"/>
          <w:szCs w:val="28"/>
        </w:rPr>
        <w:softHyphen/>
        <w:t>менных образовательных техноло</w:t>
      </w:r>
      <w:r w:rsidRPr="00D6647D">
        <w:rPr>
          <w:rFonts w:ascii="Times New Roman" w:hAnsi="Times New Roman"/>
          <w:sz w:val="28"/>
          <w:szCs w:val="28"/>
        </w:rPr>
        <w:softHyphen/>
        <w:t>гий на уроке, готовность к их адап</w:t>
      </w:r>
      <w:r w:rsidRPr="00D6647D">
        <w:rPr>
          <w:rFonts w:ascii="Times New Roman" w:hAnsi="Times New Roman"/>
          <w:sz w:val="28"/>
          <w:szCs w:val="28"/>
        </w:rPr>
        <w:softHyphen/>
        <w:t>тации и модификации с учётом индивидуальных и возрастных осо</w:t>
      </w:r>
      <w:r w:rsidRPr="00D6647D">
        <w:rPr>
          <w:rFonts w:ascii="Times New Roman" w:hAnsi="Times New Roman"/>
          <w:sz w:val="28"/>
          <w:szCs w:val="28"/>
        </w:rPr>
        <w:softHyphen/>
        <w:t>бенностей учащихся.</w:t>
      </w:r>
    </w:p>
    <w:p w:rsidR="00D6647D" w:rsidRPr="00D6647D" w:rsidRDefault="00D6647D" w:rsidP="00D6647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6647D" w:rsidRPr="00D6647D" w:rsidRDefault="00D6647D" w:rsidP="00D6647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b/>
          <w:sz w:val="28"/>
          <w:szCs w:val="28"/>
        </w:rPr>
        <w:t xml:space="preserve"> </w:t>
      </w:r>
      <w:r w:rsidRPr="00D6647D">
        <w:rPr>
          <w:rFonts w:ascii="Times New Roman" w:hAnsi="Times New Roman"/>
          <w:sz w:val="28"/>
          <w:szCs w:val="28"/>
        </w:rPr>
        <w:t xml:space="preserve">Учебная деятельность по преимуществу должна иметь продуктивный (в отличие от репродуктивного) характер и включать в себя следующие виды деятельности: </w:t>
      </w:r>
    </w:p>
    <w:p w:rsidR="00D6647D" w:rsidRPr="00D6647D" w:rsidRDefault="00D6647D" w:rsidP="00D6647D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 xml:space="preserve">объяснение и описание; </w:t>
      </w:r>
    </w:p>
    <w:p w:rsidR="00D6647D" w:rsidRPr="00D6647D" w:rsidRDefault="00D6647D" w:rsidP="00D6647D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 xml:space="preserve">использование и построение моделей; </w:t>
      </w:r>
    </w:p>
    <w:p w:rsidR="00D6647D" w:rsidRPr="00D6647D" w:rsidRDefault="00D6647D" w:rsidP="00D6647D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 xml:space="preserve">прогнозирование изменений; </w:t>
      </w:r>
    </w:p>
    <w:p w:rsidR="00D6647D" w:rsidRPr="00D6647D" w:rsidRDefault="00D6647D" w:rsidP="00D6647D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 xml:space="preserve">формулирование </w:t>
      </w:r>
      <w:proofErr w:type="gramStart"/>
      <w:r w:rsidRPr="00D6647D">
        <w:rPr>
          <w:rFonts w:ascii="Times New Roman" w:hAnsi="Times New Roman"/>
          <w:sz w:val="28"/>
          <w:szCs w:val="28"/>
        </w:rPr>
        <w:t>выводов</w:t>
      </w:r>
      <w:proofErr w:type="gramEnd"/>
      <w:r w:rsidRPr="00D6647D">
        <w:rPr>
          <w:rFonts w:ascii="Times New Roman" w:hAnsi="Times New Roman"/>
          <w:sz w:val="28"/>
          <w:szCs w:val="28"/>
        </w:rPr>
        <w:t xml:space="preserve"> на основе имеющихся данных; </w:t>
      </w:r>
    </w:p>
    <w:p w:rsidR="00D6647D" w:rsidRPr="00D6647D" w:rsidRDefault="00D6647D" w:rsidP="00D6647D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 xml:space="preserve">анализ этих выводов и оценка их достоверности; </w:t>
      </w:r>
    </w:p>
    <w:p w:rsidR="00D6647D" w:rsidRPr="00D6647D" w:rsidRDefault="00D6647D" w:rsidP="00D6647D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 xml:space="preserve">выдвижение гипотез и определение способов их проверки; </w:t>
      </w:r>
    </w:p>
    <w:p w:rsidR="00D6647D" w:rsidRPr="00D6647D" w:rsidRDefault="00D6647D" w:rsidP="00D6647D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 xml:space="preserve">формулирование цели исследования; </w:t>
      </w:r>
    </w:p>
    <w:p w:rsidR="00D6647D" w:rsidRPr="00D6647D" w:rsidRDefault="00D6647D" w:rsidP="00D6647D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 xml:space="preserve">построение плана исследования; </w:t>
      </w:r>
    </w:p>
    <w:p w:rsidR="00D6647D" w:rsidRPr="00D6647D" w:rsidRDefault="00D6647D" w:rsidP="00D6647D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 xml:space="preserve">дискуссия. </w:t>
      </w:r>
    </w:p>
    <w:p w:rsidR="00D6647D" w:rsidRPr="00D6647D" w:rsidRDefault="00D6647D" w:rsidP="00D6647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 xml:space="preserve">Соответственно и материал урока должен быть основой для организации такой деятельности и постановки учебных заданий. Следовательно, условно содержание урока можно подвергнуть своеобразному тесту. Такой тест должен определить содержание урока, а именно выявить предлагаются ли на уроке способы (формулы, модели, алгоритмы), которые можно использовать для решения круга учебных задач, соответствующих перечисленным выше видам деятельности. </w:t>
      </w:r>
    </w:p>
    <w:p w:rsidR="00D6647D" w:rsidRPr="00D6647D" w:rsidRDefault="00D6647D" w:rsidP="00D6647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 xml:space="preserve">Такой тест должен содержать не один урок, а систему уроков, соответствующих, например, разделу курса, но содержание почти каждого урока должно утвердительно отвечать хотя бы на один из вопросов этого условного теста. </w:t>
      </w:r>
    </w:p>
    <w:p w:rsidR="00D6647D" w:rsidRPr="00D6647D" w:rsidRDefault="00D6647D" w:rsidP="00D6647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647D" w:rsidRPr="00D6647D" w:rsidRDefault="00D6647D" w:rsidP="00D66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647D">
        <w:rPr>
          <w:rFonts w:ascii="Times New Roman" w:eastAsia="Times New Roman" w:hAnsi="Times New Roman"/>
          <w:sz w:val="28"/>
          <w:szCs w:val="28"/>
          <w:lang w:eastAsia="ru-RU"/>
        </w:rPr>
        <w:t xml:space="preserve">На уроках, как сами ребята, так и учителя могут с помощью карт самоконтроля определить свой уровень владения интеллектуальными, организационными и коммуникативными навыками, обозначая, таким образом; свои преимущества и недостатки как истинных субъектов учебного процесса. Тогда выстроив график, станет понятно: “Какие промахи и неудачи в учебном процессе, можно исправить с помощью тренировочных </w:t>
      </w:r>
      <w:r w:rsidRPr="00D6647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упражнений”. В </w:t>
      </w:r>
      <w:proofErr w:type="gramStart"/>
      <w:r w:rsidRPr="00D6647D">
        <w:rPr>
          <w:rFonts w:ascii="Times New Roman" w:eastAsia="Times New Roman" w:hAnsi="Times New Roman"/>
          <w:sz w:val="28"/>
          <w:szCs w:val="28"/>
          <w:lang w:eastAsia="ru-RU"/>
        </w:rPr>
        <w:t>результате  самодиагностики</w:t>
      </w:r>
      <w:proofErr w:type="gramEnd"/>
      <w:r w:rsidRPr="00D6647D">
        <w:rPr>
          <w:rFonts w:ascii="Times New Roman" w:eastAsia="Times New Roman" w:hAnsi="Times New Roman"/>
          <w:sz w:val="28"/>
          <w:szCs w:val="28"/>
          <w:lang w:eastAsia="ru-RU"/>
        </w:rPr>
        <w:t xml:space="preserve"> выявляются “западающие” и недостаточно сформированные учебные навыки и умения на каждом этапе формирования функциональной грамотности. Для учителя эта информация является основной для проектирования </w:t>
      </w:r>
      <w:proofErr w:type="spellStart"/>
      <w:r w:rsidRPr="00D6647D">
        <w:rPr>
          <w:rFonts w:ascii="Times New Roman" w:eastAsia="Times New Roman" w:hAnsi="Times New Roman"/>
          <w:sz w:val="28"/>
          <w:szCs w:val="28"/>
          <w:lang w:eastAsia="ru-RU"/>
        </w:rPr>
        <w:t>разноуровневых</w:t>
      </w:r>
      <w:proofErr w:type="spellEnd"/>
      <w:r w:rsidRPr="00D6647D"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индивидуальных домашних заданий для обеспечения адекватных форм подачи нового материала, для выбора формы вопросов и заданий при отработке и усвоении учебного материала. Для </w:t>
      </w:r>
      <w:proofErr w:type="gramStart"/>
      <w:r w:rsidRPr="00D6647D">
        <w:rPr>
          <w:rFonts w:ascii="Times New Roman" w:eastAsia="Times New Roman" w:hAnsi="Times New Roman"/>
          <w:sz w:val="28"/>
          <w:szCs w:val="28"/>
          <w:lang w:eastAsia="ru-RU"/>
        </w:rPr>
        <w:t>учеников  самоанализ</w:t>
      </w:r>
      <w:proofErr w:type="gramEnd"/>
      <w:r w:rsidRPr="00D6647D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основой для осознанной работы по преодолению учебных неудач, для повышения уровня учебного успеха.</w:t>
      </w:r>
    </w:p>
    <w:p w:rsidR="00D6647D" w:rsidRPr="00D6647D" w:rsidRDefault="00D6647D" w:rsidP="00D664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647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D6647D" w:rsidRPr="00D6647D" w:rsidRDefault="00D6647D" w:rsidP="00D66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>В эпоху цифровых технологий функциональная грамотность развивается параллельно с компьютерной грамотностью, которая предполагает:</w:t>
      </w:r>
    </w:p>
    <w:p w:rsidR="00D6647D" w:rsidRPr="00D6647D" w:rsidRDefault="00D6647D" w:rsidP="00D6647D">
      <w:pPr>
        <w:pStyle w:val="a6"/>
        <w:numPr>
          <w:ilvl w:val="0"/>
          <w:numId w:val="16"/>
        </w:numPr>
        <w:suppressAutoHyphens/>
        <w:ind w:left="0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>Знание назначения и пользовательские характеристики основных устройств компьютера.</w:t>
      </w:r>
    </w:p>
    <w:p w:rsidR="00D6647D" w:rsidRPr="00D6647D" w:rsidRDefault="00D6647D" w:rsidP="00D6647D">
      <w:pPr>
        <w:pStyle w:val="a6"/>
        <w:numPr>
          <w:ilvl w:val="0"/>
          <w:numId w:val="16"/>
        </w:numPr>
        <w:suppressAutoHyphens/>
        <w:ind w:left="0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>Знание основных видов программного обеспечения.</w:t>
      </w:r>
    </w:p>
    <w:p w:rsidR="00D6647D" w:rsidRPr="00D6647D" w:rsidRDefault="00D6647D" w:rsidP="00D6647D">
      <w:pPr>
        <w:pStyle w:val="a6"/>
        <w:numPr>
          <w:ilvl w:val="0"/>
          <w:numId w:val="16"/>
        </w:numPr>
        <w:suppressAutoHyphens/>
        <w:ind w:left="0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>Знание пользовательских интерфейсов.</w:t>
      </w:r>
    </w:p>
    <w:p w:rsidR="00D6647D" w:rsidRPr="00D6647D" w:rsidRDefault="00D6647D" w:rsidP="00D6647D">
      <w:pPr>
        <w:pStyle w:val="a6"/>
        <w:numPr>
          <w:ilvl w:val="0"/>
          <w:numId w:val="16"/>
        </w:numPr>
        <w:suppressAutoHyphens/>
        <w:ind w:left="0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>Умение производить поиск, хранение, обработку различных видов информации с помощью соответствующего ПО.</w:t>
      </w:r>
    </w:p>
    <w:p w:rsidR="00D6647D" w:rsidRPr="00D6647D" w:rsidRDefault="00D6647D" w:rsidP="00D66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>Что очень важно в настоящее время, так как всё больше профессий связано с использованием вычислительной техники от простого ввода данных до разработки новых поколений технических и программных средств.</w:t>
      </w:r>
    </w:p>
    <w:p w:rsidR="00D6647D" w:rsidRPr="00D6647D" w:rsidRDefault="00D6647D" w:rsidP="00D6647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D6647D" w:rsidRPr="00D6647D" w:rsidRDefault="00D6647D" w:rsidP="00D66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647D">
        <w:rPr>
          <w:rFonts w:ascii="Times New Roman" w:hAnsi="Times New Roman"/>
          <w:sz w:val="28"/>
          <w:szCs w:val="28"/>
        </w:rPr>
        <w:t xml:space="preserve">Ключевой вектор развития функциональной грамотности: добывать знания в деятельности и использовать знания в учебных и жизненных ситуациях. </w:t>
      </w:r>
    </w:p>
    <w:p w:rsidR="00D6647D" w:rsidRPr="00D6647D" w:rsidRDefault="00D6647D" w:rsidP="00D66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647D">
        <w:rPr>
          <w:rFonts w:ascii="Times New Roman" w:hAnsi="Times New Roman"/>
          <w:sz w:val="28"/>
          <w:szCs w:val="28"/>
          <w:shd w:val="clear" w:color="auto" w:fill="FFFFFF"/>
        </w:rPr>
        <w:t>Для того, чтобы быть успешным в обучении, ребенок должен прежде всего уметь работать с информацией: находить её, отделять нужное от ненужного, проверять факты, анализировать, обобщать и – что очень важно – перекладывать на собственный опыт. Осмысливать информацию и понимать, для чего она понадобится в будущем, важно в рамках каждого из школьных предметов и в рамках внеурочной деятельности.</w:t>
      </w:r>
    </w:p>
    <w:p w:rsidR="00D6647D" w:rsidRPr="00D6647D" w:rsidRDefault="00D6647D" w:rsidP="00D6647D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647D">
        <w:rPr>
          <w:rStyle w:val="c1"/>
          <w:sz w:val="28"/>
          <w:szCs w:val="28"/>
        </w:rPr>
        <w:t>Современная школа – это частица жизни, где ученик готовится не только к будущему, но и воспитывается жизнью, он учится решать любые проблемы, учится превращать информацию в знания, а знания применять на практике. Школа должна помочь ребятам войти в мир реальных человеческих отношений и научить их жить в современном обществе. Перед учителем стоит огромная задача. Ему предстоит вместе с детьми пройти долгий и трудный путь в «завтра».</w:t>
      </w:r>
    </w:p>
    <w:p w:rsidR="00AC073B" w:rsidRPr="00D6647D" w:rsidRDefault="00AC073B"/>
    <w:sectPr w:rsidR="00AC073B" w:rsidRPr="00D66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351F2"/>
    <w:multiLevelType w:val="hybridMultilevel"/>
    <w:tmpl w:val="16E6BC9C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3067708"/>
    <w:multiLevelType w:val="hybridMultilevel"/>
    <w:tmpl w:val="8ADC9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315F2"/>
    <w:multiLevelType w:val="hybridMultilevel"/>
    <w:tmpl w:val="51405DC6"/>
    <w:lvl w:ilvl="0" w:tplc="9D8A56DA">
      <w:numFmt w:val="bullet"/>
      <w:lvlText w:val="–"/>
      <w:lvlJc w:val="left"/>
      <w:pPr>
        <w:ind w:left="125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1CFC184D"/>
    <w:multiLevelType w:val="hybridMultilevel"/>
    <w:tmpl w:val="036CB95E"/>
    <w:lvl w:ilvl="0" w:tplc="9D8A56DA">
      <w:numFmt w:val="bullet"/>
      <w:lvlText w:val="–"/>
      <w:lvlJc w:val="left"/>
      <w:pPr>
        <w:ind w:left="125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 w15:restartNumberingAfterBreak="0">
    <w:nsid w:val="1D1145E0"/>
    <w:multiLevelType w:val="hybridMultilevel"/>
    <w:tmpl w:val="B2086BA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70F22"/>
    <w:multiLevelType w:val="hybridMultilevel"/>
    <w:tmpl w:val="5792D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51E92"/>
    <w:multiLevelType w:val="hybridMultilevel"/>
    <w:tmpl w:val="04544558"/>
    <w:lvl w:ilvl="0" w:tplc="9D8A56DA">
      <w:numFmt w:val="bullet"/>
      <w:lvlText w:val="–"/>
      <w:lvlJc w:val="left"/>
      <w:pPr>
        <w:ind w:left="125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7" w15:restartNumberingAfterBreak="0">
    <w:nsid w:val="25073DC8"/>
    <w:multiLevelType w:val="multilevel"/>
    <w:tmpl w:val="9F4CBF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23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95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39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11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553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AB1C8E"/>
    <w:multiLevelType w:val="hybridMultilevel"/>
    <w:tmpl w:val="3686FDC0"/>
    <w:lvl w:ilvl="0" w:tplc="0419000B">
      <w:start w:val="1"/>
      <w:numFmt w:val="bullet"/>
      <w:lvlText w:val=""/>
      <w:lvlJc w:val="left"/>
      <w:pPr>
        <w:ind w:left="33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9" w15:restartNumberingAfterBreak="0">
    <w:nsid w:val="3073797F"/>
    <w:multiLevelType w:val="hybridMultilevel"/>
    <w:tmpl w:val="A75262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D71A31"/>
    <w:multiLevelType w:val="hybridMultilevel"/>
    <w:tmpl w:val="F376A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26EC4"/>
    <w:multiLevelType w:val="hybridMultilevel"/>
    <w:tmpl w:val="46EE9E48"/>
    <w:lvl w:ilvl="0" w:tplc="9D8A56DA">
      <w:numFmt w:val="bullet"/>
      <w:lvlText w:val="–"/>
      <w:lvlJc w:val="left"/>
      <w:pPr>
        <w:ind w:left="896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" w15:restartNumberingAfterBreak="0">
    <w:nsid w:val="3F5724E3"/>
    <w:multiLevelType w:val="hybridMultilevel"/>
    <w:tmpl w:val="03ECB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93315"/>
    <w:multiLevelType w:val="hybridMultilevel"/>
    <w:tmpl w:val="D90065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EB1342"/>
    <w:multiLevelType w:val="hybridMultilevel"/>
    <w:tmpl w:val="11880916"/>
    <w:lvl w:ilvl="0" w:tplc="9D8A56DA">
      <w:numFmt w:val="bullet"/>
      <w:lvlText w:val="–"/>
      <w:lvlJc w:val="left"/>
      <w:pPr>
        <w:ind w:left="125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 w15:restartNumberingAfterBreak="0">
    <w:nsid w:val="424C1688"/>
    <w:multiLevelType w:val="hybridMultilevel"/>
    <w:tmpl w:val="379A78F0"/>
    <w:lvl w:ilvl="0" w:tplc="9D8A56DA">
      <w:numFmt w:val="bullet"/>
      <w:lvlText w:val="–"/>
      <w:lvlJc w:val="left"/>
      <w:pPr>
        <w:ind w:left="125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 w15:restartNumberingAfterBreak="0">
    <w:nsid w:val="5CD2281B"/>
    <w:multiLevelType w:val="hybridMultilevel"/>
    <w:tmpl w:val="AF20F806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EF3058A"/>
    <w:multiLevelType w:val="hybridMultilevel"/>
    <w:tmpl w:val="633A25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4"/>
  </w:num>
  <w:num w:numId="5">
    <w:abstractNumId w:val="3"/>
  </w:num>
  <w:num w:numId="6">
    <w:abstractNumId w:val="15"/>
  </w:num>
  <w:num w:numId="7">
    <w:abstractNumId w:val="6"/>
  </w:num>
  <w:num w:numId="8">
    <w:abstractNumId w:val="8"/>
  </w:num>
  <w:num w:numId="9">
    <w:abstractNumId w:val="9"/>
  </w:num>
  <w:num w:numId="10">
    <w:abstractNumId w:val="1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  <w:num w:numId="15">
    <w:abstractNumId w:val="12"/>
  </w:num>
  <w:num w:numId="16">
    <w:abstractNumId w:val="7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7D"/>
    <w:rsid w:val="00AC073B"/>
    <w:rsid w:val="00D6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F7D2D"/>
  <w15:chartTrackingRefBased/>
  <w15:docId w15:val="{99398BB7-EE66-4930-81D2-8C8EDD79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4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664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D6647D"/>
    <w:rPr>
      <w:b/>
      <w:bCs/>
    </w:rPr>
  </w:style>
  <w:style w:type="character" w:styleId="a5">
    <w:name w:val="Hyperlink"/>
    <w:uiPriority w:val="99"/>
    <w:unhideWhenUsed/>
    <w:rsid w:val="00D6647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6647D"/>
    <w:pPr>
      <w:spacing w:after="0" w:line="240" w:lineRule="auto"/>
      <w:ind w:left="720"/>
      <w:contextualSpacing/>
    </w:pPr>
  </w:style>
  <w:style w:type="paragraph" w:customStyle="1" w:styleId="c2">
    <w:name w:val="c2"/>
    <w:basedOn w:val="a"/>
    <w:rsid w:val="00D664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D6647D"/>
  </w:style>
  <w:style w:type="paragraph" w:customStyle="1" w:styleId="c0">
    <w:name w:val="c0"/>
    <w:basedOn w:val="a"/>
    <w:rsid w:val="00D664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D66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ENGINE</dc:creator>
  <cp:keywords/>
  <dc:description/>
  <cp:lastModifiedBy>ENGINE</cp:lastModifiedBy>
  <cp:revision>1</cp:revision>
  <dcterms:created xsi:type="dcterms:W3CDTF">2023-08-04T06:43:00Z</dcterms:created>
  <dcterms:modified xsi:type="dcterms:W3CDTF">2023-08-04T06:48:00Z</dcterms:modified>
</cp:coreProperties>
</file>