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C5A" w:rsidRDefault="00266621" w:rsidP="00DF6C5A">
      <w:pPr>
        <w:pStyle w:val="a3"/>
        <w:spacing w:before="0" w:beforeAutospacing="0" w:after="0" w:afterAutospacing="0" w:line="276" w:lineRule="auto"/>
        <w:jc w:val="center"/>
        <w:rPr>
          <w:color w:val="333333"/>
        </w:rPr>
      </w:pPr>
      <w:r w:rsidRPr="00DF7378">
        <w:rPr>
          <w:color w:val="333333"/>
        </w:rPr>
        <w:t>ФИЛОСОФИЯ</w:t>
      </w:r>
      <w:r w:rsidR="00DF6C5A">
        <w:rPr>
          <w:color w:val="333333"/>
        </w:rPr>
        <w:t xml:space="preserve">. </w:t>
      </w:r>
    </w:p>
    <w:p w:rsidR="00266621" w:rsidRPr="00DF7378" w:rsidRDefault="00DF6C5A" w:rsidP="00DF6C5A">
      <w:pPr>
        <w:pStyle w:val="a3"/>
        <w:spacing w:before="0" w:beforeAutospacing="0" w:after="0" w:afterAutospacing="0" w:line="276" w:lineRule="auto"/>
        <w:jc w:val="center"/>
        <w:rPr>
          <w:color w:val="333333"/>
        </w:rPr>
      </w:pPr>
      <w:r>
        <w:rPr>
          <w:color w:val="333333"/>
        </w:rPr>
        <w:t>Учебно-методический материал.</w:t>
      </w:r>
    </w:p>
    <w:p w:rsidR="00266621" w:rsidRDefault="00ED3241" w:rsidP="00DF6C5A">
      <w:pPr>
        <w:pStyle w:val="a3"/>
        <w:spacing w:before="0" w:beforeAutospacing="0" w:after="0" w:afterAutospacing="0" w:line="276" w:lineRule="auto"/>
        <w:jc w:val="center"/>
        <w:rPr>
          <w:b/>
          <w:color w:val="333333"/>
        </w:rPr>
      </w:pPr>
      <w:r>
        <w:rPr>
          <w:b/>
          <w:color w:val="333333"/>
        </w:rPr>
        <w:t>Тема: «</w:t>
      </w:r>
      <w:r w:rsidR="00DC7B21">
        <w:rPr>
          <w:b/>
          <w:color w:val="333333"/>
        </w:rPr>
        <w:t>Современные взгляды на антропогенез</w:t>
      </w:r>
      <w:bookmarkStart w:id="0" w:name="_GoBack"/>
      <w:bookmarkEnd w:id="0"/>
      <w:r w:rsidR="00266621" w:rsidRPr="00DF7378">
        <w:rPr>
          <w:b/>
          <w:color w:val="333333"/>
        </w:rPr>
        <w:t>»</w:t>
      </w:r>
    </w:p>
    <w:p w:rsidR="00DF6C5A" w:rsidRPr="00DF7378" w:rsidRDefault="00DF6C5A" w:rsidP="00DF6C5A">
      <w:pPr>
        <w:pStyle w:val="a3"/>
        <w:spacing w:before="0" w:beforeAutospacing="0" w:after="0" w:afterAutospacing="0"/>
        <w:jc w:val="center"/>
        <w:rPr>
          <w:b/>
          <w:color w:val="333333"/>
        </w:rPr>
      </w:pPr>
    </w:p>
    <w:p w:rsidR="00D318E8" w:rsidRPr="00CF5F9B" w:rsidRDefault="008A0139" w:rsidP="008A0139">
      <w:pPr>
        <w:pStyle w:val="a3"/>
        <w:spacing w:before="0" w:beforeAutospacing="0" w:after="0" w:afterAutospacing="0"/>
        <w:jc w:val="both"/>
      </w:pPr>
      <w:r w:rsidRPr="00CF5F9B">
        <w:t xml:space="preserve">    </w:t>
      </w:r>
      <w:r w:rsidR="00894EB9" w:rsidRPr="00CF5F9B">
        <w:t xml:space="preserve">  Философия определяет целостное представление о человеке, размышляет о смысле его жизни и о месте в мире. В поиске идеальной личности философы во все времена опирались на конкретные научные и медицинские знания, поэтому философские выводы во многом зависят от того образа человека, который дают научные дисциплины. Психология изучает психику и особенности ее функционирования. </w:t>
      </w:r>
      <w:proofErr w:type="spellStart"/>
      <w:r w:rsidR="00894EB9" w:rsidRPr="00CF5F9B">
        <w:t>Социобиология</w:t>
      </w:r>
      <w:proofErr w:type="spellEnd"/>
      <w:r w:rsidR="00894EB9" w:rsidRPr="00CF5F9B">
        <w:t xml:space="preserve"> и этология рассматривают соотношение биологического, психологического и социального в человеке и биологические основы его деятельности. Однако центральное место в комплексе наук о человеке занимает </w:t>
      </w:r>
      <w:r w:rsidR="00894EB9" w:rsidRPr="00CF5F9B">
        <w:rPr>
          <w:b/>
          <w:bCs/>
        </w:rPr>
        <w:t>антропология</w:t>
      </w:r>
      <w:r w:rsidR="00894EB9" w:rsidRPr="00CF5F9B">
        <w:t xml:space="preserve"> – наука о происхождении и эволюции человека. Термин "антропология" происходит от греческих слов </w:t>
      </w:r>
      <w:proofErr w:type="spellStart"/>
      <w:r w:rsidR="00894EB9" w:rsidRPr="00CF5F9B">
        <w:t>antropos</w:t>
      </w:r>
      <w:proofErr w:type="spellEnd"/>
      <w:r w:rsidR="00894EB9" w:rsidRPr="00CF5F9B">
        <w:t xml:space="preserve"> – "человек" и </w:t>
      </w:r>
      <w:proofErr w:type="spellStart"/>
      <w:r w:rsidR="00894EB9" w:rsidRPr="00CF5F9B">
        <w:t>logos</w:t>
      </w:r>
      <w:proofErr w:type="spellEnd"/>
      <w:r w:rsidR="00894EB9" w:rsidRPr="00CF5F9B">
        <w:t xml:space="preserve"> – "учение". </w:t>
      </w:r>
      <w:r w:rsidR="00894EB9" w:rsidRPr="00CF5F9B">
        <w:rPr>
          <w:i/>
          <w:iCs/>
        </w:rPr>
        <w:t>Предмет антропологии</w:t>
      </w:r>
      <w:r w:rsidR="00894EB9" w:rsidRPr="00CF5F9B">
        <w:t> – </w:t>
      </w:r>
      <w:r w:rsidR="00894EB9" w:rsidRPr="00CF5F9B">
        <w:rPr>
          <w:b/>
          <w:bCs/>
        </w:rPr>
        <w:t>антропогенез</w:t>
      </w:r>
      <w:r w:rsidR="00894EB9" w:rsidRPr="00CF5F9B">
        <w:t> – эволюционный процесс формирования человека. Это попытка ответить  на вопросы о месте и времени появления человека, основных этапах его эволюции и движущих силах этого процесса.</w:t>
      </w:r>
      <w:r w:rsidR="00D318E8" w:rsidRPr="00CF5F9B">
        <w:t xml:space="preserve">                                                                                     </w:t>
      </w:r>
      <w:r w:rsidR="00894EB9" w:rsidRPr="00CF5F9B">
        <w:t xml:space="preserve"> </w:t>
      </w:r>
      <w:r w:rsidR="00D318E8" w:rsidRPr="00CF5F9B">
        <w:t xml:space="preserve">   </w:t>
      </w:r>
    </w:p>
    <w:p w:rsidR="008A0139" w:rsidRPr="00CF5F9B" w:rsidRDefault="008A0139" w:rsidP="008A0139">
      <w:pPr>
        <w:pStyle w:val="a3"/>
        <w:spacing w:before="0" w:beforeAutospacing="0" w:after="0" w:afterAutospacing="0"/>
        <w:jc w:val="both"/>
      </w:pPr>
      <w:r w:rsidRPr="00CF5F9B">
        <w:t xml:space="preserve">     </w:t>
      </w:r>
      <w:r w:rsidR="003B2288" w:rsidRPr="00CF5F9B">
        <w:t xml:space="preserve">Статус этой проблемы в философии определяется тем, что решение её во многом приближает нас к разгадке сущности человека. В наши дни существуют различные теории </w:t>
      </w:r>
      <w:r w:rsidR="00894EB9" w:rsidRPr="00CF5F9B">
        <w:t>происхождения человека. Приведу</w:t>
      </w:r>
      <w:r w:rsidR="003B2288" w:rsidRPr="00CF5F9B">
        <w:t xml:space="preserve"> наиболее распространённые из них.</w:t>
      </w:r>
    </w:p>
    <w:p w:rsidR="00B36608" w:rsidRPr="00CF5F9B" w:rsidRDefault="00B36608" w:rsidP="00D318E8">
      <w:pPr>
        <w:pStyle w:val="a3"/>
        <w:spacing w:before="0" w:beforeAutospacing="0" w:after="0" w:afterAutospacing="0"/>
        <w:jc w:val="both"/>
        <w:rPr>
          <w:rStyle w:val="a5"/>
          <w:sz w:val="16"/>
        </w:rPr>
      </w:pPr>
    </w:p>
    <w:p w:rsidR="003B2288" w:rsidRPr="00CF5F9B" w:rsidRDefault="003B2288" w:rsidP="00D318E8">
      <w:pPr>
        <w:pStyle w:val="a3"/>
        <w:spacing w:before="0" w:beforeAutospacing="0" w:after="0" w:afterAutospacing="0"/>
        <w:jc w:val="both"/>
      </w:pPr>
      <w:r w:rsidRPr="00CF5F9B">
        <w:rPr>
          <w:rStyle w:val="a5"/>
        </w:rPr>
        <w:t>Креационизм</w:t>
      </w:r>
      <w:r w:rsidRPr="00CF5F9B">
        <w:t xml:space="preserve"> (от лат </w:t>
      </w:r>
      <w:proofErr w:type="spellStart"/>
      <w:r w:rsidRPr="00CF5F9B">
        <w:t>creatio</w:t>
      </w:r>
      <w:proofErr w:type="spellEnd"/>
      <w:r w:rsidRPr="00CF5F9B">
        <w:t xml:space="preserve"> – творение) рассматривает человека как продукт специального Божественного творения, высшее и наиболее совершенное создание Бога на земле, его «образ и подобие». Основное отличие креационизма от других моделей определяется пониманием человека как принципиально иного по сравнению с остальной природой образования, соответственно для его появления необходимо участие </w:t>
      </w:r>
      <w:proofErr w:type="spellStart"/>
      <w:r w:rsidRPr="00CF5F9B">
        <w:t>надприродных</w:t>
      </w:r>
      <w:proofErr w:type="spellEnd"/>
      <w:r w:rsidRPr="00CF5F9B">
        <w:t xml:space="preserve">, сверхъестественных сил, Бога. </w:t>
      </w:r>
      <w:proofErr w:type="spellStart"/>
      <w:r w:rsidRPr="00CF5F9B">
        <w:t>Креационистская</w:t>
      </w:r>
      <w:proofErr w:type="spellEnd"/>
      <w:r w:rsidRPr="00CF5F9B">
        <w:t xml:space="preserve"> концепция активно разрабатывалась в рамках религиозного мировоззрения. Обладая разумом, свободой воли, творческими способностями, человек занимает высшую ступеньку в иерархии существ. Креационизм акцентирует внимание на уникальности человека, на невозможности свести его сущностные силы к характеристикам сотворённого бытия.</w:t>
      </w:r>
    </w:p>
    <w:p w:rsidR="00D318E8" w:rsidRPr="00CF5F9B" w:rsidRDefault="00D318E8" w:rsidP="00D318E8">
      <w:pPr>
        <w:pStyle w:val="a3"/>
        <w:spacing w:before="0" w:beforeAutospacing="0" w:after="0" w:afterAutospacing="0"/>
        <w:jc w:val="both"/>
      </w:pPr>
      <w:r w:rsidRPr="00CF5F9B">
        <w:t xml:space="preserve">        Наиболее известна библейская версия, согласно которой человек сотворен единым Богом. Так, в христианстве Бог создал первого человека на шестой день творения по образу и подобию своему, чтобы владел он всей землей. Создав Адама из праха земного, Бог вдохнул в него дыхание жизни. Позднее из ребра Адама была создана первая женщина - Ева. Эта версия имеет более древние египетские корни и ряд аналогов в мифах других народов. Религиозная концепция происхождения человека носит ненаучный, мифологический характер и поэтому во многом не устраивала ученых. Выдвигаются различные доказательства этой теории, важнейшее из которых - сходство мифов и легенд разных народов, повествующих о сотворении человека. Теории креационизма придерживаются последователи почти всех наиболее распространенных религиозных учений (особенно христиане, мусульмане, иудеи).</w:t>
      </w:r>
    </w:p>
    <w:p w:rsidR="00B36608" w:rsidRPr="00CF5F9B" w:rsidRDefault="00B36608" w:rsidP="007C5D52">
      <w:pPr>
        <w:pStyle w:val="a3"/>
        <w:spacing w:before="0" w:beforeAutospacing="0" w:after="0" w:afterAutospacing="0"/>
        <w:jc w:val="both"/>
        <w:rPr>
          <w:rStyle w:val="a5"/>
          <w:sz w:val="16"/>
        </w:rPr>
      </w:pPr>
    </w:p>
    <w:p w:rsidR="003B2288" w:rsidRPr="00CF5F9B" w:rsidRDefault="003B2288" w:rsidP="007C5D52">
      <w:pPr>
        <w:pStyle w:val="a3"/>
        <w:spacing w:before="0" w:beforeAutospacing="0" w:after="0" w:afterAutospacing="0"/>
        <w:jc w:val="both"/>
      </w:pPr>
      <w:r w:rsidRPr="00CF5F9B">
        <w:rPr>
          <w:rStyle w:val="a5"/>
        </w:rPr>
        <w:t>Эволюционизм</w:t>
      </w:r>
      <w:r w:rsidRPr="00CF5F9B">
        <w:t xml:space="preserve"> (от лат </w:t>
      </w:r>
      <w:proofErr w:type="spellStart"/>
      <w:r w:rsidRPr="00CF5F9B">
        <w:t>evolutio</w:t>
      </w:r>
      <w:proofErr w:type="spellEnd"/>
      <w:r w:rsidRPr="00CF5F9B">
        <w:t xml:space="preserve"> – развёртывание) отстаивает идею естественного происхождения человека, рассматривая его как продукт </w:t>
      </w:r>
      <w:proofErr w:type="spellStart"/>
      <w:r w:rsidRPr="00CF5F9B">
        <w:t>общеприродной</w:t>
      </w:r>
      <w:proofErr w:type="spellEnd"/>
      <w:r w:rsidRPr="00CF5F9B">
        <w:t xml:space="preserve"> эволюции. Эта теория утвердила идею развития живой природы, которая не была создана раз и навсегда (как полагали креационисты), а прошла путь сложной эволюции, порождения одних видов живых суще</w:t>
      </w:r>
      <w:proofErr w:type="gramStart"/>
      <w:r w:rsidRPr="00CF5F9B">
        <w:t>ств др</w:t>
      </w:r>
      <w:proofErr w:type="gramEnd"/>
      <w:r w:rsidRPr="00CF5F9B">
        <w:t>угими. Оформление эволюционной концепции связывают с именем Ч. Дарвина, который первым научно обосновал наличие единого животного предка у человека и обезьяны и указал на естественный отбор как движущий фактор эволюции, способствующий выживанию наиболее приспособленных особей или видов.</w:t>
      </w:r>
    </w:p>
    <w:p w:rsidR="007C5D52" w:rsidRPr="00CF5F9B" w:rsidRDefault="000800E5" w:rsidP="007C5D52">
      <w:pPr>
        <w:pStyle w:val="a3"/>
        <w:spacing w:before="0" w:beforeAutospacing="0" w:after="0" w:afterAutospacing="0"/>
        <w:jc w:val="both"/>
      </w:pPr>
      <w:r w:rsidRPr="00CF5F9B">
        <w:t xml:space="preserve">     </w:t>
      </w:r>
      <w:r w:rsidR="007C5D52" w:rsidRPr="00CF5F9B">
        <w:t xml:space="preserve">Современные палеонтологические находки и данные молекулярной биологии позволяют установить, что у человека и современных шимпанзе 91% сходных генов, у человека и гиббона – 76%, у человека и макаки резус – 66%. В генетическом смысле </w:t>
      </w:r>
      <w:r w:rsidR="007C5D52" w:rsidRPr="00CF5F9B">
        <w:lastRenderedPageBreak/>
        <w:t xml:space="preserve">шимпанзе наиболее </w:t>
      </w:r>
      <w:proofErr w:type="gramStart"/>
      <w:r w:rsidR="007C5D52" w:rsidRPr="00CF5F9B">
        <w:t>близка</w:t>
      </w:r>
      <w:proofErr w:type="gramEnd"/>
      <w:r w:rsidR="007C5D52" w:rsidRPr="00CF5F9B">
        <w:t xml:space="preserve"> к человеку. Но сходства в строении тела больше всего у человека и гориллы. Современные человекообразные обезьяны – гиббон, горилла, орангутанг и шимпанзе – так же как и человек произошли от обезьяноподобных существ эпохи неогена (27 </w:t>
      </w:r>
      <w:proofErr w:type="gramStart"/>
      <w:r w:rsidR="007C5D52" w:rsidRPr="00CF5F9B">
        <w:t>млн</w:t>
      </w:r>
      <w:proofErr w:type="gramEnd"/>
      <w:r w:rsidR="007C5D52" w:rsidRPr="00CF5F9B">
        <w:t xml:space="preserve"> – 3 млн лет назад). У общего предка человека и современных человекообразных обезьян достаточно большой мозг и короткие передние конечности. Этот предок человека по земле передвигался больше, чем по деревьям, питался растительной и животной нищей. Древние человекообразные обезьяны жили небольшими стадами и мигрировали по открытым пространствам африканской саванны. Способность быстро осваивать новые места, цепкие конечности, которые постоянно манипулировали различными предметами, развили нервную систему и мозг.</w:t>
      </w:r>
    </w:p>
    <w:p w:rsidR="007C5D52" w:rsidRPr="00CF5F9B" w:rsidRDefault="007C5D52" w:rsidP="007C5D52">
      <w:pPr>
        <w:pStyle w:val="a3"/>
        <w:spacing w:before="0" w:beforeAutospacing="0" w:after="0" w:afterAutospacing="0"/>
        <w:jc w:val="both"/>
      </w:pPr>
      <w:r w:rsidRPr="00CF5F9B">
        <w:t xml:space="preserve">          Основные предпосылки, обеспечившие переход от обезьяны к человеку, так называемая </w:t>
      </w:r>
      <w:proofErr w:type="spellStart"/>
      <w:r w:rsidRPr="00CF5F9B">
        <w:rPr>
          <w:bCs/>
        </w:rPr>
        <w:t>гоминидная</w:t>
      </w:r>
      <w:proofErr w:type="spellEnd"/>
      <w:r w:rsidRPr="00CF5F9B">
        <w:rPr>
          <w:bCs/>
        </w:rPr>
        <w:t xml:space="preserve"> триада</w:t>
      </w:r>
      <w:r w:rsidRPr="00CF5F9B">
        <w:t xml:space="preserve"> – это </w:t>
      </w:r>
      <w:proofErr w:type="spellStart"/>
      <w:r w:rsidRPr="00CF5F9B">
        <w:t>прямохождение</w:t>
      </w:r>
      <w:proofErr w:type="spellEnd"/>
      <w:r w:rsidRPr="00CF5F9B">
        <w:t>, развитие руки и развитие мозга.</w:t>
      </w:r>
    </w:p>
    <w:p w:rsidR="008A0139" w:rsidRPr="00CF5F9B" w:rsidRDefault="007C5D52" w:rsidP="000800E5">
      <w:pPr>
        <w:pStyle w:val="a3"/>
        <w:spacing w:before="0" w:beforeAutospacing="0" w:after="0" w:afterAutospacing="0"/>
        <w:jc w:val="both"/>
      </w:pPr>
      <w:r w:rsidRPr="00CF5F9B">
        <w:t xml:space="preserve">      Чарльз Дарвин, объясняя, каким образом древняя человекообразная обезьяна превращалась в человека, обращал внимание не только на биологические, но и на социальные факторы. Дарвин говорил о той важной роли, которую сыграл стадный образ жизни. "У строго общественных животных, – писал он, – естественный отбор действует иногда на отдельные особи путем сохранения тех изменений, которые выгодны для сообщества... Очевидно, что племя, заключающее в себе большее число членов, которые наделены высокоразвитым чувством патриотизма, верности... и участия к другим, членов, которые всегда готовы помогать друг другу и жертвовать собой для общей пользы, должно одерживать верх над большинством других племен, а это и будет естественный отбор".</w:t>
      </w:r>
      <w:r w:rsidR="00894E61" w:rsidRPr="00CF5F9B">
        <w:t xml:space="preserve">  </w:t>
      </w:r>
    </w:p>
    <w:p w:rsidR="00B36608" w:rsidRPr="00CF5F9B" w:rsidRDefault="00B36608" w:rsidP="000800E5">
      <w:pPr>
        <w:pStyle w:val="a3"/>
        <w:spacing w:before="0" w:beforeAutospacing="0" w:after="0" w:afterAutospacing="0"/>
        <w:jc w:val="both"/>
        <w:rPr>
          <w:sz w:val="16"/>
        </w:rPr>
      </w:pPr>
    </w:p>
    <w:p w:rsidR="008A0139" w:rsidRPr="00CF5F9B" w:rsidRDefault="003B2288" w:rsidP="00BF2307">
      <w:pPr>
        <w:pStyle w:val="a3"/>
        <w:spacing w:before="0" w:beforeAutospacing="0" w:after="0" w:afterAutospacing="0"/>
        <w:jc w:val="both"/>
      </w:pPr>
      <w:r w:rsidRPr="00CF5F9B">
        <w:rPr>
          <w:rStyle w:val="a5"/>
        </w:rPr>
        <w:t>Трудовая теория</w:t>
      </w:r>
      <w:r w:rsidRPr="00CF5F9B">
        <w:t> </w:t>
      </w:r>
      <w:proofErr w:type="spellStart"/>
      <w:r w:rsidRPr="00CF5F9B">
        <w:t>а</w:t>
      </w:r>
      <w:r w:rsidR="00BF2307" w:rsidRPr="00CF5F9B">
        <w:t>нтропосоциогенеза</w:t>
      </w:r>
      <w:proofErr w:type="spellEnd"/>
      <w:r w:rsidR="00BF2307" w:rsidRPr="00CF5F9B">
        <w:t xml:space="preserve"> (Л. Морган, Ф</w:t>
      </w:r>
      <w:r w:rsidRPr="00CF5F9B">
        <w:t xml:space="preserve">. Энгельс, А. </w:t>
      </w:r>
      <w:proofErr w:type="spellStart"/>
      <w:r w:rsidRPr="00CF5F9B">
        <w:t>Гелен</w:t>
      </w:r>
      <w:proofErr w:type="spellEnd"/>
      <w:r w:rsidRPr="00CF5F9B">
        <w:t xml:space="preserve">) утверждает, что именно труд способствовал закреплению и развитию </w:t>
      </w:r>
      <w:proofErr w:type="spellStart"/>
      <w:r w:rsidRPr="00CF5F9B">
        <w:t>гоминидных</w:t>
      </w:r>
      <w:proofErr w:type="spellEnd"/>
      <w:r w:rsidRPr="00CF5F9B">
        <w:t xml:space="preserve"> признаков и определил возникновение у человека особой формы адаптации к внешней среде. Если животное приспосабливается к природе за счёт изменения своих биологических характеристик, то человек приспосабливается, изменяя не себя, а внешнюю природу. Тем самым труд, как целенаправленная деятельность человека по преобразованию природной действительности с использованием орудий труда, становится сущностной характеристикой человека. Труд одновременно выступает как источник человеческой социальности и культуры, где отношения труда и собственности лежали в основании первых норм нравственности, первых моделей права и закона, новых неприродных форм социальности.</w:t>
      </w:r>
    </w:p>
    <w:p w:rsidR="008A0139" w:rsidRPr="00CF5F9B" w:rsidRDefault="008A0139" w:rsidP="008A0139">
      <w:pPr>
        <w:pStyle w:val="a3"/>
        <w:spacing w:before="0" w:beforeAutospacing="0" w:after="0" w:afterAutospacing="0"/>
        <w:jc w:val="both"/>
      </w:pPr>
      <w:r w:rsidRPr="00CF5F9B">
        <w:t xml:space="preserve">     </w:t>
      </w:r>
      <w:r w:rsidR="00BF2307" w:rsidRPr="00CF5F9B">
        <w:t xml:space="preserve"> В работе "Роль труда в процессе превращения обезьяны в человека" Ф. Энгельс изложил основные идеи трудовой теории антропогенеза. По его мнению, </w:t>
      </w:r>
      <w:r w:rsidR="00BF2307" w:rsidRPr="00CF5F9B">
        <w:rPr>
          <w:iCs/>
        </w:rPr>
        <w:t>главное отличие человека от животных – способность к труду, именно труд, язык и мышление</w:t>
      </w:r>
      <w:r w:rsidR="00BF2307" w:rsidRPr="00CF5F9B">
        <w:t> – </w:t>
      </w:r>
      <w:r w:rsidR="00BF2307" w:rsidRPr="00CF5F9B">
        <w:rPr>
          <w:iCs/>
        </w:rPr>
        <w:t>главные факторы эволюции человека.</w:t>
      </w:r>
      <w:r w:rsidR="00BF2307" w:rsidRPr="00CF5F9B">
        <w:t> Труд связан с умением создавать орудия труда из подручных естественных предметов природы, эта способность присуща только человеку. Ни одно животное не может использовать одни предметы для изготовления других, хотя многие животные используют камни, палки и т.п. для добывания пищи и самообороны. Труд, по мнению Энгельса, в конце концов, определил возникновение общества, сознания и языка, т.е. привел к появлению социального мира из мира биологического.</w:t>
      </w:r>
      <w:r w:rsidRPr="00CF5F9B">
        <w:t xml:space="preserve">                                               </w:t>
      </w:r>
    </w:p>
    <w:p w:rsidR="00B36608" w:rsidRPr="00CF5F9B" w:rsidRDefault="008A0139" w:rsidP="00C169C2">
      <w:pPr>
        <w:pStyle w:val="a3"/>
        <w:spacing w:before="0" w:beforeAutospacing="0" w:after="0" w:afterAutospacing="0"/>
        <w:jc w:val="both"/>
        <w:rPr>
          <w:sz w:val="16"/>
        </w:rPr>
      </w:pPr>
      <w:r w:rsidRPr="00CF5F9B">
        <w:t xml:space="preserve">    </w:t>
      </w:r>
    </w:p>
    <w:p w:rsidR="003B2288" w:rsidRPr="00CF5F9B" w:rsidRDefault="008A0139" w:rsidP="00C169C2">
      <w:pPr>
        <w:pStyle w:val="a3"/>
        <w:spacing w:before="0" w:beforeAutospacing="0" w:after="0" w:afterAutospacing="0"/>
        <w:jc w:val="both"/>
      </w:pPr>
      <w:r w:rsidRPr="00CF5F9B">
        <w:t xml:space="preserve">  </w:t>
      </w:r>
      <w:r w:rsidR="003B2288" w:rsidRPr="00CF5F9B">
        <w:rPr>
          <w:rStyle w:val="a5"/>
        </w:rPr>
        <w:t>Игровая</w:t>
      </w:r>
      <w:r w:rsidR="003B2288" w:rsidRPr="00CF5F9B">
        <w:t> </w:t>
      </w:r>
      <w:r w:rsidR="003B2288" w:rsidRPr="00CF5F9B">
        <w:rPr>
          <w:b/>
        </w:rPr>
        <w:t xml:space="preserve">концепция </w:t>
      </w:r>
      <w:r w:rsidR="003B2288" w:rsidRPr="00CF5F9B">
        <w:t xml:space="preserve">(Й. </w:t>
      </w:r>
      <w:proofErr w:type="spellStart"/>
      <w:r w:rsidR="003B2288" w:rsidRPr="00CF5F9B">
        <w:t>Хёйзинга</w:t>
      </w:r>
      <w:proofErr w:type="spellEnd"/>
      <w:r w:rsidR="003B2288" w:rsidRPr="00CF5F9B">
        <w:t xml:space="preserve">) видит важнейший фактор возникновения человека в игре. Анализ архаичных форм культуры приводит к выводу об их игровой природе, которая порождает мир символических форм деятельности, сыгравший весьма значимую роль в процессе </w:t>
      </w:r>
      <w:proofErr w:type="spellStart"/>
      <w:r w:rsidR="003B2288" w:rsidRPr="00CF5F9B">
        <w:t>антропосоциогенеза</w:t>
      </w:r>
      <w:proofErr w:type="spellEnd"/>
      <w:r w:rsidR="003B2288" w:rsidRPr="00CF5F9B">
        <w:t>.</w:t>
      </w:r>
      <w:r w:rsidR="00D6351B" w:rsidRPr="00CF5F9B">
        <w:t xml:space="preserve"> </w:t>
      </w:r>
      <w:r w:rsidR="003B2288" w:rsidRPr="00CF5F9B">
        <w:t>Игра – это форма свободной творческой активности, избыточной по отношению к материальным инт</w:t>
      </w:r>
      <w:r w:rsidR="00C169C2" w:rsidRPr="00CF5F9B">
        <w:t>ересам</w:t>
      </w:r>
      <w:r w:rsidR="003B2288" w:rsidRPr="00CF5F9B">
        <w:t xml:space="preserve">. В этом контексте игра у </w:t>
      </w:r>
      <w:proofErr w:type="spellStart"/>
      <w:r w:rsidR="003B2288" w:rsidRPr="00CF5F9B">
        <w:t>Хёйзинги</w:t>
      </w:r>
      <w:proofErr w:type="spellEnd"/>
      <w:r w:rsidR="003B2288" w:rsidRPr="00CF5F9B">
        <w:t xml:space="preserve"> противостоит сфере труда, подчинённой требованиям практической целесообразности. Феномены духовной культуры (искусство, религия) бесполезны для обеспечения утилитарных сторон жизни, однако именно с их появлением возникает особый человеческий мир.</w:t>
      </w:r>
    </w:p>
    <w:p w:rsidR="008A0139" w:rsidRPr="00CF5F9B" w:rsidRDefault="00D6351B" w:rsidP="008A0139">
      <w:pPr>
        <w:pStyle w:val="a3"/>
        <w:spacing w:before="0" w:beforeAutospacing="0" w:after="0" w:afterAutospacing="0"/>
        <w:jc w:val="both"/>
      </w:pPr>
      <w:r w:rsidRPr="00CF5F9B">
        <w:lastRenderedPageBreak/>
        <w:t xml:space="preserve"> </w:t>
      </w:r>
      <w:r w:rsidR="008A0139" w:rsidRPr="00CF5F9B">
        <w:t xml:space="preserve">  </w:t>
      </w:r>
      <w:r w:rsidRPr="00CF5F9B">
        <w:t xml:space="preserve">   Несмотря на то, что непосредственным образом игра не связана с необходимостью выживания, именно через игру и посредством игры осуществляется развитие человека. Появление специфически человеческой среды обитания не может являться результатом исключительно трудовой деятельности, поскольку в сущностных своих проявлениях культура, как и игра, предполагает свободу самовыражения, творческую </w:t>
      </w:r>
      <w:r w:rsidR="00C169C2" w:rsidRPr="00CF5F9B">
        <w:t>импровизацию</w:t>
      </w:r>
      <w:r w:rsidRPr="00CF5F9B">
        <w:t>.</w:t>
      </w:r>
      <w:r w:rsidR="008A0139" w:rsidRPr="00CF5F9B">
        <w:t xml:space="preserve">   </w:t>
      </w:r>
    </w:p>
    <w:p w:rsidR="00B36608" w:rsidRPr="00CF5F9B" w:rsidRDefault="008A0139" w:rsidP="00B36608">
      <w:pPr>
        <w:pStyle w:val="a3"/>
        <w:spacing w:before="0" w:beforeAutospacing="0" w:after="0" w:afterAutospacing="0"/>
        <w:jc w:val="both"/>
      </w:pPr>
      <w:r w:rsidRPr="00CF5F9B">
        <w:t xml:space="preserve">     </w:t>
      </w:r>
      <w:r w:rsidR="00D6351B" w:rsidRPr="00CF5F9B">
        <w:t>Игра старше культуры, так как действия игрового характера можно обнаружить уже в животном мире, она постепенно преодолевает биологические границы. По мере становления культуры игровой элемент отодвигается на второй план, уступая место требованиям долженствования, но не вытесняется, а напротив, ассимилируется в сакральной сфере, кристаллизуется в науке и поэзии, правосознании и формах политической жизни, составляя глубинную основу жизни культуры. Такая ассимиляция наиболее наглядно проявляется в сфере языка. За каждым абстрактным словом скрывается метафора, образ, в каждой метафоре обнаружима игра слов, циркуляция смыслов.</w:t>
      </w:r>
    </w:p>
    <w:p w:rsidR="00B36608" w:rsidRPr="00B36608" w:rsidRDefault="00B36608" w:rsidP="00B36608">
      <w:pPr>
        <w:pStyle w:val="a3"/>
        <w:spacing w:before="0" w:beforeAutospacing="0" w:after="0" w:afterAutospacing="0"/>
        <w:jc w:val="both"/>
        <w:rPr>
          <w:color w:val="333333"/>
          <w:sz w:val="16"/>
        </w:rPr>
      </w:pPr>
    </w:p>
    <w:p w:rsidR="004809CC" w:rsidRPr="00CF5F9B" w:rsidRDefault="003B2288" w:rsidP="00B36608">
      <w:pPr>
        <w:pStyle w:val="a3"/>
        <w:spacing w:before="0" w:beforeAutospacing="0" w:after="0" w:afterAutospacing="0"/>
        <w:jc w:val="both"/>
      </w:pPr>
      <w:r w:rsidRPr="00CF5F9B">
        <w:rPr>
          <w:rStyle w:val="a5"/>
        </w:rPr>
        <w:t>Психоаналитическая</w:t>
      </w:r>
      <w:r w:rsidRPr="00CF5F9B">
        <w:t> </w:t>
      </w:r>
      <w:r w:rsidRPr="00CF5F9B">
        <w:rPr>
          <w:b/>
        </w:rPr>
        <w:t>концепция</w:t>
      </w:r>
      <w:r w:rsidRPr="00CF5F9B">
        <w:t xml:space="preserve"> (З. Фрейд, К. Г. Юнг) связывает появление человека и человеческой культуры с утверждением культа, в основании которого лежат тотем и табу.</w:t>
      </w:r>
      <w:r w:rsidRPr="00CF5F9B">
        <w:rPr>
          <w:highlight w:val="yellow"/>
        </w:rPr>
        <w:t xml:space="preserve"> </w:t>
      </w:r>
    </w:p>
    <w:p w:rsidR="00050D3B" w:rsidRPr="00CF5F9B" w:rsidRDefault="004809CC" w:rsidP="008A0139">
      <w:pPr>
        <w:pStyle w:val="a3"/>
        <w:spacing w:before="0" w:beforeAutospacing="0" w:after="0" w:afterAutospacing="0"/>
        <w:jc w:val="both"/>
        <w:rPr>
          <w:highlight w:val="yellow"/>
        </w:rPr>
      </w:pPr>
      <w:r w:rsidRPr="00CF5F9B">
        <w:t xml:space="preserve">Для </w:t>
      </w:r>
      <w:r w:rsidR="00050D3B" w:rsidRPr="00CF5F9B">
        <w:t xml:space="preserve"> </w:t>
      </w:r>
      <w:proofErr w:type="spellStart"/>
      <w:r w:rsidR="00050D3B" w:rsidRPr="00CF5F9B">
        <w:t>З.Фрейда</w:t>
      </w:r>
      <w:proofErr w:type="spellEnd"/>
      <w:r w:rsidR="00050D3B" w:rsidRPr="00CF5F9B">
        <w:t xml:space="preserve"> загадка возникновения социальности лежит в замещении реального отца-вожака первобытного стада мифическим зверем-прародителем — Тотемом. У прародителей человека в течение многих поколений происходила борьба за обладание самками. </w:t>
      </w:r>
      <w:proofErr w:type="spellStart"/>
      <w:r w:rsidR="00050D3B" w:rsidRPr="00CF5F9B">
        <w:t>Внутристадные</w:t>
      </w:r>
      <w:proofErr w:type="spellEnd"/>
      <w:r w:rsidR="00050D3B" w:rsidRPr="00CF5F9B">
        <w:t xml:space="preserve"> ограничения основывались на принуждении, силе вожака-самца. Рождение человека для Фрейда — это появление внутреннего запрета — совести. Настал тот день, пишет Фрейд, когда молодые самцы объединились, убили и съели старого вожака, реализовав свои противоречивые желания: желание отождествления с вожаком, стремление стать такими же сильными, как он, и — уничтожить его как препятствие на пути удовлетворения своих желаний. Свершив это деяние, убийцы оказались во власти мучительного двойственного чувства торжества и горя. Не справившись с этим чувством, они впали в состояние «позднего послушания»: начали испытывать чувства раскаяния и вины, объявили недопустимым совершенный ими поступок и отказались от своих вожделений, закрепив свой отказ в образе священного животного-прародителя. Общество, по мнению Фрейда, покоится на создании соучастия в совместно совершенном преступлении, на чувствах вины и раскаяния.</w:t>
      </w:r>
    </w:p>
    <w:p w:rsidR="002B75EA" w:rsidRPr="00CF5F9B" w:rsidRDefault="002B75EA" w:rsidP="00266621">
      <w:pPr>
        <w:pStyle w:val="a3"/>
        <w:spacing w:before="0" w:beforeAutospacing="0" w:after="0" w:afterAutospacing="0"/>
        <w:jc w:val="both"/>
      </w:pPr>
      <w:r w:rsidRPr="00CF5F9B">
        <w:t xml:space="preserve">     </w:t>
      </w:r>
      <w:r w:rsidR="004809CC" w:rsidRPr="00CF5F9B">
        <w:t>Т</w:t>
      </w:r>
      <w:r w:rsidR="00050D3B" w:rsidRPr="00CF5F9B">
        <w:t xml:space="preserve">аким образом, сущность социальности предельно ясно выражена в нравственных отношениях. </w:t>
      </w:r>
    </w:p>
    <w:p w:rsidR="00B36608" w:rsidRPr="00CF5F9B" w:rsidRDefault="00B36608" w:rsidP="00266621">
      <w:pPr>
        <w:pStyle w:val="a3"/>
        <w:spacing w:before="0" w:beforeAutospacing="0" w:after="0" w:afterAutospacing="0"/>
        <w:jc w:val="both"/>
        <w:rPr>
          <w:rStyle w:val="a5"/>
          <w:sz w:val="16"/>
        </w:rPr>
      </w:pPr>
    </w:p>
    <w:p w:rsidR="003B2288" w:rsidRPr="00CF5F9B" w:rsidRDefault="003B2288" w:rsidP="00266621">
      <w:pPr>
        <w:pStyle w:val="a3"/>
        <w:spacing w:before="0" w:beforeAutospacing="0" w:after="0" w:afterAutospacing="0"/>
        <w:jc w:val="both"/>
      </w:pPr>
      <w:r w:rsidRPr="00CF5F9B">
        <w:rPr>
          <w:rStyle w:val="a5"/>
        </w:rPr>
        <w:t>Семиотическая</w:t>
      </w:r>
      <w:r w:rsidRPr="00CF5F9B">
        <w:rPr>
          <w:b/>
        </w:rPr>
        <w:t> модель</w:t>
      </w:r>
      <w:r w:rsidRPr="00CF5F9B">
        <w:t xml:space="preserve"> (К. Леви-</w:t>
      </w:r>
      <w:proofErr w:type="spellStart"/>
      <w:r w:rsidRPr="00CF5F9B">
        <w:t>Стросс</w:t>
      </w:r>
      <w:proofErr w:type="spellEnd"/>
      <w:r w:rsidRPr="00CF5F9B">
        <w:t xml:space="preserve">, Ж. </w:t>
      </w:r>
      <w:proofErr w:type="spellStart"/>
      <w:r w:rsidRPr="00CF5F9B">
        <w:t>Дерида</w:t>
      </w:r>
      <w:proofErr w:type="spellEnd"/>
      <w:proofErr w:type="gramStart"/>
      <w:r w:rsidRPr="00CF5F9B">
        <w:t xml:space="preserve">,) </w:t>
      </w:r>
      <w:proofErr w:type="gramEnd"/>
      <w:r w:rsidRPr="00CF5F9B">
        <w:t xml:space="preserve">трактует человека как единственное существо, способное к построению знаковых систем. Здесь культура рассматривается как знаково-символическая реальность, основу которой составляет язык. Посредством знаков языка из действительности выделяются те или иные объекты и процессы, которым придаются значения и смыслы. Восприятие реальности человеком оказывается, таким образом, возможным в перспективах и ракурсах, задаваемых языком. Язык здесь из средства общения превращается в подлинного демиурга культуры и человека. </w:t>
      </w:r>
    </w:p>
    <w:p w:rsidR="003B2288" w:rsidRPr="00CF5F9B" w:rsidRDefault="00266621" w:rsidP="00266621">
      <w:pPr>
        <w:shd w:val="clear" w:color="auto" w:fill="FFFFFF"/>
        <w:spacing w:after="0" w:line="240" w:lineRule="auto"/>
        <w:ind w:right="270"/>
        <w:jc w:val="both"/>
        <w:outlineLvl w:val="0"/>
        <w:rPr>
          <w:rFonts w:ascii="Times New Roman" w:eastAsia="Times New Roman" w:hAnsi="Times New Roman" w:cs="Times New Roman"/>
          <w:bCs/>
          <w:kern w:val="36"/>
          <w:sz w:val="24"/>
          <w:szCs w:val="24"/>
          <w:lang w:eastAsia="ru-RU"/>
        </w:rPr>
      </w:pPr>
      <w:r w:rsidRPr="00CF5F9B">
        <w:rPr>
          <w:rFonts w:ascii="Times New Roman" w:eastAsia="Times New Roman" w:hAnsi="Times New Roman" w:cs="Times New Roman"/>
          <w:bCs/>
          <w:kern w:val="36"/>
          <w:sz w:val="24"/>
          <w:szCs w:val="24"/>
          <w:lang w:eastAsia="ru-RU"/>
        </w:rPr>
        <w:t xml:space="preserve">      </w:t>
      </w:r>
      <w:r w:rsidR="00513653" w:rsidRPr="00CF5F9B">
        <w:rPr>
          <w:rFonts w:ascii="Times New Roman" w:eastAsia="Times New Roman" w:hAnsi="Times New Roman" w:cs="Times New Roman"/>
          <w:bCs/>
          <w:kern w:val="36"/>
          <w:sz w:val="24"/>
          <w:szCs w:val="24"/>
          <w:lang w:eastAsia="ru-RU"/>
        </w:rPr>
        <w:t>Человек становится субъектом той или иной культуры, лишь овладев ее языком, причем в качестве языка могут выступать различные феномены, начиная от систем родства и кончая властными структурами, т. е. язык становится подлинным создателем культуры. Язык способен быть средством выражения, средством общения, частью социальной организации и культуры, а также соответствующим "образом мира".</w:t>
      </w:r>
    </w:p>
    <w:p w:rsidR="006D4637" w:rsidRPr="00CF5F9B" w:rsidRDefault="006D4637" w:rsidP="006D4637">
      <w:pPr>
        <w:pStyle w:val="a3"/>
        <w:spacing w:after="0" w:afterAutospacing="0"/>
        <w:jc w:val="both"/>
      </w:pPr>
      <w:r w:rsidRPr="00CF5F9B">
        <w:rPr>
          <w:rStyle w:val="a5"/>
        </w:rPr>
        <w:t>Уфологическая</w:t>
      </w:r>
      <w:r w:rsidRPr="00CF5F9B">
        <w:t xml:space="preserve">(UFO – НЛО) </w:t>
      </w:r>
      <w:r w:rsidRPr="00CF5F9B">
        <w:rPr>
          <w:b/>
        </w:rPr>
        <w:t>концепция</w:t>
      </w:r>
      <w:r w:rsidRPr="00CF5F9B">
        <w:t xml:space="preserve"> объясняет возникновение человека участием внеземного разума, указывает на избыточную сложность структур мозга, функциональных возможностей сознания человека по отношению к требованиям, предъявляемых человеческому роду со стороны земной цивилизации. Можно рассмотреть эту концепцию с разных сторон.</w:t>
      </w:r>
    </w:p>
    <w:p w:rsidR="006D4637" w:rsidRPr="00CF5F9B" w:rsidRDefault="006D4637" w:rsidP="006D4637">
      <w:pPr>
        <w:pStyle w:val="a3"/>
        <w:spacing w:before="0" w:beforeAutospacing="0" w:after="0" w:afterAutospacing="0"/>
        <w:jc w:val="both"/>
      </w:pPr>
      <w:r w:rsidRPr="00CF5F9B">
        <w:lastRenderedPageBreak/>
        <w:t xml:space="preserve">     Еще в прошлом веке были выдвинуты первые предположения о том, что Земля — это большой подопытный пункт или даже тюрьма для худших представителей инопланетной расы. Изначально предположения о том, что люди были привезены на новую планету с целью эксперимента, высказал американский астроном Джон </w:t>
      </w:r>
      <w:proofErr w:type="spellStart"/>
      <w:r w:rsidRPr="00CF5F9B">
        <w:t>Болл</w:t>
      </w:r>
      <w:proofErr w:type="spellEnd"/>
      <w:r w:rsidRPr="00CF5F9B">
        <w:t>. Правда его утверждение больше касалось парадокса Ферми (еще одной загадки на тему того, одни ли мы во вселенной).</w:t>
      </w:r>
    </w:p>
    <w:p w:rsidR="006D4637" w:rsidRPr="00CF5F9B" w:rsidRDefault="006D4637" w:rsidP="006D4637">
      <w:pPr>
        <w:pStyle w:val="a3"/>
        <w:spacing w:before="0" w:beforeAutospacing="0" w:after="0" w:afterAutospacing="0"/>
        <w:jc w:val="both"/>
      </w:pPr>
      <w:r w:rsidRPr="00CF5F9B">
        <w:t xml:space="preserve">Идею Дж. </w:t>
      </w:r>
      <w:proofErr w:type="spellStart"/>
      <w:r w:rsidRPr="00CF5F9B">
        <w:t>Болла</w:t>
      </w:r>
      <w:proofErr w:type="spellEnd"/>
      <w:r w:rsidRPr="00CF5F9B">
        <w:t xml:space="preserve"> высказывал и К. Циолковский, который считал, что инопланетяне знают о нас и наблюдают за нами. Правда,  высказывание русского изобретателя долго отказывались публиковать, поэтому авторство «теории зоопарка» приписывают американским ученым.</w:t>
      </w:r>
    </w:p>
    <w:p w:rsidR="006D4637" w:rsidRPr="00CF5F9B" w:rsidRDefault="006D4637" w:rsidP="006D4637">
      <w:pPr>
        <w:pStyle w:val="a3"/>
        <w:spacing w:before="0" w:beforeAutospacing="0" w:after="0" w:afterAutospacing="0"/>
        <w:jc w:val="both"/>
        <w:rPr>
          <w:rStyle w:val="a5"/>
          <w:b w:val="0"/>
        </w:rPr>
      </w:pPr>
      <w:r w:rsidRPr="00CF5F9B">
        <w:t xml:space="preserve">      </w:t>
      </w:r>
      <w:r w:rsidRPr="00CF5F9B">
        <w:rPr>
          <w:rStyle w:val="a5"/>
          <w:b w:val="0"/>
        </w:rPr>
        <w:t xml:space="preserve">Больше всего информации и доказательств гипотезы собрал доктор </w:t>
      </w:r>
      <w:proofErr w:type="spellStart"/>
      <w:r w:rsidRPr="00CF5F9B">
        <w:rPr>
          <w:rStyle w:val="a5"/>
          <w:b w:val="0"/>
        </w:rPr>
        <w:t>Сильвер</w:t>
      </w:r>
      <w:proofErr w:type="spellEnd"/>
      <w:r w:rsidRPr="00CF5F9B">
        <w:rPr>
          <w:rStyle w:val="a5"/>
          <w:b w:val="0"/>
        </w:rPr>
        <w:t>. Исследователь эволюции приводит следующие аргументы в пользу того, что родиной человечества была не Земля:</w:t>
      </w:r>
    </w:p>
    <w:p w:rsidR="006D4637" w:rsidRPr="00CF5F9B" w:rsidRDefault="006D4637" w:rsidP="006D4637">
      <w:pPr>
        <w:pStyle w:val="a3"/>
        <w:spacing w:before="0" w:beforeAutospacing="0" w:after="0" w:afterAutospacing="0"/>
        <w:jc w:val="both"/>
        <w:rPr>
          <w:rStyle w:val="a5"/>
          <w:b w:val="0"/>
        </w:rPr>
      </w:pPr>
      <w:r w:rsidRPr="00CF5F9B">
        <w:rPr>
          <w:rStyle w:val="a5"/>
          <w:b w:val="0"/>
        </w:rPr>
        <w:t xml:space="preserve">- боли в спине периодически испытывает практически каждый. Это значит, что первые люди были рождены и эволюционировали на планете с меньшей гравитацией;                                                                                                               - плохая устойчивость к воздействию ультрафиолета. Кожа человека краснеет и облазит даже после непродолжительного времени, проведенного под открытым солнцем;                                                                                      </w:t>
      </w:r>
    </w:p>
    <w:p w:rsidR="006D4637" w:rsidRPr="00CF5F9B" w:rsidRDefault="006D4637" w:rsidP="006D4637">
      <w:pPr>
        <w:pStyle w:val="a3"/>
        <w:spacing w:before="0" w:beforeAutospacing="0" w:after="0" w:afterAutospacing="0"/>
        <w:jc w:val="both"/>
        <w:rPr>
          <w:rStyle w:val="a5"/>
          <w:b w:val="0"/>
        </w:rPr>
      </w:pPr>
      <w:r w:rsidRPr="00CF5F9B">
        <w:rPr>
          <w:rStyle w:val="a5"/>
          <w:b w:val="0"/>
        </w:rPr>
        <w:t xml:space="preserve">- большое количество болезней, по мнению доктора </w:t>
      </w:r>
      <w:proofErr w:type="spellStart"/>
      <w:r w:rsidRPr="00CF5F9B">
        <w:rPr>
          <w:rStyle w:val="a5"/>
          <w:b w:val="0"/>
        </w:rPr>
        <w:t>Сильвера</w:t>
      </w:r>
      <w:proofErr w:type="spellEnd"/>
      <w:r w:rsidRPr="00CF5F9B">
        <w:rPr>
          <w:rStyle w:val="a5"/>
          <w:b w:val="0"/>
        </w:rPr>
        <w:t>, также является доказательством того, что организм человека плохо приспособлен к существованию в земных условиях.</w:t>
      </w:r>
    </w:p>
    <w:p w:rsidR="006D4637" w:rsidRPr="00CF5F9B" w:rsidRDefault="006D4637" w:rsidP="006D4637">
      <w:pPr>
        <w:pStyle w:val="a3"/>
        <w:spacing w:before="0" w:beforeAutospacing="0" w:after="0" w:afterAutospacing="0"/>
        <w:jc w:val="both"/>
        <w:rPr>
          <w:rStyle w:val="a5"/>
          <w:b w:val="0"/>
        </w:rPr>
      </w:pPr>
      <w:r w:rsidRPr="00CF5F9B">
        <w:rPr>
          <w:rStyle w:val="a5"/>
          <w:b w:val="0"/>
        </w:rPr>
        <w:t xml:space="preserve">     У теории множество противников, но разные элементы гипотезы использовали в своих трудах даже ученые NASA. Так что вполне вероятно, что наша жизнь задумывалась как большое реалити-шоу или лаборатория для разнообразных экспериментов.                                                                        </w:t>
      </w:r>
    </w:p>
    <w:p w:rsidR="006D4637" w:rsidRPr="00CF5F9B" w:rsidRDefault="006D4637" w:rsidP="006D4637">
      <w:pPr>
        <w:pStyle w:val="a3"/>
        <w:spacing w:before="0" w:beforeAutospacing="0" w:after="0" w:afterAutospacing="0"/>
        <w:jc w:val="both"/>
        <w:rPr>
          <w:rStyle w:val="a5"/>
          <w:b w:val="0"/>
        </w:rPr>
      </w:pPr>
      <w:r w:rsidRPr="00CF5F9B">
        <w:rPr>
          <w:rStyle w:val="a5"/>
          <w:b w:val="0"/>
        </w:rPr>
        <w:t xml:space="preserve">     Некоторые склоняются к тому, что Земля является не зоопарком, а тюрьмой для худших представителей инопланетной расы. Как только человечество эволюционным путем придет к гармоничному сосуществованию, перестанет разрушать планету и уничтожать слабых соседей, внеземной разум обязательно выйдет на связь.</w:t>
      </w:r>
    </w:p>
    <w:p w:rsidR="006D4637" w:rsidRPr="00CF5F9B" w:rsidRDefault="006D4637" w:rsidP="006D4637">
      <w:pPr>
        <w:pStyle w:val="a3"/>
        <w:spacing w:before="0" w:beforeAutospacing="0" w:after="0" w:afterAutospacing="0"/>
        <w:jc w:val="both"/>
        <w:rPr>
          <w:rStyle w:val="a5"/>
          <w:b w:val="0"/>
        </w:rPr>
      </w:pPr>
      <w:r w:rsidRPr="00CF5F9B">
        <w:rPr>
          <w:rStyle w:val="a5"/>
          <w:b w:val="0"/>
        </w:rPr>
        <w:t xml:space="preserve">      Множество ученых-биологов, геологов склоняются к тому, что запуск эволюционного процесса являлся результатом столкновения Земли с космическими телами. Исследования доказали, что метеориты, найденные в ледяном покрове Антарктики, под воздействием высоких температур начинают выделять азотосодержащий аммиак. Именно этот компонент отвечает за формирование ДНК простейших микроорганизмов. Дополнительно было проведено отдельное исследование, доказавшее, что выделяемый азот имел инопланетное происхождение, а не являлся частью наземного загрязнения. Также известно, что метеориты «приносят» с собой множество видов органических аминокислот, необходимых для активного размножения клеток.</w:t>
      </w:r>
    </w:p>
    <w:p w:rsidR="006D4637" w:rsidRPr="00CF5F9B" w:rsidRDefault="006D4637" w:rsidP="006D4637">
      <w:pPr>
        <w:pStyle w:val="a3"/>
        <w:spacing w:before="0" w:beforeAutospacing="0" w:after="0" w:afterAutospacing="0"/>
        <w:jc w:val="both"/>
        <w:rPr>
          <w:rStyle w:val="a5"/>
          <w:b w:val="0"/>
        </w:rPr>
      </w:pPr>
      <w:r w:rsidRPr="00CF5F9B">
        <w:rPr>
          <w:rStyle w:val="a5"/>
          <w:b w:val="0"/>
        </w:rPr>
        <w:t xml:space="preserve">       Одним из современных направлений развития уфологического антропогенеза является теория симуляции: </w:t>
      </w:r>
      <w:r w:rsidRPr="00CF5F9B">
        <w:t xml:space="preserve"> </w:t>
      </w:r>
      <w:r w:rsidRPr="00CF5F9B">
        <w:rPr>
          <w:rStyle w:val="a5"/>
          <w:b w:val="0"/>
        </w:rPr>
        <w:t xml:space="preserve">человечество является виртуальным творением высшего разума. Люди давно научились самостоятельно создавать целые вселенные в компьютерных играх. Персонажи могут вести свою собственную жизнь, выбирать варианты действий. Неудивительно, что у некоторых ученых и программистов возникла идея о том, что мы сами являемся частью виртуальной реальности, созданной внеземным разумом.                                                                               </w:t>
      </w:r>
    </w:p>
    <w:p w:rsidR="00B36608" w:rsidRPr="00CF5F9B" w:rsidRDefault="0002705F" w:rsidP="00B36608">
      <w:pPr>
        <w:pStyle w:val="a3"/>
        <w:spacing w:before="0" w:beforeAutospacing="0" w:after="0"/>
        <w:jc w:val="both"/>
        <w:rPr>
          <w:bCs/>
          <w:kern w:val="36"/>
        </w:rPr>
      </w:pPr>
      <w:r w:rsidRPr="00CF5F9B">
        <w:rPr>
          <w:bCs/>
        </w:rPr>
        <w:t xml:space="preserve">     Такова общая теоретическая ситуация развития проблемы антропогенеза на сегодняшний день. Не всё до конца понято и объяснено, и не все ученые согласны друг с другом. И это неудивительно, ведь речь идёт о  вен</w:t>
      </w:r>
      <w:r w:rsidR="00B36608" w:rsidRPr="00CF5F9B">
        <w:rPr>
          <w:bCs/>
        </w:rPr>
        <w:t xml:space="preserve">це творения природы — человеке.       </w:t>
      </w:r>
      <w:r w:rsidR="00352AE6" w:rsidRPr="00CF5F9B">
        <w:rPr>
          <w:bCs/>
          <w:kern w:val="36"/>
        </w:rPr>
        <w:t xml:space="preserve"> </w:t>
      </w:r>
      <w:r w:rsidR="00B36608" w:rsidRPr="00CF5F9B">
        <w:rPr>
          <w:bCs/>
          <w:kern w:val="36"/>
        </w:rPr>
        <w:t xml:space="preserve">  </w:t>
      </w:r>
    </w:p>
    <w:p w:rsidR="00894EB9" w:rsidRPr="00CF5F9B" w:rsidRDefault="00352AE6" w:rsidP="00B36608">
      <w:pPr>
        <w:pStyle w:val="a3"/>
        <w:spacing w:before="0" w:beforeAutospacing="0" w:after="0"/>
        <w:jc w:val="both"/>
        <w:rPr>
          <w:bCs/>
        </w:rPr>
      </w:pPr>
      <w:r w:rsidRPr="00CF5F9B">
        <w:rPr>
          <w:bCs/>
          <w:kern w:val="36"/>
        </w:rPr>
        <w:t>В заключении можно сказать, что проблем</w:t>
      </w:r>
      <w:r w:rsidR="0002705F" w:rsidRPr="00CF5F9B">
        <w:rPr>
          <w:bCs/>
          <w:kern w:val="36"/>
        </w:rPr>
        <w:t>а человека, безусловно, будет и дальше оставаться</w:t>
      </w:r>
      <w:r w:rsidRPr="00CF5F9B">
        <w:rPr>
          <w:bCs/>
          <w:kern w:val="36"/>
        </w:rPr>
        <w:t xml:space="preserve"> центральной проблемой и отправной точкой философского поиска, так как, даже разрешая вопросы сущности бытия,  человек  в действительности стремится познать самого себя и найти,  таким образом, своё место в мире.</w:t>
      </w:r>
    </w:p>
    <w:sectPr w:rsidR="00894EB9" w:rsidRPr="00CF5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32052"/>
    <w:multiLevelType w:val="hybridMultilevel"/>
    <w:tmpl w:val="B38EBDEA"/>
    <w:lvl w:ilvl="0" w:tplc="4E1C07B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121"/>
    <w:rsid w:val="0002705F"/>
    <w:rsid w:val="00050D3B"/>
    <w:rsid w:val="000800E5"/>
    <w:rsid w:val="001D6FEB"/>
    <w:rsid w:val="001F0A62"/>
    <w:rsid w:val="00266621"/>
    <w:rsid w:val="002B75EA"/>
    <w:rsid w:val="002C36CF"/>
    <w:rsid w:val="00352AE6"/>
    <w:rsid w:val="003B2288"/>
    <w:rsid w:val="003B3233"/>
    <w:rsid w:val="0041452E"/>
    <w:rsid w:val="004661B4"/>
    <w:rsid w:val="004809CC"/>
    <w:rsid w:val="00513653"/>
    <w:rsid w:val="005539B8"/>
    <w:rsid w:val="005D1189"/>
    <w:rsid w:val="006D4637"/>
    <w:rsid w:val="006F57B2"/>
    <w:rsid w:val="007C5D52"/>
    <w:rsid w:val="00894E61"/>
    <w:rsid w:val="00894EB9"/>
    <w:rsid w:val="008A0139"/>
    <w:rsid w:val="008B6A41"/>
    <w:rsid w:val="008B7D9D"/>
    <w:rsid w:val="008D6935"/>
    <w:rsid w:val="00A8138A"/>
    <w:rsid w:val="00AE0121"/>
    <w:rsid w:val="00B36608"/>
    <w:rsid w:val="00BF2307"/>
    <w:rsid w:val="00C169C2"/>
    <w:rsid w:val="00C70B7D"/>
    <w:rsid w:val="00CC6446"/>
    <w:rsid w:val="00CC7289"/>
    <w:rsid w:val="00CE30CD"/>
    <w:rsid w:val="00CF5F9B"/>
    <w:rsid w:val="00D318E8"/>
    <w:rsid w:val="00D6351B"/>
    <w:rsid w:val="00DC7B21"/>
    <w:rsid w:val="00DE40CF"/>
    <w:rsid w:val="00DF6C5A"/>
    <w:rsid w:val="00DF7378"/>
    <w:rsid w:val="00E07F8B"/>
    <w:rsid w:val="00ED3241"/>
    <w:rsid w:val="00F4403F"/>
    <w:rsid w:val="00F55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22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B2288"/>
    <w:rPr>
      <w:i/>
      <w:iCs/>
    </w:rPr>
  </w:style>
  <w:style w:type="character" w:styleId="a5">
    <w:name w:val="Strong"/>
    <w:basedOn w:val="a0"/>
    <w:uiPriority w:val="22"/>
    <w:qFormat/>
    <w:rsid w:val="003B2288"/>
    <w:rPr>
      <w:b/>
      <w:bCs/>
    </w:rPr>
  </w:style>
  <w:style w:type="character" w:styleId="a6">
    <w:name w:val="Hyperlink"/>
    <w:basedOn w:val="a0"/>
    <w:uiPriority w:val="99"/>
    <w:unhideWhenUsed/>
    <w:rsid w:val="00894EB9"/>
    <w:rPr>
      <w:color w:val="0000FF" w:themeColor="hyperlink"/>
      <w:u w:val="single"/>
    </w:rPr>
  </w:style>
  <w:style w:type="paragraph" w:styleId="a7">
    <w:name w:val="List Paragraph"/>
    <w:basedOn w:val="a"/>
    <w:uiPriority w:val="34"/>
    <w:qFormat/>
    <w:rsid w:val="000270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22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B2288"/>
    <w:rPr>
      <w:i/>
      <w:iCs/>
    </w:rPr>
  </w:style>
  <w:style w:type="character" w:styleId="a5">
    <w:name w:val="Strong"/>
    <w:basedOn w:val="a0"/>
    <w:uiPriority w:val="22"/>
    <w:qFormat/>
    <w:rsid w:val="003B2288"/>
    <w:rPr>
      <w:b/>
      <w:bCs/>
    </w:rPr>
  </w:style>
  <w:style w:type="character" w:styleId="a6">
    <w:name w:val="Hyperlink"/>
    <w:basedOn w:val="a0"/>
    <w:uiPriority w:val="99"/>
    <w:unhideWhenUsed/>
    <w:rsid w:val="00894EB9"/>
    <w:rPr>
      <w:color w:val="0000FF" w:themeColor="hyperlink"/>
      <w:u w:val="single"/>
    </w:rPr>
  </w:style>
  <w:style w:type="paragraph" w:styleId="a7">
    <w:name w:val="List Paragraph"/>
    <w:basedOn w:val="a"/>
    <w:uiPriority w:val="34"/>
    <w:qFormat/>
    <w:rsid w:val="00027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69715">
      <w:bodyDiv w:val="1"/>
      <w:marLeft w:val="0"/>
      <w:marRight w:val="0"/>
      <w:marTop w:val="0"/>
      <w:marBottom w:val="0"/>
      <w:divBdr>
        <w:top w:val="none" w:sz="0" w:space="0" w:color="auto"/>
        <w:left w:val="none" w:sz="0" w:space="0" w:color="auto"/>
        <w:bottom w:val="none" w:sz="0" w:space="0" w:color="auto"/>
        <w:right w:val="none" w:sz="0" w:space="0" w:color="auto"/>
      </w:divBdr>
    </w:div>
    <w:div w:id="154346086">
      <w:bodyDiv w:val="1"/>
      <w:marLeft w:val="0"/>
      <w:marRight w:val="0"/>
      <w:marTop w:val="0"/>
      <w:marBottom w:val="0"/>
      <w:divBdr>
        <w:top w:val="none" w:sz="0" w:space="0" w:color="auto"/>
        <w:left w:val="none" w:sz="0" w:space="0" w:color="auto"/>
        <w:bottom w:val="none" w:sz="0" w:space="0" w:color="auto"/>
        <w:right w:val="none" w:sz="0" w:space="0" w:color="auto"/>
      </w:divBdr>
    </w:div>
    <w:div w:id="530345484">
      <w:bodyDiv w:val="1"/>
      <w:marLeft w:val="0"/>
      <w:marRight w:val="0"/>
      <w:marTop w:val="0"/>
      <w:marBottom w:val="0"/>
      <w:divBdr>
        <w:top w:val="none" w:sz="0" w:space="0" w:color="auto"/>
        <w:left w:val="none" w:sz="0" w:space="0" w:color="auto"/>
        <w:bottom w:val="none" w:sz="0" w:space="0" w:color="auto"/>
        <w:right w:val="none" w:sz="0" w:space="0" w:color="auto"/>
      </w:divBdr>
    </w:div>
    <w:div w:id="565457239">
      <w:bodyDiv w:val="1"/>
      <w:marLeft w:val="0"/>
      <w:marRight w:val="0"/>
      <w:marTop w:val="0"/>
      <w:marBottom w:val="0"/>
      <w:divBdr>
        <w:top w:val="none" w:sz="0" w:space="0" w:color="auto"/>
        <w:left w:val="none" w:sz="0" w:space="0" w:color="auto"/>
        <w:bottom w:val="none" w:sz="0" w:space="0" w:color="auto"/>
        <w:right w:val="none" w:sz="0" w:space="0" w:color="auto"/>
      </w:divBdr>
    </w:div>
    <w:div w:id="575628608">
      <w:bodyDiv w:val="1"/>
      <w:marLeft w:val="0"/>
      <w:marRight w:val="0"/>
      <w:marTop w:val="0"/>
      <w:marBottom w:val="0"/>
      <w:divBdr>
        <w:top w:val="none" w:sz="0" w:space="0" w:color="auto"/>
        <w:left w:val="none" w:sz="0" w:space="0" w:color="auto"/>
        <w:bottom w:val="none" w:sz="0" w:space="0" w:color="auto"/>
        <w:right w:val="none" w:sz="0" w:space="0" w:color="auto"/>
      </w:divBdr>
    </w:div>
    <w:div w:id="1023632053">
      <w:bodyDiv w:val="1"/>
      <w:marLeft w:val="0"/>
      <w:marRight w:val="0"/>
      <w:marTop w:val="0"/>
      <w:marBottom w:val="0"/>
      <w:divBdr>
        <w:top w:val="none" w:sz="0" w:space="0" w:color="auto"/>
        <w:left w:val="none" w:sz="0" w:space="0" w:color="auto"/>
        <w:bottom w:val="none" w:sz="0" w:space="0" w:color="auto"/>
        <w:right w:val="none" w:sz="0" w:space="0" w:color="auto"/>
      </w:divBdr>
    </w:div>
    <w:div w:id="1969503719">
      <w:bodyDiv w:val="1"/>
      <w:marLeft w:val="0"/>
      <w:marRight w:val="0"/>
      <w:marTop w:val="0"/>
      <w:marBottom w:val="0"/>
      <w:divBdr>
        <w:top w:val="none" w:sz="0" w:space="0" w:color="auto"/>
        <w:left w:val="none" w:sz="0" w:space="0" w:color="auto"/>
        <w:bottom w:val="none" w:sz="0" w:space="0" w:color="auto"/>
        <w:right w:val="none" w:sz="0" w:space="0" w:color="auto"/>
      </w:divBdr>
    </w:div>
    <w:div w:id="2059011863">
      <w:bodyDiv w:val="1"/>
      <w:marLeft w:val="0"/>
      <w:marRight w:val="0"/>
      <w:marTop w:val="0"/>
      <w:marBottom w:val="0"/>
      <w:divBdr>
        <w:top w:val="none" w:sz="0" w:space="0" w:color="auto"/>
        <w:left w:val="none" w:sz="0" w:space="0" w:color="auto"/>
        <w:bottom w:val="none" w:sz="0" w:space="0" w:color="auto"/>
        <w:right w:val="none" w:sz="0" w:space="0" w:color="auto"/>
      </w:divBdr>
    </w:div>
    <w:div w:id="211716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915</TotalTime>
  <Pages>4</Pages>
  <Words>2317</Words>
  <Characters>13212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28</cp:revision>
  <dcterms:created xsi:type="dcterms:W3CDTF">2022-06-10T19:56:00Z</dcterms:created>
  <dcterms:modified xsi:type="dcterms:W3CDTF">2023-08-03T12:52:00Z</dcterms:modified>
</cp:coreProperties>
</file>